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13C63E6A" w14:textId="77777777" w:rsidTr="006D5D22">
        <w:tblPrEx>
          <w:tblW w:w="0" w:type="auto"/>
          <w:tblLook w:val="0000"/>
        </w:tblPrEx>
        <w:trPr>
          <w:trHeight w:val="2181"/>
        </w:trPr>
        <w:tc>
          <w:tcPr>
            <w:tcW w:w="8856" w:type="dxa"/>
          </w:tcPr>
          <w:p w:rsidR="00FF232D" w:rsidP="006A7D75" w14:paraId="0666261D"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7D0DC69" w14:textId="77777777">
            <w:pPr>
              <w:rPr>
                <w:b/>
                <w:bCs/>
                <w:sz w:val="12"/>
                <w:szCs w:val="12"/>
              </w:rPr>
            </w:pPr>
          </w:p>
          <w:p w:rsidR="007A44F8" w:rsidRPr="008A3940" w:rsidP="00BB4E29" w14:paraId="42A472A0" w14:textId="77777777">
            <w:pPr>
              <w:rPr>
                <w:b/>
                <w:bCs/>
                <w:sz w:val="22"/>
                <w:szCs w:val="22"/>
              </w:rPr>
            </w:pPr>
            <w:r w:rsidRPr="008A3940">
              <w:rPr>
                <w:b/>
                <w:bCs/>
                <w:sz w:val="22"/>
                <w:szCs w:val="22"/>
              </w:rPr>
              <w:t xml:space="preserve">Media Contact: </w:t>
            </w:r>
          </w:p>
          <w:p w:rsidR="007A44F8" w:rsidRPr="008A3940" w:rsidP="00BB4E29" w14:paraId="39CE2CBB"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3596DC26" w14:textId="77777777">
            <w:pPr>
              <w:rPr>
                <w:bCs/>
                <w:sz w:val="22"/>
                <w:szCs w:val="22"/>
              </w:rPr>
            </w:pPr>
            <w:r w:rsidRPr="008A3940">
              <w:rPr>
                <w:bCs/>
                <w:sz w:val="22"/>
                <w:szCs w:val="22"/>
              </w:rPr>
              <w:t>will.wiquist@fcc.gov</w:t>
            </w:r>
          </w:p>
          <w:p w:rsidR="007A44F8" w:rsidRPr="008A3940" w:rsidP="00BB4E29" w14:paraId="77886BF4" w14:textId="77777777">
            <w:pPr>
              <w:rPr>
                <w:bCs/>
                <w:sz w:val="22"/>
                <w:szCs w:val="22"/>
              </w:rPr>
            </w:pPr>
          </w:p>
          <w:p w:rsidR="007A44F8" w:rsidRPr="008A3940" w:rsidP="00BB4E29" w14:paraId="47A25ACA" w14:textId="77777777">
            <w:pPr>
              <w:rPr>
                <w:b/>
                <w:sz w:val="22"/>
                <w:szCs w:val="22"/>
              </w:rPr>
            </w:pPr>
            <w:r w:rsidRPr="008A3940">
              <w:rPr>
                <w:b/>
                <w:sz w:val="22"/>
                <w:szCs w:val="22"/>
              </w:rPr>
              <w:t>For Immediate Release</w:t>
            </w:r>
          </w:p>
          <w:p w:rsidR="007A44F8" w:rsidRPr="004A729A" w:rsidP="00BB4E29" w14:paraId="3A81C7A2" w14:textId="77777777">
            <w:pPr>
              <w:jc w:val="center"/>
              <w:rPr>
                <w:b/>
                <w:bCs/>
                <w:sz w:val="22"/>
                <w:szCs w:val="22"/>
              </w:rPr>
            </w:pPr>
          </w:p>
          <w:p w:rsidR="000E049E" w:rsidP="00D861EE" w14:paraId="1FD459EF" w14:textId="1E8BA211">
            <w:pPr>
              <w:tabs>
                <w:tab w:val="left" w:pos="8625"/>
              </w:tabs>
              <w:spacing w:after="120"/>
              <w:jc w:val="center"/>
              <w:rPr>
                <w:b/>
                <w:bCs/>
                <w:sz w:val="26"/>
                <w:szCs w:val="26"/>
              </w:rPr>
            </w:pPr>
            <w:bookmarkStart w:id="0" w:name="_Hlk72234424"/>
            <w:r w:rsidRPr="000E049E">
              <w:rPr>
                <w:b/>
                <w:bCs/>
                <w:sz w:val="26"/>
                <w:szCs w:val="26"/>
              </w:rPr>
              <w:t xml:space="preserve">FCC </w:t>
            </w:r>
            <w:r w:rsidR="008E6B73">
              <w:rPr>
                <w:b/>
                <w:bCs/>
                <w:sz w:val="26"/>
                <w:szCs w:val="26"/>
              </w:rPr>
              <w:t xml:space="preserve">DEMANDS TWO MORE COMPANIES IMMEDIATELY STOP </w:t>
            </w:r>
            <w:r w:rsidR="00E5151F">
              <w:rPr>
                <w:b/>
                <w:bCs/>
                <w:sz w:val="26"/>
                <w:szCs w:val="26"/>
              </w:rPr>
              <w:t xml:space="preserve">FACILITATING </w:t>
            </w:r>
            <w:r w:rsidR="008E6B73">
              <w:rPr>
                <w:b/>
                <w:bCs/>
                <w:sz w:val="26"/>
                <w:szCs w:val="26"/>
              </w:rPr>
              <w:t>ILLEGAL ROBOCALL CAMPAIGNS</w:t>
            </w:r>
          </w:p>
          <w:p w:rsidR="00CC5E08" w:rsidRPr="008A3940" w:rsidP="00040127" w14:paraId="308AF5A0" w14:textId="53D9D64D">
            <w:pPr>
              <w:tabs>
                <w:tab w:val="left" w:pos="8625"/>
              </w:tabs>
              <w:jc w:val="center"/>
              <w:rPr>
                <w:i/>
              </w:rPr>
            </w:pPr>
            <w:r>
              <w:rPr>
                <w:b/>
                <w:bCs/>
                <w:i/>
              </w:rPr>
              <w:t>Th</w:t>
            </w:r>
            <w:r w:rsidR="008E6B73">
              <w:rPr>
                <w:b/>
                <w:bCs/>
                <w:i/>
              </w:rPr>
              <w:t>ese Are the Third Tranche of Enforcement Bureau Cease and Desist Letters</w:t>
            </w:r>
          </w:p>
          <w:bookmarkEnd w:id="0"/>
          <w:p w:rsidR="00F61155" w:rsidRPr="006B0A70" w:rsidP="00BB4E29" w14:paraId="5DFDBFC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270BE" w:rsidRPr="002E165B" w:rsidP="002E165B" w14:paraId="5C4A98F2" w14:textId="5DA24A6F">
            <w:pPr>
              <w:rPr>
                <w:sz w:val="22"/>
                <w:szCs w:val="22"/>
              </w:rPr>
            </w:pPr>
            <w:r w:rsidRPr="002E165B">
              <w:rPr>
                <w:sz w:val="22"/>
                <w:szCs w:val="22"/>
              </w:rPr>
              <w:t xml:space="preserve">WASHINGTON, </w:t>
            </w:r>
            <w:r w:rsidRPr="008E6B73" w:rsidR="008E6B73">
              <w:rPr>
                <w:sz w:val="22"/>
                <w:szCs w:val="22"/>
              </w:rPr>
              <w:t>May</w:t>
            </w:r>
            <w:r w:rsidRPr="008E6B73" w:rsidR="000E049E">
              <w:rPr>
                <w:sz w:val="22"/>
                <w:szCs w:val="22"/>
              </w:rPr>
              <w:t xml:space="preserve"> </w:t>
            </w:r>
            <w:r w:rsidR="001F30E4">
              <w:rPr>
                <w:sz w:val="22"/>
                <w:szCs w:val="22"/>
              </w:rPr>
              <w:t>18</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8E6B73">
              <w:rPr>
                <w:sz w:val="22"/>
                <w:szCs w:val="22"/>
              </w:rPr>
              <w:t>FCC Acting Chairwoman Jessica Rosenworcel</w:t>
            </w:r>
            <w:r w:rsidRPr="002E165B" w:rsidR="000E049E">
              <w:rPr>
                <w:sz w:val="22"/>
                <w:szCs w:val="22"/>
              </w:rPr>
              <w:t xml:space="preserve"> today</w:t>
            </w:r>
            <w:r w:rsidRPr="002E165B" w:rsidR="00040127">
              <w:rPr>
                <w:sz w:val="22"/>
                <w:szCs w:val="22"/>
              </w:rPr>
              <w:t xml:space="preserve"> announced</w:t>
            </w:r>
            <w:r w:rsidR="008E6B73">
              <w:rPr>
                <w:sz w:val="22"/>
                <w:szCs w:val="22"/>
              </w:rPr>
              <w:t xml:space="preserve"> the latest FCC action to combat illegal robocalls and spoofing campaigns that target and defraud consumers.</w:t>
            </w:r>
            <w:r w:rsidR="00623ACA">
              <w:rPr>
                <w:sz w:val="22"/>
                <w:szCs w:val="22"/>
              </w:rPr>
              <w:t xml:space="preserve">  The FCC’s Enforcement Bureau sent cease and desist letters to </w:t>
            </w:r>
            <w:bookmarkStart w:id="1" w:name="_Hlk72234746"/>
            <w:r w:rsidRPr="004270BE">
              <w:rPr>
                <w:sz w:val="22"/>
                <w:szCs w:val="22"/>
              </w:rPr>
              <w:t>VaultTel</w:t>
            </w:r>
            <w:r w:rsidRPr="004270BE">
              <w:rPr>
                <w:sz w:val="22"/>
                <w:szCs w:val="22"/>
              </w:rPr>
              <w:t xml:space="preserve"> </w:t>
            </w:r>
            <w:r w:rsidR="00623ACA">
              <w:rPr>
                <w:sz w:val="22"/>
                <w:szCs w:val="22"/>
              </w:rPr>
              <w:t xml:space="preserve">Solutions </w:t>
            </w:r>
            <w:r w:rsidRPr="004270BE">
              <w:rPr>
                <w:sz w:val="22"/>
                <w:szCs w:val="22"/>
              </w:rPr>
              <w:t>and Prestige DR VoIP</w:t>
            </w:r>
            <w:r w:rsidR="00623ACA">
              <w:rPr>
                <w:sz w:val="22"/>
                <w:szCs w:val="22"/>
              </w:rPr>
              <w:t xml:space="preserve"> </w:t>
            </w:r>
            <w:bookmarkEnd w:id="1"/>
            <w:r w:rsidR="00623ACA">
              <w:rPr>
                <w:sz w:val="22"/>
                <w:szCs w:val="22"/>
              </w:rPr>
              <w:t xml:space="preserve">demanding that they immediately cease carrying illegal robocall campaigns on their networks and report to the Commission the concrete steps they implemented to prevent a recurrence of these operations. </w:t>
            </w:r>
          </w:p>
          <w:p w:rsidR="00040127" w:rsidRPr="002E165B" w:rsidP="002E165B" w14:paraId="70BBB30A" w14:textId="77777777">
            <w:pPr>
              <w:rPr>
                <w:sz w:val="22"/>
                <w:szCs w:val="22"/>
              </w:rPr>
            </w:pPr>
          </w:p>
          <w:p w:rsidR="00BD19E8" w:rsidP="002E165B" w14:paraId="74A9954C" w14:textId="45C1D4F7">
            <w:pPr>
              <w:rPr>
                <w:sz w:val="22"/>
                <w:szCs w:val="22"/>
              </w:rPr>
            </w:pPr>
            <w:r w:rsidRPr="00974245">
              <w:rPr>
                <w:sz w:val="22"/>
                <w:szCs w:val="22"/>
              </w:rPr>
              <w:t>“We need to use every tool we have to get these junk calls off of our networks,” said Rosenworcel. “From these new cease-and-desist letters to STIR/SHAKEN implementation to large fines and our robocall mitigation database, we are going to do everything we can to protect consumers from these nuisance calls. We’re not going to stop until we get robocallers, spoofers, and scammers off the line.”</w:t>
            </w:r>
          </w:p>
          <w:p w:rsidR="00974245" w:rsidP="002E165B" w14:paraId="3813D1FC" w14:textId="77777777">
            <w:pPr>
              <w:rPr>
                <w:sz w:val="22"/>
                <w:szCs w:val="22"/>
              </w:rPr>
            </w:pPr>
          </w:p>
          <w:p w:rsidR="00BC2E15" w:rsidP="002E165B" w14:paraId="4680017B" w14:textId="7F6D5B43">
            <w:pPr>
              <w:rPr>
                <w:sz w:val="22"/>
                <w:szCs w:val="22"/>
              </w:rPr>
            </w:pPr>
            <w:r>
              <w:rPr>
                <w:sz w:val="22"/>
                <w:szCs w:val="22"/>
              </w:rPr>
              <w:t>Investigations by the Enforcement Bureau, in conjunction with the industry-led Traceback Consortium, indicate that these companies</w:t>
            </w:r>
            <w:r w:rsidR="001514B7">
              <w:rPr>
                <w:sz w:val="22"/>
                <w:szCs w:val="22"/>
              </w:rPr>
              <w:t xml:space="preserve"> each</w:t>
            </w:r>
            <w:r>
              <w:rPr>
                <w:sz w:val="22"/>
                <w:szCs w:val="22"/>
              </w:rPr>
              <w:t xml:space="preserve"> transmitted multiple illegal robocall campaigns on their networks.  The FCC has made clear that, should this practice not end </w:t>
            </w:r>
            <w:r w:rsidR="00E5151F">
              <w:rPr>
                <w:sz w:val="22"/>
                <w:szCs w:val="22"/>
              </w:rPr>
              <w:t>immediately</w:t>
            </w:r>
            <w:r>
              <w:rPr>
                <w:sz w:val="22"/>
                <w:szCs w:val="22"/>
              </w:rPr>
              <w:t xml:space="preserve">, other network operators will be authorized to block traffic from these companies altogether.  The Bureau issued similar letters to </w:t>
            </w:r>
            <w:r w:rsidR="00E5151F">
              <w:rPr>
                <w:sz w:val="22"/>
                <w:szCs w:val="22"/>
              </w:rPr>
              <w:t xml:space="preserve">other </w:t>
            </w:r>
            <w:r>
              <w:rPr>
                <w:sz w:val="22"/>
                <w:szCs w:val="22"/>
              </w:rPr>
              <w:t xml:space="preserve">companies in </w:t>
            </w:r>
            <w:hyperlink r:id="rId5" w:history="1">
              <w:r w:rsidRPr="00BC2E15">
                <w:rPr>
                  <w:rStyle w:val="Hyperlink"/>
                  <w:sz w:val="22"/>
                  <w:szCs w:val="22"/>
                </w:rPr>
                <w:t>March</w:t>
              </w:r>
            </w:hyperlink>
            <w:r>
              <w:rPr>
                <w:sz w:val="22"/>
                <w:szCs w:val="22"/>
              </w:rPr>
              <w:t xml:space="preserve"> and </w:t>
            </w:r>
            <w:hyperlink r:id="rId6" w:history="1">
              <w:r w:rsidRPr="00BC2E15">
                <w:rPr>
                  <w:rStyle w:val="Hyperlink"/>
                  <w:sz w:val="22"/>
                  <w:szCs w:val="22"/>
                </w:rPr>
                <w:t>April</w:t>
              </w:r>
            </w:hyperlink>
            <w:r>
              <w:rPr>
                <w:sz w:val="22"/>
                <w:szCs w:val="22"/>
              </w:rPr>
              <w:t>.</w:t>
            </w:r>
            <w:r w:rsidR="007A4E95">
              <w:rPr>
                <w:sz w:val="22"/>
                <w:szCs w:val="22"/>
              </w:rPr>
              <w:t xml:space="preserve">  In response to the previous letters, </w:t>
            </w:r>
            <w:r w:rsidR="0037035F">
              <w:rPr>
                <w:sz w:val="22"/>
                <w:szCs w:val="22"/>
              </w:rPr>
              <w:t xml:space="preserve">most of </w:t>
            </w:r>
            <w:r w:rsidR="007A4E95">
              <w:rPr>
                <w:sz w:val="22"/>
                <w:szCs w:val="22"/>
              </w:rPr>
              <w:t>those companies appear to have stopped facilitating robocall campaign</w:t>
            </w:r>
            <w:r w:rsidR="00CC0EBB">
              <w:rPr>
                <w:sz w:val="22"/>
                <w:szCs w:val="22"/>
              </w:rPr>
              <w:t>s</w:t>
            </w:r>
            <w:r w:rsidR="007A4E95">
              <w:rPr>
                <w:sz w:val="22"/>
                <w:szCs w:val="22"/>
              </w:rPr>
              <w:t xml:space="preserve"> and taken steps to prevent reoccurrence</w:t>
            </w:r>
            <w:r w:rsidR="00CC0EBB">
              <w:rPr>
                <w:sz w:val="22"/>
                <w:szCs w:val="22"/>
              </w:rPr>
              <w:t>s</w:t>
            </w:r>
            <w:r w:rsidR="007A4E95">
              <w:rPr>
                <w:sz w:val="22"/>
                <w:szCs w:val="22"/>
              </w:rPr>
              <w:t>.  The FCC will continue to monitor</w:t>
            </w:r>
            <w:r w:rsidR="00E5151F">
              <w:rPr>
                <w:sz w:val="22"/>
                <w:szCs w:val="22"/>
              </w:rPr>
              <w:t xml:space="preserve"> all</w:t>
            </w:r>
            <w:r w:rsidR="007A4E95">
              <w:rPr>
                <w:sz w:val="22"/>
                <w:szCs w:val="22"/>
              </w:rPr>
              <w:t xml:space="preserve"> these companies’ activities and</w:t>
            </w:r>
            <w:r w:rsidR="00E5151F">
              <w:rPr>
                <w:sz w:val="22"/>
                <w:szCs w:val="22"/>
              </w:rPr>
              <w:t xml:space="preserve">, </w:t>
            </w:r>
            <w:r w:rsidR="007A4E95">
              <w:rPr>
                <w:sz w:val="22"/>
                <w:szCs w:val="22"/>
              </w:rPr>
              <w:t>should a reoccurrence take place</w:t>
            </w:r>
            <w:r w:rsidR="00E5151F">
              <w:rPr>
                <w:sz w:val="22"/>
                <w:szCs w:val="22"/>
              </w:rPr>
              <w:t>,</w:t>
            </w:r>
            <w:r w:rsidR="007A4E95">
              <w:rPr>
                <w:sz w:val="22"/>
                <w:szCs w:val="22"/>
              </w:rPr>
              <w:t xml:space="preserve"> stands ready to authorize t</w:t>
            </w:r>
            <w:r w:rsidR="001514B7">
              <w:rPr>
                <w:sz w:val="22"/>
                <w:szCs w:val="22"/>
              </w:rPr>
              <w:t>he</w:t>
            </w:r>
            <w:r w:rsidR="007A4E95">
              <w:rPr>
                <w:sz w:val="22"/>
                <w:szCs w:val="22"/>
              </w:rPr>
              <w:t xml:space="preserve"> blocking of traffic from any of these duly warned companies. </w:t>
            </w:r>
          </w:p>
          <w:p w:rsidR="007A4E95" w:rsidP="002E165B" w14:paraId="103D5C22" w14:textId="1D044E3C">
            <w:pPr>
              <w:rPr>
                <w:sz w:val="22"/>
                <w:szCs w:val="22"/>
              </w:rPr>
            </w:pPr>
          </w:p>
          <w:p w:rsidR="00BC2E15" w:rsidP="002E165B" w14:paraId="4BF7D3F0" w14:textId="7A0E6EFB">
            <w:pPr>
              <w:rPr>
                <w:sz w:val="22"/>
                <w:szCs w:val="22"/>
              </w:rPr>
            </w:pPr>
            <w:r>
              <w:rPr>
                <w:sz w:val="22"/>
                <w:szCs w:val="22"/>
              </w:rPr>
              <w:t xml:space="preserve">Today’s letters make clear that </w:t>
            </w:r>
            <w:r w:rsidRPr="004270BE">
              <w:rPr>
                <w:sz w:val="22"/>
                <w:szCs w:val="22"/>
              </w:rPr>
              <w:t>VaultTel</w:t>
            </w:r>
            <w:r w:rsidRPr="004270BE">
              <w:rPr>
                <w:sz w:val="22"/>
                <w:szCs w:val="22"/>
              </w:rPr>
              <w:t xml:space="preserve"> </w:t>
            </w:r>
            <w:r>
              <w:rPr>
                <w:sz w:val="22"/>
                <w:szCs w:val="22"/>
              </w:rPr>
              <w:t xml:space="preserve">Solutions </w:t>
            </w:r>
            <w:r w:rsidRPr="004270BE">
              <w:rPr>
                <w:sz w:val="22"/>
                <w:szCs w:val="22"/>
              </w:rPr>
              <w:t>and Prestige DR VoIP</w:t>
            </w:r>
            <w:r w:rsidRPr="007A4E95">
              <w:rPr>
                <w:sz w:val="22"/>
                <w:szCs w:val="22"/>
              </w:rPr>
              <w:t xml:space="preserve"> </w:t>
            </w:r>
            <w:r>
              <w:rPr>
                <w:sz w:val="22"/>
                <w:szCs w:val="22"/>
              </w:rPr>
              <w:t xml:space="preserve">must </w:t>
            </w:r>
            <w:r w:rsidRPr="007A4E95">
              <w:rPr>
                <w:sz w:val="22"/>
                <w:szCs w:val="22"/>
              </w:rPr>
              <w:t>take steps to “effectively mitigate illegal traffic” within 48 hours</w:t>
            </w:r>
            <w:r>
              <w:rPr>
                <w:sz w:val="22"/>
                <w:szCs w:val="22"/>
              </w:rPr>
              <w:t>.  If they</w:t>
            </w:r>
            <w:r w:rsidRPr="007A4E95">
              <w:rPr>
                <w:sz w:val="22"/>
                <w:szCs w:val="22"/>
              </w:rPr>
              <w:t xml:space="preserve"> fail to inform the Commission and the Traceback Consortium within fourteen days of the steps taken to implement effective measures to prevent </w:t>
            </w:r>
            <w:r>
              <w:rPr>
                <w:sz w:val="22"/>
                <w:szCs w:val="22"/>
              </w:rPr>
              <w:t>their clients</w:t>
            </w:r>
            <w:r w:rsidRPr="007A4E95">
              <w:rPr>
                <w:sz w:val="22"/>
                <w:szCs w:val="22"/>
              </w:rPr>
              <w:t xml:space="preserve"> from using </w:t>
            </w:r>
            <w:r>
              <w:rPr>
                <w:sz w:val="22"/>
                <w:szCs w:val="22"/>
              </w:rPr>
              <w:t>their</w:t>
            </w:r>
            <w:r w:rsidRPr="007A4E95">
              <w:rPr>
                <w:sz w:val="22"/>
                <w:szCs w:val="22"/>
              </w:rPr>
              <w:t xml:space="preserve"> network to make illegal calls.  </w:t>
            </w:r>
            <w:r>
              <w:rPr>
                <w:sz w:val="22"/>
                <w:szCs w:val="22"/>
              </w:rPr>
              <w:t xml:space="preserve">If they do not take such steps, other networks will be authorized to block traffic from these companies. </w:t>
            </w:r>
          </w:p>
          <w:p w:rsidR="00BC2E15" w:rsidRPr="002E165B" w:rsidP="002E165B" w14:paraId="34450910" w14:textId="77777777">
            <w:pPr>
              <w:rPr>
                <w:sz w:val="22"/>
                <w:szCs w:val="22"/>
              </w:rPr>
            </w:pPr>
          </w:p>
          <w:p w:rsidR="004F0F1F" w:rsidRPr="007475A1" w:rsidP="00850E26" w14:paraId="28D17D05" w14:textId="77777777">
            <w:pPr>
              <w:ind w:right="72"/>
              <w:jc w:val="center"/>
              <w:rPr>
                <w:sz w:val="22"/>
                <w:szCs w:val="22"/>
              </w:rPr>
            </w:pPr>
            <w:r w:rsidRPr="007475A1">
              <w:rPr>
                <w:sz w:val="22"/>
                <w:szCs w:val="22"/>
              </w:rPr>
              <w:t>###</w:t>
            </w:r>
          </w:p>
          <w:p w:rsidR="00CC5E08" w:rsidRPr="0080486B" w:rsidP="00850E26" w14:paraId="07B5FEC3"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BFB3F6D" w14:textId="77777777">
            <w:pPr>
              <w:ind w:right="72"/>
              <w:jc w:val="center"/>
              <w:rPr>
                <w:b/>
                <w:bCs/>
                <w:sz w:val="18"/>
                <w:szCs w:val="18"/>
              </w:rPr>
            </w:pPr>
          </w:p>
          <w:p w:rsidR="00EE0E90" w:rsidRPr="00EF729B" w:rsidP="00850E26" w14:paraId="20BD287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755328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81232"/>
    <w:rsid w:val="00091E65"/>
    <w:rsid w:val="00095964"/>
    <w:rsid w:val="00096D4A"/>
    <w:rsid w:val="000A38EA"/>
    <w:rsid w:val="000C1E47"/>
    <w:rsid w:val="000C26F3"/>
    <w:rsid w:val="000E049E"/>
    <w:rsid w:val="0010799B"/>
    <w:rsid w:val="00117DB2"/>
    <w:rsid w:val="00123ED2"/>
    <w:rsid w:val="00125BE0"/>
    <w:rsid w:val="00142C13"/>
    <w:rsid w:val="001514B7"/>
    <w:rsid w:val="00152776"/>
    <w:rsid w:val="00153222"/>
    <w:rsid w:val="001577D3"/>
    <w:rsid w:val="001733A6"/>
    <w:rsid w:val="001865A9"/>
    <w:rsid w:val="00187DB2"/>
    <w:rsid w:val="001B20BB"/>
    <w:rsid w:val="001C4370"/>
    <w:rsid w:val="001D3779"/>
    <w:rsid w:val="001F0469"/>
    <w:rsid w:val="001F30E4"/>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035F"/>
    <w:rsid w:val="003727E3"/>
    <w:rsid w:val="00385A93"/>
    <w:rsid w:val="00386E44"/>
    <w:rsid w:val="003910F1"/>
    <w:rsid w:val="003D7499"/>
    <w:rsid w:val="003E42FC"/>
    <w:rsid w:val="003E5991"/>
    <w:rsid w:val="003F344A"/>
    <w:rsid w:val="00403FF0"/>
    <w:rsid w:val="0042046D"/>
    <w:rsid w:val="0042116E"/>
    <w:rsid w:val="00425AEF"/>
    <w:rsid w:val="00426518"/>
    <w:rsid w:val="004270BE"/>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3FE1"/>
    <w:rsid w:val="00545DAE"/>
    <w:rsid w:val="00571B83"/>
    <w:rsid w:val="00575A00"/>
    <w:rsid w:val="00586417"/>
    <w:rsid w:val="0058673C"/>
    <w:rsid w:val="00595AAB"/>
    <w:rsid w:val="005A7972"/>
    <w:rsid w:val="005B17E7"/>
    <w:rsid w:val="005B2643"/>
    <w:rsid w:val="005D17FD"/>
    <w:rsid w:val="005F0D55"/>
    <w:rsid w:val="005F183E"/>
    <w:rsid w:val="00600DDA"/>
    <w:rsid w:val="00603A30"/>
    <w:rsid w:val="00604211"/>
    <w:rsid w:val="00613498"/>
    <w:rsid w:val="00617B94"/>
    <w:rsid w:val="00620BED"/>
    <w:rsid w:val="00623ACA"/>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A4E95"/>
    <w:rsid w:val="007D21BF"/>
    <w:rsid w:val="007E0AD7"/>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E6B73"/>
    <w:rsid w:val="008F1609"/>
    <w:rsid w:val="008F78D8"/>
    <w:rsid w:val="0093373C"/>
    <w:rsid w:val="0093510A"/>
    <w:rsid w:val="00961620"/>
    <w:rsid w:val="009734B6"/>
    <w:rsid w:val="00974245"/>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2E15"/>
    <w:rsid w:val="00BC3AB6"/>
    <w:rsid w:val="00BD19E8"/>
    <w:rsid w:val="00BD4273"/>
    <w:rsid w:val="00C31ED8"/>
    <w:rsid w:val="00C432E4"/>
    <w:rsid w:val="00C5298D"/>
    <w:rsid w:val="00C70C26"/>
    <w:rsid w:val="00C72001"/>
    <w:rsid w:val="00C772B7"/>
    <w:rsid w:val="00C80347"/>
    <w:rsid w:val="00CB24D2"/>
    <w:rsid w:val="00CB7C1A"/>
    <w:rsid w:val="00CC0EBB"/>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5151F"/>
    <w:rsid w:val="00E606DE"/>
    <w:rsid w:val="00E644FE"/>
    <w:rsid w:val="00E72733"/>
    <w:rsid w:val="00E742FA"/>
    <w:rsid w:val="00E76816"/>
    <w:rsid w:val="00E83DBF"/>
    <w:rsid w:val="00E8420C"/>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1114"/>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31726C"/>
  <w15:docId w15:val="{F3FC2EF3-34A5-4462-8F50-BE75F7EB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386E44"/>
    <w:rPr>
      <w:sz w:val="16"/>
      <w:szCs w:val="16"/>
    </w:rPr>
  </w:style>
  <w:style w:type="paragraph" w:styleId="CommentText">
    <w:name w:val="annotation text"/>
    <w:basedOn w:val="Normal"/>
    <w:link w:val="CommentTextChar"/>
    <w:semiHidden/>
    <w:unhideWhenUsed/>
    <w:rsid w:val="00386E44"/>
    <w:rPr>
      <w:sz w:val="20"/>
      <w:szCs w:val="20"/>
    </w:rPr>
  </w:style>
  <w:style w:type="character" w:customStyle="1" w:styleId="CommentTextChar">
    <w:name w:val="Comment Text Char"/>
    <w:basedOn w:val="DefaultParagraphFont"/>
    <w:link w:val="CommentText"/>
    <w:semiHidden/>
    <w:rsid w:val="00386E44"/>
  </w:style>
  <w:style w:type="paragraph" w:styleId="CommentSubject">
    <w:name w:val="annotation subject"/>
    <w:basedOn w:val="CommentText"/>
    <w:next w:val="CommentText"/>
    <w:link w:val="CommentSubjectChar"/>
    <w:semiHidden/>
    <w:unhideWhenUsed/>
    <w:rsid w:val="00386E44"/>
    <w:rPr>
      <w:b/>
      <w:bCs/>
    </w:rPr>
  </w:style>
  <w:style w:type="character" w:customStyle="1" w:styleId="CommentSubjectChar">
    <w:name w:val="Comment Subject Char"/>
    <w:basedOn w:val="CommentTextChar"/>
    <w:link w:val="CommentSubject"/>
    <w:semiHidden/>
    <w:rsid w:val="00386E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issues-robocall-cease-and-desist-letters-six-voice-providers" TargetMode="External" /><Relationship Id="rId6" Type="http://schemas.openxmlformats.org/officeDocument/2006/relationships/hyperlink" Target="https://www.fcc.gov/document/fcc-announces-push-robocall-blocking-consumer-resource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