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73036B49" w14:textId="77777777" w:rsidTr="006D5D22">
        <w:tblPrEx>
          <w:tblW w:w="0" w:type="auto"/>
          <w:tblLook w:val="0000"/>
        </w:tblPrEx>
        <w:trPr>
          <w:trHeight w:val="2181"/>
        </w:trPr>
        <w:tc>
          <w:tcPr>
            <w:tcW w:w="8856" w:type="dxa"/>
          </w:tcPr>
          <w:p w:rsidR="00FF232D" w:rsidP="006A7D75" w14:paraId="0423FE4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3DE5A5B" w14:textId="77777777">
            <w:pPr>
              <w:rPr>
                <w:b/>
                <w:bCs/>
                <w:sz w:val="12"/>
                <w:szCs w:val="12"/>
              </w:rPr>
            </w:pPr>
          </w:p>
          <w:p w:rsidR="007A44F8" w:rsidRPr="008A3940" w:rsidP="00BB4E29" w14:paraId="343D453A" w14:textId="77777777">
            <w:pPr>
              <w:rPr>
                <w:b/>
                <w:bCs/>
                <w:sz w:val="22"/>
                <w:szCs w:val="22"/>
              </w:rPr>
            </w:pPr>
            <w:r w:rsidRPr="008A3940">
              <w:rPr>
                <w:b/>
                <w:bCs/>
                <w:sz w:val="22"/>
                <w:szCs w:val="22"/>
              </w:rPr>
              <w:t xml:space="preserve">Media Contact: </w:t>
            </w:r>
          </w:p>
          <w:p w:rsidR="007A44F8" w:rsidRPr="008A3940" w:rsidP="00BB4E29" w14:paraId="2D9598C4"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5F1250BF" w14:textId="77777777">
            <w:pPr>
              <w:rPr>
                <w:bCs/>
                <w:sz w:val="22"/>
                <w:szCs w:val="22"/>
              </w:rPr>
            </w:pPr>
            <w:r>
              <w:rPr>
                <w:bCs/>
                <w:sz w:val="22"/>
                <w:szCs w:val="22"/>
              </w:rPr>
              <w:t>anne.veigle</w:t>
            </w:r>
            <w:r w:rsidRPr="008A3940" w:rsidR="007A44F8">
              <w:rPr>
                <w:bCs/>
                <w:sz w:val="22"/>
                <w:szCs w:val="22"/>
              </w:rPr>
              <w:t>@fcc.gov</w:t>
            </w:r>
          </w:p>
          <w:p w:rsidR="007A44F8" w:rsidRPr="008A3940" w:rsidP="00BB4E29" w14:paraId="5CB09C68" w14:textId="77777777">
            <w:pPr>
              <w:rPr>
                <w:bCs/>
                <w:sz w:val="22"/>
                <w:szCs w:val="22"/>
              </w:rPr>
            </w:pPr>
          </w:p>
          <w:p w:rsidR="007A44F8" w:rsidRPr="008A3940" w:rsidP="00BB4E29" w14:paraId="7E6D26A2" w14:textId="77777777">
            <w:pPr>
              <w:rPr>
                <w:b/>
                <w:sz w:val="22"/>
                <w:szCs w:val="22"/>
              </w:rPr>
            </w:pPr>
            <w:r w:rsidRPr="008A3940">
              <w:rPr>
                <w:b/>
                <w:sz w:val="22"/>
                <w:szCs w:val="22"/>
              </w:rPr>
              <w:t>For Immediate Release</w:t>
            </w:r>
          </w:p>
          <w:p w:rsidR="007A44F8" w:rsidRPr="004A729A" w:rsidP="00BB4E29" w14:paraId="3C70016C" w14:textId="77777777">
            <w:pPr>
              <w:jc w:val="center"/>
              <w:rPr>
                <w:b/>
                <w:bCs/>
                <w:sz w:val="22"/>
                <w:szCs w:val="22"/>
              </w:rPr>
            </w:pPr>
          </w:p>
          <w:p w:rsidR="007B2C31" w:rsidP="007B2C31" w14:paraId="2FF36DB8" w14:textId="6BD7C0EA">
            <w:pPr>
              <w:tabs>
                <w:tab w:val="left" w:pos="8625"/>
              </w:tabs>
              <w:spacing w:after="120"/>
              <w:jc w:val="center"/>
              <w:rPr>
                <w:b/>
                <w:bCs/>
                <w:sz w:val="26"/>
                <w:szCs w:val="26"/>
              </w:rPr>
            </w:pPr>
            <w:r>
              <w:rPr>
                <w:b/>
                <w:bCs/>
                <w:sz w:val="26"/>
                <w:szCs w:val="26"/>
              </w:rPr>
              <w:t xml:space="preserve">FCC </w:t>
            </w:r>
            <w:r w:rsidR="004A2A01">
              <w:rPr>
                <w:b/>
                <w:bCs/>
                <w:sz w:val="26"/>
                <w:szCs w:val="26"/>
              </w:rPr>
              <w:t>LOWER</w:t>
            </w:r>
            <w:r w:rsidR="007E7FA2">
              <w:rPr>
                <w:b/>
                <w:bCs/>
                <w:sz w:val="26"/>
                <w:szCs w:val="26"/>
              </w:rPr>
              <w:t>S</w:t>
            </w:r>
            <w:r w:rsidR="004A2A01">
              <w:rPr>
                <w:b/>
                <w:bCs/>
                <w:sz w:val="26"/>
                <w:szCs w:val="26"/>
              </w:rPr>
              <w:t xml:space="preserve"> </w:t>
            </w:r>
            <w:r w:rsidR="00306D3E">
              <w:rPr>
                <w:b/>
                <w:bCs/>
                <w:sz w:val="26"/>
                <w:szCs w:val="26"/>
              </w:rPr>
              <w:t xml:space="preserve">INTERSTATE </w:t>
            </w:r>
            <w:r w:rsidR="00B57084">
              <w:rPr>
                <w:b/>
                <w:bCs/>
                <w:sz w:val="26"/>
                <w:szCs w:val="26"/>
              </w:rPr>
              <w:t xml:space="preserve">AND INTERNATIONAL </w:t>
            </w:r>
            <w:r w:rsidR="00324E0E">
              <w:rPr>
                <w:b/>
                <w:bCs/>
                <w:sz w:val="26"/>
                <w:szCs w:val="26"/>
              </w:rPr>
              <w:t xml:space="preserve">PRISON PHONE </w:t>
            </w:r>
            <w:r w:rsidR="004A2A01">
              <w:rPr>
                <w:b/>
                <w:bCs/>
                <w:sz w:val="26"/>
                <w:szCs w:val="26"/>
              </w:rPr>
              <w:t>RATES TO HELP FAMIL</w:t>
            </w:r>
            <w:r w:rsidR="00B950A8">
              <w:rPr>
                <w:b/>
                <w:bCs/>
                <w:sz w:val="26"/>
                <w:szCs w:val="26"/>
              </w:rPr>
              <w:t>I</w:t>
            </w:r>
            <w:r w:rsidR="004A2A01">
              <w:rPr>
                <w:b/>
                <w:bCs/>
                <w:sz w:val="26"/>
                <w:szCs w:val="26"/>
              </w:rPr>
              <w:t>ES STAY CONNECTED</w:t>
            </w:r>
          </w:p>
          <w:p w:rsidR="00CC5E08" w:rsidRPr="008A3940" w:rsidP="00040127" w14:paraId="28C4EB62" w14:textId="370C7549">
            <w:pPr>
              <w:tabs>
                <w:tab w:val="left" w:pos="8625"/>
              </w:tabs>
              <w:jc w:val="center"/>
              <w:rPr>
                <w:i/>
              </w:rPr>
            </w:pPr>
            <w:r>
              <w:rPr>
                <w:b/>
                <w:bCs/>
                <w:i/>
              </w:rPr>
              <w:t xml:space="preserve">Provides Cost Savings </w:t>
            </w:r>
            <w:r w:rsidR="00244332">
              <w:rPr>
                <w:b/>
                <w:bCs/>
                <w:i/>
              </w:rPr>
              <w:t xml:space="preserve">for Interstate Calling </w:t>
            </w:r>
            <w:r>
              <w:rPr>
                <w:b/>
                <w:bCs/>
                <w:i/>
              </w:rPr>
              <w:t xml:space="preserve">to Vast Majority of Incarcerated People </w:t>
            </w:r>
            <w:r w:rsidR="00C3611C">
              <w:rPr>
                <w:b/>
                <w:bCs/>
                <w:i/>
              </w:rPr>
              <w:t xml:space="preserve">and </w:t>
            </w:r>
            <w:r w:rsidR="008F27A3">
              <w:rPr>
                <w:b/>
                <w:bCs/>
                <w:i/>
              </w:rPr>
              <w:t>Cap</w:t>
            </w:r>
            <w:r w:rsidR="00C3611C">
              <w:rPr>
                <w:b/>
                <w:bCs/>
                <w:i/>
              </w:rPr>
              <w:t>s</w:t>
            </w:r>
            <w:r w:rsidR="007E7FA2">
              <w:rPr>
                <w:b/>
                <w:bCs/>
                <w:i/>
              </w:rPr>
              <w:t xml:space="preserve"> </w:t>
            </w:r>
            <w:r w:rsidR="00A52055">
              <w:rPr>
                <w:b/>
                <w:bCs/>
                <w:i/>
              </w:rPr>
              <w:t>International Calling Rates for the First Time</w:t>
            </w:r>
            <w:r w:rsidR="00026497">
              <w:rPr>
                <w:b/>
                <w:bCs/>
                <w:i/>
              </w:rPr>
              <w:t xml:space="preserve"> </w:t>
            </w:r>
          </w:p>
          <w:p w:rsidR="00F61155" w:rsidRPr="006B0A70" w:rsidP="00BB4E29" w14:paraId="2586E9A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55C69" w:rsidP="00F5164D" w14:paraId="20A735D0" w14:textId="2B8C7C38">
            <w:pPr>
              <w:rPr>
                <w:sz w:val="22"/>
                <w:szCs w:val="22"/>
              </w:rPr>
            </w:pPr>
            <w:r w:rsidRPr="002E165B">
              <w:rPr>
                <w:sz w:val="22"/>
                <w:szCs w:val="22"/>
              </w:rPr>
              <w:t xml:space="preserve">WASHINGTON, </w:t>
            </w:r>
            <w:r w:rsidR="005306E7">
              <w:rPr>
                <w:sz w:val="22"/>
                <w:szCs w:val="22"/>
              </w:rPr>
              <w:t>May 20</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5306E7">
              <w:rPr>
                <w:sz w:val="22"/>
                <w:szCs w:val="22"/>
              </w:rPr>
              <w:t xml:space="preserve">The Federal Communications Commission today </w:t>
            </w:r>
            <w:r>
              <w:rPr>
                <w:sz w:val="22"/>
                <w:szCs w:val="22"/>
              </w:rPr>
              <w:t xml:space="preserve">acted to lower the interstate and international calling rates for incarcerated </w:t>
            </w:r>
            <w:r w:rsidRPr="00DB6396" w:rsidR="00324E0E">
              <w:rPr>
                <w:sz w:val="22"/>
                <w:szCs w:val="22"/>
              </w:rPr>
              <w:t>people and their families</w:t>
            </w:r>
            <w:r>
              <w:rPr>
                <w:sz w:val="22"/>
                <w:szCs w:val="22"/>
              </w:rPr>
              <w:t xml:space="preserve">.  Access to affordable communications services is critical for everyone in the United States, especially for incarcerated people whose primary or only communications option is to purchase telephone service from providers that typically operate on a monopoly basis.  </w:t>
            </w:r>
          </w:p>
          <w:p w:rsidR="00555C69" w:rsidP="00F5164D" w14:paraId="1F453D01" w14:textId="77777777">
            <w:pPr>
              <w:rPr>
                <w:sz w:val="22"/>
                <w:szCs w:val="22"/>
              </w:rPr>
            </w:pPr>
          </w:p>
          <w:p w:rsidR="00F5164D" w:rsidP="00F5164D" w14:paraId="11394589" w14:textId="74E24E62">
            <w:pPr>
              <w:rPr>
                <w:sz w:val="22"/>
                <w:szCs w:val="22"/>
              </w:rPr>
            </w:pPr>
            <w:r>
              <w:rPr>
                <w:sz w:val="22"/>
                <w:szCs w:val="22"/>
              </w:rPr>
              <w:t xml:space="preserve">In today’s actions, the Commission </w:t>
            </w:r>
            <w:r w:rsidR="005306E7">
              <w:rPr>
                <w:sz w:val="22"/>
                <w:szCs w:val="22"/>
              </w:rPr>
              <w:t xml:space="preserve">adopted </w:t>
            </w:r>
            <w:r w:rsidR="00C3611C">
              <w:rPr>
                <w:sz w:val="22"/>
                <w:szCs w:val="22"/>
              </w:rPr>
              <w:t xml:space="preserve">an Order </w:t>
            </w:r>
            <w:r w:rsidR="008D1958">
              <w:rPr>
                <w:sz w:val="22"/>
                <w:szCs w:val="22"/>
              </w:rPr>
              <w:t>lower</w:t>
            </w:r>
            <w:r w:rsidR="00C3611C">
              <w:rPr>
                <w:sz w:val="22"/>
                <w:szCs w:val="22"/>
              </w:rPr>
              <w:t>ing</w:t>
            </w:r>
            <w:r w:rsidR="008D1958">
              <w:rPr>
                <w:sz w:val="22"/>
                <w:szCs w:val="22"/>
              </w:rPr>
              <w:t xml:space="preserve"> the interim rate caps on interstate inmate calling service</w:t>
            </w:r>
            <w:r w:rsidR="00713EF5">
              <w:rPr>
                <w:sz w:val="22"/>
                <w:szCs w:val="22"/>
              </w:rPr>
              <w:t xml:space="preserve">s to $0.12 per minute for </w:t>
            </w:r>
            <w:r w:rsidR="004C51AA">
              <w:rPr>
                <w:sz w:val="22"/>
                <w:szCs w:val="22"/>
              </w:rPr>
              <w:t xml:space="preserve">all </w:t>
            </w:r>
            <w:r w:rsidR="00713EF5">
              <w:rPr>
                <w:sz w:val="22"/>
                <w:szCs w:val="22"/>
              </w:rPr>
              <w:t>prisons and $0.14 for jails with</w:t>
            </w:r>
            <w:r w:rsidR="00145209">
              <w:rPr>
                <w:sz w:val="22"/>
                <w:szCs w:val="22"/>
              </w:rPr>
              <w:t xml:space="preserve"> average daily</w:t>
            </w:r>
            <w:r w:rsidR="00713EF5">
              <w:rPr>
                <w:sz w:val="22"/>
                <w:szCs w:val="22"/>
              </w:rPr>
              <w:t xml:space="preserve"> populations of 1,000 or more</w:t>
            </w:r>
            <w:r w:rsidR="0028007D">
              <w:rPr>
                <w:sz w:val="22"/>
                <w:szCs w:val="22"/>
              </w:rPr>
              <w:t xml:space="preserve">, providing </w:t>
            </w:r>
            <w:r w:rsidR="00353294">
              <w:rPr>
                <w:sz w:val="22"/>
                <w:szCs w:val="22"/>
              </w:rPr>
              <w:t xml:space="preserve">financial </w:t>
            </w:r>
            <w:r w:rsidR="0028007D">
              <w:rPr>
                <w:sz w:val="22"/>
                <w:szCs w:val="22"/>
              </w:rPr>
              <w:t>relief to the vast majority of incarcerated people</w:t>
            </w:r>
            <w:r w:rsidR="00C3611C">
              <w:rPr>
                <w:sz w:val="22"/>
                <w:szCs w:val="22"/>
              </w:rPr>
              <w:t xml:space="preserve">.  </w:t>
            </w:r>
            <w:r w:rsidR="008B232C">
              <w:rPr>
                <w:sz w:val="22"/>
                <w:szCs w:val="22"/>
              </w:rPr>
              <w:t>It also establishes caps on international calling services rates for the first time</w:t>
            </w:r>
            <w:r w:rsidR="00862CF8">
              <w:rPr>
                <w:sz w:val="22"/>
                <w:szCs w:val="22"/>
              </w:rPr>
              <w:t xml:space="preserve"> at all prison and jail facilities</w:t>
            </w:r>
            <w:r w:rsidR="008B232C">
              <w:rPr>
                <w:sz w:val="22"/>
                <w:szCs w:val="22"/>
              </w:rPr>
              <w:t xml:space="preserve">. </w:t>
            </w:r>
            <w:r w:rsidR="00862CF8">
              <w:rPr>
                <w:sz w:val="22"/>
                <w:szCs w:val="22"/>
              </w:rPr>
              <w:t xml:space="preserve"> </w:t>
            </w:r>
            <w:r>
              <w:rPr>
                <w:sz w:val="22"/>
                <w:szCs w:val="22"/>
              </w:rPr>
              <w:t xml:space="preserve">The Order </w:t>
            </w:r>
            <w:r w:rsidRPr="009412BE" w:rsidR="008B232C">
              <w:rPr>
                <w:sz w:val="22"/>
                <w:szCs w:val="22"/>
              </w:rPr>
              <w:t xml:space="preserve">substantially </w:t>
            </w:r>
            <w:r w:rsidRPr="009412BE" w:rsidR="00306D3E">
              <w:rPr>
                <w:sz w:val="22"/>
                <w:szCs w:val="22"/>
              </w:rPr>
              <w:t>adopts</w:t>
            </w:r>
            <w:r w:rsidRPr="009412BE">
              <w:rPr>
                <w:sz w:val="22"/>
                <w:szCs w:val="22"/>
              </w:rPr>
              <w:t xml:space="preserve"> reforms</w:t>
            </w:r>
            <w:r>
              <w:rPr>
                <w:sz w:val="22"/>
                <w:szCs w:val="22"/>
              </w:rPr>
              <w:t xml:space="preserve"> the Commission unanimously </w:t>
            </w:r>
            <w:hyperlink r:id="rId5" w:history="1">
              <w:r w:rsidR="00306D3E">
                <w:rPr>
                  <w:rStyle w:val="Hyperlink"/>
                  <w:sz w:val="22"/>
                  <w:szCs w:val="22"/>
                </w:rPr>
                <w:t>propos</w:t>
              </w:r>
              <w:r w:rsidRPr="008B7A1D">
                <w:rPr>
                  <w:rStyle w:val="Hyperlink"/>
                  <w:sz w:val="22"/>
                  <w:szCs w:val="22"/>
                </w:rPr>
                <w:t>ed</w:t>
              </w:r>
            </w:hyperlink>
            <w:r>
              <w:rPr>
                <w:sz w:val="22"/>
                <w:szCs w:val="22"/>
              </w:rPr>
              <w:t xml:space="preserve"> in August 2020 to address egregiously high rates and charges for telephone service that impede incarcerated </w:t>
            </w:r>
            <w:r w:rsidR="00854770">
              <w:rPr>
                <w:sz w:val="22"/>
                <w:szCs w:val="22"/>
              </w:rPr>
              <w:t xml:space="preserve">people’s </w:t>
            </w:r>
            <w:r>
              <w:rPr>
                <w:sz w:val="22"/>
                <w:szCs w:val="22"/>
              </w:rPr>
              <w:t xml:space="preserve">ability to stay connected with family and loved ones.  </w:t>
            </w:r>
          </w:p>
          <w:p w:rsidR="001E2C3A" w:rsidP="001E2C3A" w14:paraId="661EE35D" w14:textId="672F1A4D">
            <w:pPr>
              <w:rPr>
                <w:sz w:val="22"/>
                <w:szCs w:val="22"/>
              </w:rPr>
            </w:pPr>
          </w:p>
          <w:p w:rsidR="00C3611C" w:rsidP="00C3611C" w14:paraId="13848563" w14:textId="2295649E">
            <w:pPr>
              <w:rPr>
                <w:sz w:val="22"/>
                <w:szCs w:val="22"/>
              </w:rPr>
            </w:pPr>
            <w:r>
              <w:rPr>
                <w:sz w:val="22"/>
                <w:szCs w:val="22"/>
              </w:rPr>
              <w:t xml:space="preserve">The Order </w:t>
            </w:r>
            <w:r w:rsidR="006E390F">
              <w:rPr>
                <w:sz w:val="22"/>
                <w:szCs w:val="22"/>
              </w:rPr>
              <w:t xml:space="preserve">also </w:t>
            </w:r>
            <w:r>
              <w:rPr>
                <w:sz w:val="22"/>
                <w:szCs w:val="22"/>
              </w:rPr>
              <w:t>eliminate</w:t>
            </w:r>
            <w:r w:rsidR="007E7FA2">
              <w:rPr>
                <w:sz w:val="22"/>
                <w:szCs w:val="22"/>
              </w:rPr>
              <w:t>s</w:t>
            </w:r>
            <w:r>
              <w:rPr>
                <w:sz w:val="22"/>
                <w:szCs w:val="22"/>
              </w:rPr>
              <w:t xml:space="preserve"> </w:t>
            </w:r>
            <w:r w:rsidR="008B232C">
              <w:rPr>
                <w:sz w:val="22"/>
                <w:szCs w:val="22"/>
              </w:rPr>
              <w:t xml:space="preserve">a </w:t>
            </w:r>
            <w:r>
              <w:rPr>
                <w:sz w:val="22"/>
                <w:szCs w:val="22"/>
              </w:rPr>
              <w:t xml:space="preserve">separate </w:t>
            </w:r>
            <w:r w:rsidR="008B232C">
              <w:rPr>
                <w:sz w:val="22"/>
                <w:szCs w:val="22"/>
              </w:rPr>
              <w:t xml:space="preserve">higher </w:t>
            </w:r>
            <w:r w:rsidR="006E390F">
              <w:rPr>
                <w:sz w:val="22"/>
                <w:szCs w:val="22"/>
              </w:rPr>
              <w:t xml:space="preserve">rate cap for </w:t>
            </w:r>
            <w:r>
              <w:rPr>
                <w:sz w:val="22"/>
                <w:szCs w:val="22"/>
              </w:rPr>
              <w:t xml:space="preserve">interstate </w:t>
            </w:r>
            <w:r w:rsidRPr="005306E7">
              <w:rPr>
                <w:sz w:val="22"/>
                <w:szCs w:val="22"/>
              </w:rPr>
              <w:t xml:space="preserve">collect </w:t>
            </w:r>
            <w:r w:rsidR="006E390F">
              <w:rPr>
                <w:sz w:val="22"/>
                <w:szCs w:val="22"/>
              </w:rPr>
              <w:t xml:space="preserve">calls, </w:t>
            </w:r>
            <w:r w:rsidR="00B71811">
              <w:rPr>
                <w:sz w:val="22"/>
                <w:szCs w:val="22"/>
              </w:rPr>
              <w:t xml:space="preserve">reforms the ancillary charge rules for third-party financial transaction fees, </w:t>
            </w:r>
            <w:r>
              <w:rPr>
                <w:sz w:val="22"/>
                <w:szCs w:val="22"/>
              </w:rPr>
              <w:t>and a</w:t>
            </w:r>
            <w:r w:rsidRPr="005306E7">
              <w:rPr>
                <w:sz w:val="22"/>
                <w:szCs w:val="22"/>
              </w:rPr>
              <w:t>dopt</w:t>
            </w:r>
            <w:r>
              <w:rPr>
                <w:sz w:val="22"/>
                <w:szCs w:val="22"/>
              </w:rPr>
              <w:t>s</w:t>
            </w:r>
            <w:r w:rsidRPr="005306E7">
              <w:rPr>
                <w:sz w:val="22"/>
                <w:szCs w:val="22"/>
              </w:rPr>
              <w:t xml:space="preserve"> a new mandatory data collection to gather data to set permanent rates.</w:t>
            </w:r>
            <w:r>
              <w:rPr>
                <w:sz w:val="22"/>
                <w:szCs w:val="22"/>
              </w:rPr>
              <w:t xml:space="preserve">  In addition, the Order </w:t>
            </w:r>
            <w:r w:rsidR="007E7FA2">
              <w:rPr>
                <w:sz w:val="22"/>
                <w:szCs w:val="22"/>
              </w:rPr>
              <w:t>r</w:t>
            </w:r>
            <w:r w:rsidRPr="005306E7">
              <w:rPr>
                <w:sz w:val="22"/>
                <w:szCs w:val="22"/>
              </w:rPr>
              <w:t>eaffirm</w:t>
            </w:r>
            <w:r w:rsidR="007E7FA2">
              <w:rPr>
                <w:sz w:val="22"/>
                <w:szCs w:val="22"/>
              </w:rPr>
              <w:t>s</w:t>
            </w:r>
            <w:r w:rsidRPr="005306E7">
              <w:rPr>
                <w:sz w:val="22"/>
                <w:szCs w:val="22"/>
              </w:rPr>
              <w:t xml:space="preserve"> providers’ obligations regarding access for incarcerated people with disabilities.</w:t>
            </w:r>
          </w:p>
          <w:p w:rsidR="00C3611C" w:rsidP="00C3611C" w14:paraId="5DFDEFDE" w14:textId="77777777">
            <w:pPr>
              <w:rPr>
                <w:sz w:val="22"/>
                <w:szCs w:val="22"/>
              </w:rPr>
            </w:pPr>
          </w:p>
          <w:p w:rsidR="000641E1" w:rsidP="002E165B" w14:paraId="16400F72" w14:textId="6E0F2CA9">
            <w:pPr>
              <w:rPr>
                <w:sz w:val="22"/>
                <w:szCs w:val="22"/>
              </w:rPr>
            </w:pPr>
            <w:r>
              <w:rPr>
                <w:sz w:val="22"/>
                <w:szCs w:val="22"/>
              </w:rPr>
              <w:t xml:space="preserve">In a related action today, the Commission </w:t>
            </w:r>
            <w:r>
              <w:rPr>
                <w:sz w:val="22"/>
                <w:szCs w:val="22"/>
              </w:rPr>
              <w:t>adopted an Order denying G</w:t>
            </w:r>
            <w:r w:rsidR="00145209">
              <w:rPr>
                <w:sz w:val="22"/>
                <w:szCs w:val="22"/>
              </w:rPr>
              <w:t xml:space="preserve">lobal </w:t>
            </w:r>
            <w:r>
              <w:rPr>
                <w:sz w:val="22"/>
                <w:szCs w:val="22"/>
              </w:rPr>
              <w:t>T</w:t>
            </w:r>
            <w:r w:rsidR="00145209">
              <w:rPr>
                <w:sz w:val="22"/>
                <w:szCs w:val="22"/>
              </w:rPr>
              <w:t>el*</w:t>
            </w:r>
            <w:r>
              <w:rPr>
                <w:sz w:val="22"/>
                <w:szCs w:val="22"/>
              </w:rPr>
              <w:t>L</w:t>
            </w:r>
            <w:r w:rsidR="00145209">
              <w:rPr>
                <w:sz w:val="22"/>
                <w:szCs w:val="22"/>
              </w:rPr>
              <w:t>ink</w:t>
            </w:r>
            <w:r>
              <w:rPr>
                <w:sz w:val="22"/>
                <w:szCs w:val="22"/>
              </w:rPr>
              <w:t>’s petition for reconsideration of the</w:t>
            </w:r>
            <w:r w:rsidR="001E2C3A">
              <w:rPr>
                <w:sz w:val="22"/>
                <w:szCs w:val="22"/>
              </w:rPr>
              <w:t xml:space="preserve"> August 2020</w:t>
            </w:r>
            <w:r>
              <w:rPr>
                <w:sz w:val="22"/>
                <w:szCs w:val="22"/>
              </w:rPr>
              <w:t xml:space="preserve"> </w:t>
            </w:r>
            <w:hyperlink r:id="rId5" w:history="1">
              <w:r w:rsidRPr="00A566A4">
                <w:rPr>
                  <w:rStyle w:val="Hyperlink"/>
                  <w:sz w:val="22"/>
                  <w:szCs w:val="22"/>
                </w:rPr>
                <w:t>Order on Remand</w:t>
              </w:r>
            </w:hyperlink>
            <w:r w:rsidR="00A566A4">
              <w:rPr>
                <w:sz w:val="22"/>
                <w:szCs w:val="22"/>
              </w:rPr>
              <w:t xml:space="preserve"> and reiterated that the jurisdictional nature of a telephone call for purposes of charging consumers depends on the physical location of the originating and terminating endpoints of the call.  </w:t>
            </w:r>
            <w:r w:rsidR="00970E70">
              <w:rPr>
                <w:sz w:val="22"/>
                <w:szCs w:val="22"/>
              </w:rPr>
              <w:t>R</w:t>
            </w:r>
            <w:r w:rsidR="008F065A">
              <w:rPr>
                <w:sz w:val="22"/>
                <w:szCs w:val="22"/>
              </w:rPr>
              <w:t xml:space="preserve">ates or charges for calls </w:t>
            </w:r>
            <w:r w:rsidR="00970E70">
              <w:rPr>
                <w:sz w:val="22"/>
                <w:szCs w:val="22"/>
              </w:rPr>
              <w:t xml:space="preserve">not clearly determined to be either intrastate or interstate </w:t>
            </w:r>
            <w:r w:rsidR="008F065A">
              <w:rPr>
                <w:sz w:val="22"/>
                <w:szCs w:val="22"/>
              </w:rPr>
              <w:t xml:space="preserve">may not exceed any applicable federally prescribed rates </w:t>
            </w:r>
            <w:r w:rsidR="001E2C3A">
              <w:rPr>
                <w:sz w:val="22"/>
                <w:szCs w:val="22"/>
              </w:rPr>
              <w:t xml:space="preserve">or </w:t>
            </w:r>
            <w:r w:rsidR="008F065A">
              <w:rPr>
                <w:sz w:val="22"/>
                <w:szCs w:val="22"/>
              </w:rPr>
              <w:t xml:space="preserve">charges. </w:t>
            </w:r>
          </w:p>
          <w:p w:rsidR="000641E1" w:rsidP="002E165B" w14:paraId="58CCA06F" w14:textId="77777777">
            <w:pPr>
              <w:rPr>
                <w:sz w:val="22"/>
                <w:szCs w:val="22"/>
              </w:rPr>
            </w:pPr>
          </w:p>
          <w:p w:rsidR="00A94A45" w:rsidP="00FE7104" w14:paraId="6019A841" w14:textId="2F80FF8C">
            <w:pPr>
              <w:rPr>
                <w:sz w:val="22"/>
                <w:szCs w:val="22"/>
              </w:rPr>
            </w:pPr>
            <w:r>
              <w:rPr>
                <w:sz w:val="22"/>
                <w:szCs w:val="22"/>
              </w:rPr>
              <w:t xml:space="preserve">Finally, a </w:t>
            </w:r>
            <w:r w:rsidR="00D35696">
              <w:rPr>
                <w:sz w:val="22"/>
                <w:szCs w:val="22"/>
              </w:rPr>
              <w:t xml:space="preserve">Further Notice </w:t>
            </w:r>
            <w:r w:rsidR="00244332">
              <w:rPr>
                <w:sz w:val="22"/>
                <w:szCs w:val="22"/>
              </w:rPr>
              <w:t xml:space="preserve">accompanying the Order proposes or </w:t>
            </w:r>
            <w:r w:rsidR="00D35696">
              <w:rPr>
                <w:sz w:val="22"/>
                <w:szCs w:val="22"/>
              </w:rPr>
              <w:t>s</w:t>
            </w:r>
            <w:r w:rsidR="00C3611C">
              <w:rPr>
                <w:sz w:val="22"/>
                <w:szCs w:val="22"/>
              </w:rPr>
              <w:t xml:space="preserve">eeks </w:t>
            </w:r>
            <w:r w:rsidR="000641E1">
              <w:rPr>
                <w:sz w:val="22"/>
                <w:szCs w:val="22"/>
              </w:rPr>
              <w:t xml:space="preserve">comment on </w:t>
            </w:r>
            <w:r w:rsidR="006E390F">
              <w:rPr>
                <w:sz w:val="22"/>
                <w:szCs w:val="22"/>
              </w:rPr>
              <w:t xml:space="preserve">a number of </w:t>
            </w:r>
            <w:r>
              <w:rPr>
                <w:sz w:val="22"/>
                <w:szCs w:val="22"/>
              </w:rPr>
              <w:t xml:space="preserve">reform </w:t>
            </w:r>
            <w:r w:rsidR="000641E1">
              <w:rPr>
                <w:sz w:val="22"/>
                <w:szCs w:val="22"/>
              </w:rPr>
              <w:t>issues</w:t>
            </w:r>
            <w:r w:rsidR="006E390F">
              <w:rPr>
                <w:sz w:val="22"/>
                <w:szCs w:val="22"/>
              </w:rPr>
              <w:t>,</w:t>
            </w:r>
            <w:r w:rsidR="000641E1">
              <w:rPr>
                <w:sz w:val="22"/>
                <w:szCs w:val="22"/>
              </w:rPr>
              <w:t xml:space="preserve"> including the provision of communications services to incarcerated </w:t>
            </w:r>
            <w:r w:rsidR="00854770">
              <w:rPr>
                <w:sz w:val="22"/>
                <w:szCs w:val="22"/>
              </w:rPr>
              <w:t xml:space="preserve">people </w:t>
            </w:r>
            <w:r w:rsidR="000641E1">
              <w:rPr>
                <w:sz w:val="22"/>
                <w:szCs w:val="22"/>
              </w:rPr>
              <w:t xml:space="preserve">with disabilities; </w:t>
            </w:r>
            <w:r w:rsidR="00244332">
              <w:rPr>
                <w:sz w:val="22"/>
                <w:szCs w:val="22"/>
              </w:rPr>
              <w:t xml:space="preserve">how best </w:t>
            </w:r>
            <w:r w:rsidR="006E390F">
              <w:rPr>
                <w:sz w:val="22"/>
                <w:szCs w:val="22"/>
              </w:rPr>
              <w:t xml:space="preserve">to set </w:t>
            </w:r>
            <w:r w:rsidR="00A237B2">
              <w:rPr>
                <w:sz w:val="22"/>
                <w:szCs w:val="22"/>
              </w:rPr>
              <w:t xml:space="preserve">permanent </w:t>
            </w:r>
            <w:r w:rsidR="00B20CD4">
              <w:rPr>
                <w:sz w:val="22"/>
                <w:szCs w:val="22"/>
              </w:rPr>
              <w:t xml:space="preserve">rate caps for </w:t>
            </w:r>
            <w:r w:rsidR="00A237B2">
              <w:rPr>
                <w:sz w:val="22"/>
                <w:szCs w:val="22"/>
              </w:rPr>
              <w:t xml:space="preserve">interstate and international </w:t>
            </w:r>
            <w:r w:rsidR="00B20CD4">
              <w:rPr>
                <w:sz w:val="22"/>
                <w:szCs w:val="22"/>
              </w:rPr>
              <w:t>calls</w:t>
            </w:r>
            <w:r>
              <w:rPr>
                <w:sz w:val="22"/>
                <w:szCs w:val="22"/>
              </w:rPr>
              <w:t xml:space="preserve"> at all facilities</w:t>
            </w:r>
            <w:r w:rsidR="00A237B2">
              <w:rPr>
                <w:sz w:val="22"/>
                <w:szCs w:val="22"/>
              </w:rPr>
              <w:t xml:space="preserve">; </w:t>
            </w:r>
            <w:r>
              <w:rPr>
                <w:sz w:val="22"/>
                <w:szCs w:val="22"/>
              </w:rPr>
              <w:t xml:space="preserve">future </w:t>
            </w:r>
            <w:r w:rsidR="00A237B2">
              <w:rPr>
                <w:sz w:val="22"/>
                <w:szCs w:val="22"/>
              </w:rPr>
              <w:t xml:space="preserve">treatment of site commission payments; and </w:t>
            </w:r>
            <w:r w:rsidR="00B20CD4">
              <w:rPr>
                <w:sz w:val="22"/>
                <w:szCs w:val="22"/>
              </w:rPr>
              <w:t xml:space="preserve">potential </w:t>
            </w:r>
            <w:r w:rsidR="00A237B2">
              <w:rPr>
                <w:sz w:val="22"/>
                <w:szCs w:val="22"/>
              </w:rPr>
              <w:t>re</w:t>
            </w:r>
            <w:r>
              <w:rPr>
                <w:sz w:val="22"/>
                <w:szCs w:val="22"/>
              </w:rPr>
              <w:t>visions</w:t>
            </w:r>
            <w:r w:rsidR="00A237B2">
              <w:rPr>
                <w:sz w:val="22"/>
                <w:szCs w:val="22"/>
              </w:rPr>
              <w:t xml:space="preserve"> to the ancillary service charges rules. </w:t>
            </w:r>
          </w:p>
          <w:p w:rsidR="001546E0" w:rsidP="00FE7104" w14:paraId="02D85815" w14:textId="1EA84B89">
            <w:pPr>
              <w:rPr>
                <w:sz w:val="22"/>
                <w:szCs w:val="22"/>
              </w:rPr>
            </w:pPr>
          </w:p>
          <w:p w:rsidR="001546E0" w:rsidRPr="001546E0" w:rsidP="001546E0" w14:paraId="02263704" w14:textId="579AC379">
            <w:pPr>
              <w:rPr>
                <w:sz w:val="22"/>
                <w:szCs w:val="22"/>
              </w:rPr>
            </w:pPr>
            <w:r w:rsidRPr="001546E0">
              <w:rPr>
                <w:sz w:val="22"/>
                <w:szCs w:val="22"/>
              </w:rPr>
              <w:t xml:space="preserve">Action by the Commission May 20, 2021 by Third Report and Order, Order on Reconsideration, and Fifth Notice of Proposed Rulemaking (FCC 21-60).  Acting Chairwoman </w:t>
            </w:r>
            <w:r w:rsidRPr="001546E0">
              <w:rPr>
                <w:sz w:val="22"/>
                <w:szCs w:val="22"/>
              </w:rPr>
              <w:t>Rosenworcel, Commissioners Carr, Starks, and Simington approving.  Acting Chairwoman Rosenworcel, Commissioners Carr</w:t>
            </w:r>
            <w:r>
              <w:rPr>
                <w:sz w:val="22"/>
                <w:szCs w:val="22"/>
              </w:rPr>
              <w:t xml:space="preserve"> and</w:t>
            </w:r>
            <w:r w:rsidRPr="001546E0">
              <w:rPr>
                <w:sz w:val="22"/>
                <w:szCs w:val="22"/>
              </w:rPr>
              <w:t xml:space="preserve"> Starks</w:t>
            </w:r>
            <w:r>
              <w:rPr>
                <w:sz w:val="22"/>
                <w:szCs w:val="22"/>
              </w:rPr>
              <w:t xml:space="preserve"> </w:t>
            </w:r>
            <w:r w:rsidRPr="001546E0">
              <w:rPr>
                <w:sz w:val="22"/>
                <w:szCs w:val="22"/>
              </w:rPr>
              <w:t>issuing separate statements.</w:t>
            </w:r>
          </w:p>
          <w:p w:rsidR="001546E0" w:rsidRPr="001546E0" w:rsidP="001546E0" w14:paraId="0F194B01" w14:textId="77777777">
            <w:pPr>
              <w:rPr>
                <w:sz w:val="22"/>
                <w:szCs w:val="22"/>
              </w:rPr>
            </w:pPr>
          </w:p>
          <w:p w:rsidR="001546E0" w:rsidP="001546E0" w14:paraId="39667F6B" w14:textId="585F21D5">
            <w:pPr>
              <w:rPr>
                <w:sz w:val="22"/>
                <w:szCs w:val="22"/>
              </w:rPr>
            </w:pPr>
            <w:r w:rsidRPr="001546E0">
              <w:rPr>
                <w:sz w:val="22"/>
                <w:szCs w:val="22"/>
              </w:rPr>
              <w:t>WC Docket No. 12-375</w:t>
            </w:r>
          </w:p>
          <w:p w:rsidR="000641E1" w:rsidP="00FE7104" w14:paraId="06AE0BED" w14:textId="77777777">
            <w:pPr>
              <w:rPr>
                <w:sz w:val="22"/>
                <w:szCs w:val="22"/>
              </w:rPr>
            </w:pPr>
          </w:p>
          <w:p w:rsidR="00A94A45" w:rsidRPr="007475A1" w:rsidP="00A94A45" w14:paraId="5358B375" w14:textId="7F8E9A83">
            <w:pPr>
              <w:ind w:right="72"/>
              <w:jc w:val="center"/>
              <w:rPr>
                <w:sz w:val="22"/>
                <w:szCs w:val="22"/>
              </w:rPr>
            </w:pPr>
            <w:r w:rsidRPr="007475A1">
              <w:rPr>
                <w:sz w:val="22"/>
                <w:szCs w:val="22"/>
              </w:rPr>
              <w:t>###</w:t>
            </w:r>
          </w:p>
          <w:p w:rsidR="00A94A45" w:rsidRPr="0080486B" w:rsidP="00A94A45" w14:paraId="0CE97449"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A94A45" w:rsidRPr="00EE0E90" w:rsidP="00A94A45" w14:paraId="731ED3C2" w14:textId="77777777">
            <w:pPr>
              <w:ind w:right="72"/>
              <w:jc w:val="center"/>
              <w:rPr>
                <w:b/>
                <w:bCs/>
                <w:sz w:val="18"/>
                <w:szCs w:val="18"/>
              </w:rPr>
            </w:pPr>
          </w:p>
          <w:p w:rsidR="00A94A45" w:rsidP="00A94A45" w14:paraId="00AE9F02" w14:textId="77777777">
            <w:pPr>
              <w:jc w:val="center"/>
              <w:rPr>
                <w:sz w:val="22"/>
                <w:szCs w:val="22"/>
              </w:rPr>
            </w:pPr>
            <w:r w:rsidRPr="00EF729B">
              <w:rPr>
                <w:bCs/>
                <w:i/>
                <w:sz w:val="16"/>
                <w:szCs w:val="16"/>
              </w:rPr>
              <w:t>This is an unofficial announcement of Commission action.  Release of the full text of a Commission order constitutes official action.  See MCI v. FCC, 515 F.2d 385 (D.C. Cir. 1974).</w:t>
            </w:r>
          </w:p>
          <w:p w:rsidR="00EE0E90" w:rsidRPr="00EF729B" w:rsidP="00FE7104" w14:paraId="4616C7FF" w14:textId="77777777">
            <w:pPr>
              <w:rPr>
                <w:bCs/>
                <w:i/>
                <w:sz w:val="16"/>
                <w:szCs w:val="16"/>
              </w:rPr>
            </w:pPr>
          </w:p>
        </w:tc>
      </w:tr>
    </w:tbl>
    <w:p w:rsidR="00D24C3D" w:rsidRPr="007528A5" w14:paraId="6537B92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046CB0"/>
    <w:multiLevelType w:val="hybridMultilevel"/>
    <w:tmpl w:val="89946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A0"/>
    <w:rsid w:val="00016FA8"/>
    <w:rsid w:val="0002500C"/>
    <w:rsid w:val="00026497"/>
    <w:rsid w:val="000311FC"/>
    <w:rsid w:val="00040127"/>
    <w:rsid w:val="00042DE1"/>
    <w:rsid w:val="000641E1"/>
    <w:rsid w:val="00065418"/>
    <w:rsid w:val="00065E2D"/>
    <w:rsid w:val="00081232"/>
    <w:rsid w:val="00091E65"/>
    <w:rsid w:val="00096D4A"/>
    <w:rsid w:val="000A38EA"/>
    <w:rsid w:val="000C1E47"/>
    <w:rsid w:val="000C23A6"/>
    <w:rsid w:val="000C26F3"/>
    <w:rsid w:val="000E049E"/>
    <w:rsid w:val="0010799B"/>
    <w:rsid w:val="00117DB2"/>
    <w:rsid w:val="00123275"/>
    <w:rsid w:val="00123ED2"/>
    <w:rsid w:val="00125BE0"/>
    <w:rsid w:val="00142C13"/>
    <w:rsid w:val="00145209"/>
    <w:rsid w:val="00152776"/>
    <w:rsid w:val="00153222"/>
    <w:rsid w:val="001546E0"/>
    <w:rsid w:val="001577D3"/>
    <w:rsid w:val="0017012B"/>
    <w:rsid w:val="001733A6"/>
    <w:rsid w:val="00173440"/>
    <w:rsid w:val="001865A9"/>
    <w:rsid w:val="00187DB2"/>
    <w:rsid w:val="001A482C"/>
    <w:rsid w:val="001B20BB"/>
    <w:rsid w:val="001C4370"/>
    <w:rsid w:val="001D3779"/>
    <w:rsid w:val="001E2C3A"/>
    <w:rsid w:val="001F0469"/>
    <w:rsid w:val="00203A98"/>
    <w:rsid w:val="00206EDD"/>
    <w:rsid w:val="0021247E"/>
    <w:rsid w:val="002146F6"/>
    <w:rsid w:val="00224670"/>
    <w:rsid w:val="00231C32"/>
    <w:rsid w:val="00240345"/>
    <w:rsid w:val="002421F0"/>
    <w:rsid w:val="00244332"/>
    <w:rsid w:val="00247274"/>
    <w:rsid w:val="00261DEB"/>
    <w:rsid w:val="00263C64"/>
    <w:rsid w:val="00266966"/>
    <w:rsid w:val="0028007D"/>
    <w:rsid w:val="00285C36"/>
    <w:rsid w:val="00294C0C"/>
    <w:rsid w:val="002A0934"/>
    <w:rsid w:val="002B1013"/>
    <w:rsid w:val="002D03E5"/>
    <w:rsid w:val="002E165B"/>
    <w:rsid w:val="002E3F1D"/>
    <w:rsid w:val="002F31D0"/>
    <w:rsid w:val="00300359"/>
    <w:rsid w:val="00306D3E"/>
    <w:rsid w:val="0031773E"/>
    <w:rsid w:val="00324E0E"/>
    <w:rsid w:val="0033043E"/>
    <w:rsid w:val="00333871"/>
    <w:rsid w:val="00335B29"/>
    <w:rsid w:val="00347716"/>
    <w:rsid w:val="003506E1"/>
    <w:rsid w:val="00353294"/>
    <w:rsid w:val="003727E3"/>
    <w:rsid w:val="0037698B"/>
    <w:rsid w:val="00385A93"/>
    <w:rsid w:val="003910F1"/>
    <w:rsid w:val="003D7499"/>
    <w:rsid w:val="003E42FC"/>
    <w:rsid w:val="003E5991"/>
    <w:rsid w:val="003F344A"/>
    <w:rsid w:val="00403FF0"/>
    <w:rsid w:val="004156AE"/>
    <w:rsid w:val="0042046D"/>
    <w:rsid w:val="0042116E"/>
    <w:rsid w:val="00425AEF"/>
    <w:rsid w:val="00426518"/>
    <w:rsid w:val="00427B06"/>
    <w:rsid w:val="00441F59"/>
    <w:rsid w:val="004436E2"/>
    <w:rsid w:val="00444E07"/>
    <w:rsid w:val="00444FA9"/>
    <w:rsid w:val="0046101E"/>
    <w:rsid w:val="00473E9C"/>
    <w:rsid w:val="00480099"/>
    <w:rsid w:val="004941A2"/>
    <w:rsid w:val="00497858"/>
    <w:rsid w:val="004A2A01"/>
    <w:rsid w:val="004A5059"/>
    <w:rsid w:val="004A729A"/>
    <w:rsid w:val="004B4FEA"/>
    <w:rsid w:val="004C0ADA"/>
    <w:rsid w:val="004C433E"/>
    <w:rsid w:val="004C4512"/>
    <w:rsid w:val="004C4F36"/>
    <w:rsid w:val="004C51AA"/>
    <w:rsid w:val="004D3D85"/>
    <w:rsid w:val="004E2339"/>
    <w:rsid w:val="004E2BD8"/>
    <w:rsid w:val="004F0F1F"/>
    <w:rsid w:val="005022AA"/>
    <w:rsid w:val="00504845"/>
    <w:rsid w:val="0050757F"/>
    <w:rsid w:val="00516AD2"/>
    <w:rsid w:val="005306E7"/>
    <w:rsid w:val="00545DAE"/>
    <w:rsid w:val="00555C69"/>
    <w:rsid w:val="00571B83"/>
    <w:rsid w:val="00573E67"/>
    <w:rsid w:val="00575A00"/>
    <w:rsid w:val="00586417"/>
    <w:rsid w:val="0058673C"/>
    <w:rsid w:val="005A0800"/>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663AF"/>
    <w:rsid w:val="00674C86"/>
    <w:rsid w:val="0068015E"/>
    <w:rsid w:val="006861AB"/>
    <w:rsid w:val="00686B89"/>
    <w:rsid w:val="0069420F"/>
    <w:rsid w:val="006A2FC5"/>
    <w:rsid w:val="006A4FAA"/>
    <w:rsid w:val="006A7D75"/>
    <w:rsid w:val="006B0A70"/>
    <w:rsid w:val="006B606A"/>
    <w:rsid w:val="006C33AF"/>
    <w:rsid w:val="006C7F70"/>
    <w:rsid w:val="006D16EF"/>
    <w:rsid w:val="006D5D22"/>
    <w:rsid w:val="006E0324"/>
    <w:rsid w:val="006E390F"/>
    <w:rsid w:val="006E4A76"/>
    <w:rsid w:val="006E7C78"/>
    <w:rsid w:val="006F1DBD"/>
    <w:rsid w:val="006F7D2A"/>
    <w:rsid w:val="00700556"/>
    <w:rsid w:val="007053AE"/>
    <w:rsid w:val="0070589A"/>
    <w:rsid w:val="00713EF5"/>
    <w:rsid w:val="007167DD"/>
    <w:rsid w:val="0072478B"/>
    <w:rsid w:val="0073414D"/>
    <w:rsid w:val="0073758A"/>
    <w:rsid w:val="007475A1"/>
    <w:rsid w:val="0075235E"/>
    <w:rsid w:val="007528A5"/>
    <w:rsid w:val="007728A0"/>
    <w:rsid w:val="007732CC"/>
    <w:rsid w:val="00774079"/>
    <w:rsid w:val="0077752B"/>
    <w:rsid w:val="00793D6F"/>
    <w:rsid w:val="00794090"/>
    <w:rsid w:val="007A44F8"/>
    <w:rsid w:val="007A7BC8"/>
    <w:rsid w:val="007A7F94"/>
    <w:rsid w:val="007B2C31"/>
    <w:rsid w:val="007D21BF"/>
    <w:rsid w:val="007E7FA2"/>
    <w:rsid w:val="007F3C12"/>
    <w:rsid w:val="007F5205"/>
    <w:rsid w:val="0080486B"/>
    <w:rsid w:val="008215E7"/>
    <w:rsid w:val="008245FD"/>
    <w:rsid w:val="00827DFE"/>
    <w:rsid w:val="00830FC6"/>
    <w:rsid w:val="00850E26"/>
    <w:rsid w:val="00854770"/>
    <w:rsid w:val="00862CF8"/>
    <w:rsid w:val="00865EAA"/>
    <w:rsid w:val="00866F06"/>
    <w:rsid w:val="008728F5"/>
    <w:rsid w:val="008824C2"/>
    <w:rsid w:val="008960E4"/>
    <w:rsid w:val="008A3940"/>
    <w:rsid w:val="008B13C9"/>
    <w:rsid w:val="008B232C"/>
    <w:rsid w:val="008B7A1D"/>
    <w:rsid w:val="008C248C"/>
    <w:rsid w:val="008C5432"/>
    <w:rsid w:val="008C7BF1"/>
    <w:rsid w:val="008D00D6"/>
    <w:rsid w:val="008D1958"/>
    <w:rsid w:val="008D4D00"/>
    <w:rsid w:val="008D4E5E"/>
    <w:rsid w:val="008D7ABD"/>
    <w:rsid w:val="008E55A2"/>
    <w:rsid w:val="008F065A"/>
    <w:rsid w:val="008F1609"/>
    <w:rsid w:val="008F27A3"/>
    <w:rsid w:val="008F78D8"/>
    <w:rsid w:val="00910AD4"/>
    <w:rsid w:val="0093373C"/>
    <w:rsid w:val="009412BE"/>
    <w:rsid w:val="00961620"/>
    <w:rsid w:val="009623DA"/>
    <w:rsid w:val="00970E70"/>
    <w:rsid w:val="009734B6"/>
    <w:rsid w:val="0098096F"/>
    <w:rsid w:val="0098437A"/>
    <w:rsid w:val="00986C92"/>
    <w:rsid w:val="00993C47"/>
    <w:rsid w:val="009972BC"/>
    <w:rsid w:val="009B4B16"/>
    <w:rsid w:val="009C73A7"/>
    <w:rsid w:val="009E54A1"/>
    <w:rsid w:val="009F4E25"/>
    <w:rsid w:val="009F5B1F"/>
    <w:rsid w:val="00A225A9"/>
    <w:rsid w:val="00A237B2"/>
    <w:rsid w:val="00A3308E"/>
    <w:rsid w:val="00A35DFD"/>
    <w:rsid w:val="00A52055"/>
    <w:rsid w:val="00A566A4"/>
    <w:rsid w:val="00A702DF"/>
    <w:rsid w:val="00A75681"/>
    <w:rsid w:val="00A76821"/>
    <w:rsid w:val="00A775A3"/>
    <w:rsid w:val="00A81700"/>
    <w:rsid w:val="00A81B5B"/>
    <w:rsid w:val="00A82FAD"/>
    <w:rsid w:val="00A94A45"/>
    <w:rsid w:val="00A9673A"/>
    <w:rsid w:val="00A96EF2"/>
    <w:rsid w:val="00AA5C35"/>
    <w:rsid w:val="00AA5ED9"/>
    <w:rsid w:val="00AC0A38"/>
    <w:rsid w:val="00AC2AE6"/>
    <w:rsid w:val="00AC4E0E"/>
    <w:rsid w:val="00AC517B"/>
    <w:rsid w:val="00AD0D19"/>
    <w:rsid w:val="00AD4184"/>
    <w:rsid w:val="00AE2B9C"/>
    <w:rsid w:val="00AF051B"/>
    <w:rsid w:val="00AF419F"/>
    <w:rsid w:val="00B037A2"/>
    <w:rsid w:val="00B20CD4"/>
    <w:rsid w:val="00B31870"/>
    <w:rsid w:val="00B320B8"/>
    <w:rsid w:val="00B35EE2"/>
    <w:rsid w:val="00B36DEF"/>
    <w:rsid w:val="00B57084"/>
    <w:rsid w:val="00B57131"/>
    <w:rsid w:val="00B62F2C"/>
    <w:rsid w:val="00B71811"/>
    <w:rsid w:val="00B727C9"/>
    <w:rsid w:val="00B72FA2"/>
    <w:rsid w:val="00B735C8"/>
    <w:rsid w:val="00B76A63"/>
    <w:rsid w:val="00B87079"/>
    <w:rsid w:val="00B950A8"/>
    <w:rsid w:val="00BA6350"/>
    <w:rsid w:val="00BA780A"/>
    <w:rsid w:val="00BB4E29"/>
    <w:rsid w:val="00BB74C9"/>
    <w:rsid w:val="00BC3075"/>
    <w:rsid w:val="00BC3AB6"/>
    <w:rsid w:val="00BD19E8"/>
    <w:rsid w:val="00BD4273"/>
    <w:rsid w:val="00C21450"/>
    <w:rsid w:val="00C31ED8"/>
    <w:rsid w:val="00C3611C"/>
    <w:rsid w:val="00C432E4"/>
    <w:rsid w:val="00C70C26"/>
    <w:rsid w:val="00C72001"/>
    <w:rsid w:val="00C772B7"/>
    <w:rsid w:val="00C77EFF"/>
    <w:rsid w:val="00C80347"/>
    <w:rsid w:val="00C96784"/>
    <w:rsid w:val="00CB24D2"/>
    <w:rsid w:val="00CB7C1A"/>
    <w:rsid w:val="00CC33AD"/>
    <w:rsid w:val="00CC5E08"/>
    <w:rsid w:val="00CE14FD"/>
    <w:rsid w:val="00CF6860"/>
    <w:rsid w:val="00D02AC6"/>
    <w:rsid w:val="00D03F0C"/>
    <w:rsid w:val="00D04312"/>
    <w:rsid w:val="00D0576A"/>
    <w:rsid w:val="00D154CE"/>
    <w:rsid w:val="00D16A7F"/>
    <w:rsid w:val="00D16AD2"/>
    <w:rsid w:val="00D22596"/>
    <w:rsid w:val="00D22691"/>
    <w:rsid w:val="00D24C3D"/>
    <w:rsid w:val="00D35696"/>
    <w:rsid w:val="00D46CB1"/>
    <w:rsid w:val="00D723F0"/>
    <w:rsid w:val="00D8133F"/>
    <w:rsid w:val="00D861EE"/>
    <w:rsid w:val="00D95B05"/>
    <w:rsid w:val="00D97E2D"/>
    <w:rsid w:val="00DA103D"/>
    <w:rsid w:val="00DA45D3"/>
    <w:rsid w:val="00DA4772"/>
    <w:rsid w:val="00DA7B44"/>
    <w:rsid w:val="00DB2667"/>
    <w:rsid w:val="00DB6396"/>
    <w:rsid w:val="00DB67B7"/>
    <w:rsid w:val="00DC15A9"/>
    <w:rsid w:val="00DC40AA"/>
    <w:rsid w:val="00DD1750"/>
    <w:rsid w:val="00DE454C"/>
    <w:rsid w:val="00E16737"/>
    <w:rsid w:val="00E3286A"/>
    <w:rsid w:val="00E349AA"/>
    <w:rsid w:val="00E41390"/>
    <w:rsid w:val="00E41CA0"/>
    <w:rsid w:val="00E4366B"/>
    <w:rsid w:val="00E50A4A"/>
    <w:rsid w:val="00E606DE"/>
    <w:rsid w:val="00E644FE"/>
    <w:rsid w:val="00E72733"/>
    <w:rsid w:val="00E742FA"/>
    <w:rsid w:val="00E76816"/>
    <w:rsid w:val="00E76B09"/>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246B"/>
    <w:rsid w:val="00F34A8D"/>
    <w:rsid w:val="00F50D25"/>
    <w:rsid w:val="00F5164D"/>
    <w:rsid w:val="00F535D8"/>
    <w:rsid w:val="00F61155"/>
    <w:rsid w:val="00F677B7"/>
    <w:rsid w:val="00F708E3"/>
    <w:rsid w:val="00F76561"/>
    <w:rsid w:val="00F84736"/>
    <w:rsid w:val="00FC3C3C"/>
    <w:rsid w:val="00FC6C29"/>
    <w:rsid w:val="00FD58E0"/>
    <w:rsid w:val="00FD71AE"/>
    <w:rsid w:val="00FE0198"/>
    <w:rsid w:val="00FE3A7C"/>
    <w:rsid w:val="00FE7104"/>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93BA26"/>
  <w15:docId w15:val="{685576F3-EAF5-42D7-ACBC-BF5E0536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173440"/>
    <w:rPr>
      <w:sz w:val="16"/>
      <w:szCs w:val="16"/>
    </w:rPr>
  </w:style>
  <w:style w:type="paragraph" w:styleId="CommentText">
    <w:name w:val="annotation text"/>
    <w:basedOn w:val="Normal"/>
    <w:link w:val="CommentTextChar"/>
    <w:semiHidden/>
    <w:unhideWhenUsed/>
    <w:rsid w:val="00173440"/>
    <w:rPr>
      <w:sz w:val="20"/>
      <w:szCs w:val="20"/>
    </w:rPr>
  </w:style>
  <w:style w:type="character" w:customStyle="1" w:styleId="CommentTextChar">
    <w:name w:val="Comment Text Char"/>
    <w:basedOn w:val="DefaultParagraphFont"/>
    <w:link w:val="CommentText"/>
    <w:semiHidden/>
    <w:rsid w:val="00173440"/>
  </w:style>
  <w:style w:type="paragraph" w:styleId="CommentSubject">
    <w:name w:val="annotation subject"/>
    <w:basedOn w:val="CommentText"/>
    <w:next w:val="CommentText"/>
    <w:link w:val="CommentSubjectChar"/>
    <w:semiHidden/>
    <w:unhideWhenUsed/>
    <w:rsid w:val="00173440"/>
    <w:rPr>
      <w:b/>
      <w:bCs/>
    </w:rPr>
  </w:style>
  <w:style w:type="character" w:customStyle="1" w:styleId="CommentSubjectChar">
    <w:name w:val="Comment Subject Char"/>
    <w:basedOn w:val="CommentTextChar"/>
    <w:link w:val="CommentSubject"/>
    <w:semiHidden/>
    <w:rsid w:val="00173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seeks-reduce-rates-and-charges-inmate-calling-services-0"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