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426D0" w:rsidRPr="00A3658B" w:rsidP="008426D0" w14:paraId="7C8E958B"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8426D0" w:rsidRPr="00A3658B" w:rsidP="008426D0" w14:paraId="050BEBD0" w14:textId="77777777">
      <w:pPr>
        <w:rPr>
          <w:rFonts w:ascii="Times" w:hAnsi="Times"/>
        </w:rPr>
      </w:pPr>
    </w:p>
    <w:p w:rsidR="008426D0" w:rsidRPr="00A3658B" w:rsidP="008426D0" w14:paraId="356236D9" w14:textId="77777777">
      <w:pPr>
        <w:spacing w:line="235" w:lineRule="auto"/>
        <w:rPr>
          <w:rFonts w:ascii="Times" w:hAnsi="Times"/>
          <w:b/>
        </w:rPr>
      </w:pPr>
    </w:p>
    <w:p w:rsidR="008426D0" w:rsidP="008426D0" w14:paraId="13DEE3B9" w14:textId="77777777">
      <w:pPr>
        <w:spacing w:line="235" w:lineRule="auto"/>
        <w:jc w:val="center"/>
        <w:rPr>
          <w:rFonts w:ascii="Times" w:hAnsi="Times"/>
          <w:b/>
        </w:rPr>
      </w:pPr>
      <w:r w:rsidRPr="00A3658B">
        <w:rPr>
          <w:rFonts w:ascii="Times" w:hAnsi="Times"/>
          <w:b/>
        </w:rPr>
        <w:t xml:space="preserve">CARR </w:t>
      </w:r>
      <w:r>
        <w:rPr>
          <w:rFonts w:ascii="Times" w:hAnsi="Times"/>
          <w:b/>
        </w:rPr>
        <w:t>APPLAUDS SCALISE AND ESHOO BILL TO CLOSE HUAWEI LOOPHOLE</w:t>
      </w:r>
    </w:p>
    <w:p w:rsidR="008426D0" w:rsidRPr="0057502C" w:rsidP="008426D0" w14:paraId="68D2EF38" w14:textId="77777777">
      <w:pPr>
        <w:spacing w:line="235" w:lineRule="auto"/>
        <w:jc w:val="center"/>
        <w:rPr>
          <w:rFonts w:ascii="Times" w:hAnsi="Times"/>
          <w:b/>
          <w:i/>
          <w:iCs/>
        </w:rPr>
      </w:pPr>
      <w:r>
        <w:rPr>
          <w:rFonts w:ascii="Times" w:hAnsi="Times"/>
          <w:b/>
          <w:i/>
          <w:iCs/>
        </w:rPr>
        <w:t xml:space="preserve">Bipartisan, Bicameral </w:t>
      </w:r>
      <w:r w:rsidRPr="0057502C">
        <w:rPr>
          <w:rFonts w:ascii="Times" w:hAnsi="Times"/>
          <w:b/>
          <w:i/>
          <w:iCs/>
        </w:rPr>
        <w:t xml:space="preserve">Legislation </w:t>
      </w:r>
      <w:r>
        <w:rPr>
          <w:rFonts w:ascii="Times" w:hAnsi="Times"/>
          <w:b/>
          <w:i/>
          <w:iCs/>
        </w:rPr>
        <w:t>Would S</w:t>
      </w:r>
      <w:r w:rsidRPr="0057502C">
        <w:rPr>
          <w:rFonts w:ascii="Times" w:hAnsi="Times"/>
          <w:b/>
          <w:i/>
          <w:iCs/>
        </w:rPr>
        <w:t xml:space="preserve">trengthen </w:t>
      </w:r>
      <w:r>
        <w:rPr>
          <w:rFonts w:ascii="Times" w:hAnsi="Times"/>
          <w:b/>
          <w:i/>
          <w:iCs/>
        </w:rPr>
        <w:t>America’s N</w:t>
      </w:r>
      <w:r w:rsidRPr="0057502C">
        <w:rPr>
          <w:rFonts w:ascii="Times" w:hAnsi="Times"/>
          <w:b/>
          <w:i/>
          <w:iCs/>
        </w:rPr>
        <w:t>ati</w:t>
      </w:r>
      <w:r>
        <w:rPr>
          <w:rFonts w:ascii="Times" w:hAnsi="Times"/>
          <w:b/>
          <w:i/>
          <w:iCs/>
        </w:rPr>
        <w:t>onal Security</w:t>
      </w:r>
    </w:p>
    <w:p w:rsidR="008426D0" w:rsidRPr="00A3658B" w:rsidP="008426D0" w14:paraId="7F302E54" w14:textId="77777777">
      <w:pPr>
        <w:spacing w:line="235" w:lineRule="auto"/>
        <w:rPr>
          <w:rFonts w:ascii="Times" w:hAnsi="Times"/>
          <w:b/>
        </w:rPr>
      </w:pPr>
    </w:p>
    <w:p w:rsidR="008426D0" w:rsidP="008426D0" w14:paraId="766E376F" w14:textId="77777777">
      <w:pPr>
        <w:spacing w:line="235" w:lineRule="auto"/>
        <w:rPr>
          <w:rFonts w:ascii="Times" w:hAnsi="Times"/>
          <w:sz w:val="22"/>
          <w:szCs w:val="22"/>
        </w:rPr>
      </w:pPr>
      <w:r w:rsidRPr="00A3658B">
        <w:rPr>
          <w:rFonts w:ascii="Times" w:hAnsi="Times"/>
          <w:sz w:val="22"/>
          <w:szCs w:val="22"/>
        </w:rPr>
        <w:t xml:space="preserve">WASHINGTON, </w:t>
      </w:r>
      <w:r>
        <w:rPr>
          <w:rFonts w:ascii="Times" w:hAnsi="Times"/>
          <w:sz w:val="22"/>
          <w:szCs w:val="22"/>
        </w:rPr>
        <w:t>June 15</w:t>
      </w:r>
      <w:r w:rsidRPr="00A3658B">
        <w:rPr>
          <w:rFonts w:ascii="Times" w:hAnsi="Times"/>
          <w:sz w:val="22"/>
          <w:szCs w:val="22"/>
        </w:rPr>
        <w:t>, 2021—</w:t>
      </w:r>
      <w:r>
        <w:rPr>
          <w:rFonts w:ascii="Times" w:hAnsi="Times"/>
          <w:sz w:val="22"/>
          <w:szCs w:val="22"/>
        </w:rPr>
        <w:t xml:space="preserve">Today, FCC Commissioner Brendan Carr praised the introduction of the bipartisan Secure Equipment Act of 2021 by House Republican Whip Steve Scalise and Representative Anna Eshoo.  Their legislation, which is similar to a bill </w:t>
      </w:r>
      <w:hyperlink r:id="rId5" w:history="1">
        <w:r>
          <w:rPr>
            <w:rStyle w:val="Hyperlink"/>
            <w:rFonts w:ascii="Times" w:hAnsi="Times"/>
            <w:sz w:val="22"/>
            <w:szCs w:val="22"/>
          </w:rPr>
          <w:t>introduced</w:t>
        </w:r>
      </w:hyperlink>
      <w:r>
        <w:rPr>
          <w:rFonts w:ascii="Times" w:hAnsi="Times"/>
          <w:sz w:val="22"/>
          <w:szCs w:val="22"/>
        </w:rPr>
        <w:t xml:space="preserve"> last month by Senator Marco Rubio and Senator Ed Markey, would close a loophole that allows equipment from Huawei, ZTE, and other entities that pose an unacceptable threat to our national security to continue to be inserted into our communications networks.  Three months ago, Carr highlighted the loophole that Huawei and others have been using during an </w:t>
      </w:r>
      <w:hyperlink r:id="rId6" w:history="1">
        <w:r>
          <w:rPr>
            <w:rStyle w:val="Hyperlink"/>
            <w:rFonts w:ascii="Times" w:hAnsi="Times"/>
            <w:sz w:val="22"/>
            <w:szCs w:val="22"/>
          </w:rPr>
          <w:t>event</w:t>
        </w:r>
      </w:hyperlink>
      <w:r>
        <w:rPr>
          <w:rFonts w:ascii="Times" w:hAnsi="Times"/>
          <w:sz w:val="22"/>
          <w:szCs w:val="22"/>
        </w:rPr>
        <w:t xml:space="preserve"> at the Center for Strategic and International Studies (CSIS).</w:t>
      </w:r>
    </w:p>
    <w:p w:rsidR="008426D0" w:rsidP="008426D0" w14:paraId="7D51A551" w14:textId="77777777">
      <w:pPr>
        <w:spacing w:line="235" w:lineRule="auto"/>
        <w:rPr>
          <w:rFonts w:ascii="Times" w:hAnsi="Times"/>
          <w:sz w:val="22"/>
          <w:szCs w:val="22"/>
        </w:rPr>
      </w:pPr>
    </w:p>
    <w:p w:rsidR="008426D0" w:rsidP="008426D0" w14:paraId="40400857" w14:textId="77777777">
      <w:pPr>
        <w:spacing w:line="235" w:lineRule="auto"/>
        <w:rPr>
          <w:rFonts w:ascii="Times" w:hAnsi="Times"/>
          <w:sz w:val="22"/>
          <w:szCs w:val="22"/>
        </w:rPr>
      </w:pPr>
      <w:r>
        <w:rPr>
          <w:rFonts w:ascii="Times" w:hAnsi="Times"/>
          <w:sz w:val="22"/>
          <w:szCs w:val="22"/>
        </w:rPr>
        <w:t>“</w:t>
      </w:r>
      <w:r w:rsidRPr="006E39B2">
        <w:rPr>
          <w:rFonts w:ascii="Times" w:hAnsi="Times"/>
          <w:sz w:val="22"/>
          <w:szCs w:val="22"/>
        </w:rPr>
        <w:t>I commend Republican Whip Steve Scalise and Congresswoman Anna Eshoo for their leadership in securing America</w:t>
      </w:r>
      <w:r>
        <w:rPr>
          <w:rFonts w:ascii="Times" w:hAnsi="Times"/>
          <w:sz w:val="22"/>
          <w:szCs w:val="22"/>
        </w:rPr>
        <w:t>’</w:t>
      </w:r>
      <w:r w:rsidRPr="006E39B2">
        <w:rPr>
          <w:rFonts w:ascii="Times" w:hAnsi="Times"/>
          <w:sz w:val="22"/>
          <w:szCs w:val="22"/>
        </w:rPr>
        <w:t>s communications infrastructure</w:t>
      </w:r>
      <w:r>
        <w:rPr>
          <w:rFonts w:ascii="Times" w:hAnsi="Times"/>
          <w:sz w:val="22"/>
          <w:szCs w:val="22"/>
        </w:rPr>
        <w:t>,” Carr stated.  “</w:t>
      </w:r>
      <w:r w:rsidRPr="006E39B2">
        <w:rPr>
          <w:rFonts w:ascii="Times" w:hAnsi="Times"/>
          <w:sz w:val="22"/>
          <w:szCs w:val="22"/>
        </w:rPr>
        <w:t>Their bipartisan Secure Equipment Act would close a glaring loophole that Huawei and other entities are exploiting today to place their insecure gear into our networks.  I applaud their work to eliminate the threats posed by this equipment.</w:t>
      </w:r>
      <w:r>
        <w:rPr>
          <w:rFonts w:ascii="Times" w:hAnsi="Times"/>
          <w:sz w:val="22"/>
          <w:szCs w:val="22"/>
        </w:rPr>
        <w:t>”</w:t>
      </w:r>
    </w:p>
    <w:p w:rsidR="008426D0" w:rsidP="008426D0" w14:paraId="738CCB71" w14:textId="77777777">
      <w:pPr>
        <w:spacing w:line="235" w:lineRule="auto"/>
        <w:rPr>
          <w:rFonts w:ascii="Times" w:hAnsi="Times"/>
          <w:sz w:val="22"/>
          <w:szCs w:val="22"/>
        </w:rPr>
      </w:pPr>
    </w:p>
    <w:p w:rsidR="008426D0" w:rsidP="008426D0" w14:paraId="7B65A615" w14:textId="77777777">
      <w:pPr>
        <w:spacing w:line="235" w:lineRule="auto"/>
        <w:jc w:val="center"/>
        <w:rPr>
          <w:rFonts w:ascii="Times" w:hAnsi="Times"/>
          <w:sz w:val="22"/>
          <w:szCs w:val="22"/>
        </w:rPr>
      </w:pPr>
    </w:p>
    <w:p w:rsidR="008426D0" w:rsidRPr="00A3658B" w:rsidP="008426D0" w14:paraId="05A17389" w14:textId="77777777">
      <w:pPr>
        <w:spacing w:line="235" w:lineRule="auto"/>
        <w:jc w:val="center"/>
        <w:rPr>
          <w:rFonts w:ascii="Times" w:hAnsi="Times"/>
          <w:sz w:val="22"/>
          <w:szCs w:val="22"/>
        </w:rPr>
      </w:pPr>
      <w:r w:rsidRPr="00A3658B">
        <w:rPr>
          <w:rFonts w:ascii="Times" w:hAnsi="Times"/>
          <w:sz w:val="22"/>
          <w:szCs w:val="22"/>
        </w:rPr>
        <w:t>###</w:t>
      </w:r>
    </w:p>
    <w:p w:rsidR="008426D0" w:rsidRPr="00A3658B" w:rsidP="008426D0" w14:paraId="1DDA04A5"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2C70AA69" w14:textId="77777777" w:rsidTr="00BD59DA">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8426D0" w:rsidRPr="00DA6478" w:rsidP="00BD59DA" w14:paraId="4FF0F86B" w14:textId="77777777">
            <w:pPr>
              <w:spacing w:line="235" w:lineRule="auto"/>
              <w:jc w:val="center"/>
              <w:rPr>
                <w:rFonts w:ascii="Times New Roman" w:eastAsia="Times New Roman" w:hAnsi="Times New Roman" w:cs="Times New Roman"/>
                <w:b/>
                <w:sz w:val="22"/>
                <w:szCs w:val="22"/>
              </w:rPr>
            </w:pPr>
            <w:r w:rsidRPr="00DA6478">
              <w:rPr>
                <w:rFonts w:ascii="Times New Roman" w:eastAsia="Times New Roman" w:hAnsi="Times New Roman" w:cs="Times New Roman"/>
                <w:b/>
                <w:sz w:val="22"/>
                <w:szCs w:val="22"/>
              </w:rPr>
              <w:t>Office of Commissioner Brendan Carr</w:t>
            </w:r>
          </w:p>
          <w:p w:rsidR="008426D0" w:rsidRPr="00DA6478" w:rsidP="00BD59DA" w14:paraId="6A770FD6" w14:textId="77777777">
            <w:pPr>
              <w:spacing w:line="235" w:lineRule="auto"/>
              <w:jc w:val="center"/>
              <w:rPr>
                <w:rFonts w:ascii="Times New Roman" w:eastAsia="Times New Roman" w:hAnsi="Times New Roman" w:cs="Times New Roman"/>
                <w:sz w:val="22"/>
                <w:szCs w:val="22"/>
              </w:rPr>
            </w:pPr>
            <w:r w:rsidRPr="00DA6478">
              <w:rPr>
                <w:rFonts w:ascii="Times New Roman" w:eastAsia="Times New Roman" w:hAnsi="Times New Roman" w:cs="Times New Roman"/>
                <w:b/>
                <w:sz w:val="22"/>
                <w:szCs w:val="22"/>
              </w:rPr>
              <w:t>www.fcc.gov/about/leadership/brendan-carr</w:t>
            </w:r>
          </w:p>
        </w:tc>
        <w:tc>
          <w:tcPr>
            <w:tcW w:w="4675" w:type="dxa"/>
          </w:tcPr>
          <w:p w:rsidR="008426D0" w:rsidRPr="00DA6478" w:rsidP="00BD59DA" w14:paraId="74A78551" w14:textId="77777777">
            <w:pPr>
              <w:spacing w:line="235" w:lineRule="auto"/>
              <w:jc w:val="center"/>
              <w:rPr>
                <w:rFonts w:ascii="Times New Roman" w:eastAsia="Times New Roman" w:hAnsi="Times New Roman" w:cs="Times New Roman"/>
                <w:b/>
                <w:sz w:val="22"/>
                <w:szCs w:val="22"/>
              </w:rPr>
            </w:pPr>
            <w:r w:rsidRPr="00DA6478">
              <w:rPr>
                <w:rFonts w:ascii="Times New Roman" w:eastAsia="Times New Roman" w:hAnsi="Times New Roman" w:cs="Times New Roman"/>
                <w:b/>
                <w:sz w:val="22"/>
                <w:szCs w:val="22"/>
              </w:rPr>
              <w:t>Media Contact:  Greg Watson</w:t>
            </w:r>
          </w:p>
          <w:p w:rsidR="008426D0" w:rsidRPr="00DA6478" w:rsidP="00BD59DA" w14:paraId="59B268F0" w14:textId="77777777">
            <w:pPr>
              <w:spacing w:line="235" w:lineRule="auto"/>
              <w:jc w:val="center"/>
              <w:rPr>
                <w:rFonts w:ascii="Times New Roman" w:eastAsia="Times New Roman" w:hAnsi="Times New Roman" w:cs="Times New Roman"/>
                <w:b/>
                <w:sz w:val="22"/>
                <w:szCs w:val="22"/>
              </w:rPr>
            </w:pPr>
            <w:r w:rsidRPr="00DA6478">
              <w:rPr>
                <w:rFonts w:ascii="Times New Roman" w:eastAsia="Times New Roman" w:hAnsi="Times New Roman" w:cs="Times New Roman"/>
                <w:b/>
                <w:sz w:val="22"/>
                <w:szCs w:val="22"/>
              </w:rPr>
              <w:t>(202) 418-0658 or greg.watson@fcc.gov</w:t>
            </w:r>
          </w:p>
        </w:tc>
      </w:tr>
    </w:tbl>
    <w:p w:rsidR="008426D0" w:rsidRPr="00A3658B" w:rsidP="008426D0" w14:paraId="79465535" w14:textId="77777777">
      <w:pPr>
        <w:spacing w:line="235" w:lineRule="auto"/>
        <w:rPr>
          <w:rFonts w:ascii="Times" w:hAnsi="Times"/>
          <w:b/>
          <w:sz w:val="22"/>
          <w:szCs w:val="22"/>
        </w:rPr>
      </w:pPr>
    </w:p>
    <w:p w:rsidR="008426D0" w:rsidRPr="00A3658B" w:rsidP="008426D0" w14:paraId="1A3FD502" w14:textId="77777777">
      <w:pPr>
        <w:jc w:val="center"/>
        <w:rPr>
          <w:rFonts w:ascii="Times" w:hAnsi="Times"/>
          <w:sz w:val="22"/>
          <w:szCs w:val="22"/>
        </w:rPr>
      </w:pPr>
    </w:p>
    <w:p w:rsidR="008426D0" w:rsidP="008426D0" w14:paraId="1DDB5FDB" w14:textId="77777777"/>
    <w:p w:rsidR="00D641D3" w14:paraId="3DE3B02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D0"/>
    <w:rsid w:val="0057502C"/>
    <w:rsid w:val="006E39B2"/>
    <w:rsid w:val="00797EF5"/>
    <w:rsid w:val="008426D0"/>
    <w:rsid w:val="00A3658B"/>
    <w:rsid w:val="00B7174E"/>
    <w:rsid w:val="00BD59DA"/>
    <w:rsid w:val="00CC37B4"/>
    <w:rsid w:val="00D641D3"/>
    <w:rsid w:val="00DA6478"/>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09D901"/>
  <w15:chartTrackingRefBased/>
  <w15:docId w15:val="{EE1FB9F4-529A-4198-9FF2-7DD6B910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D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OC-372696A1.pdf" TargetMode="External" /><Relationship Id="rId6" Type="http://schemas.openxmlformats.org/officeDocument/2006/relationships/hyperlink" Target="https://docs.fcc.gov/public/attachments/DOC-371210A1.pdf"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