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D52580B" w14:textId="77777777" w:rsidTr="006D5D22">
        <w:tblPrEx>
          <w:tblW w:w="0" w:type="auto"/>
          <w:tblLook w:val="0000"/>
        </w:tblPrEx>
        <w:trPr>
          <w:trHeight w:val="2181"/>
        </w:trPr>
        <w:tc>
          <w:tcPr>
            <w:tcW w:w="8856" w:type="dxa"/>
          </w:tcPr>
          <w:p w:rsidR="00FF232D" w:rsidP="006A7D75" w14:paraId="647AB79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2E26B68" w14:textId="77777777">
            <w:pPr>
              <w:rPr>
                <w:b/>
                <w:bCs/>
                <w:sz w:val="12"/>
                <w:szCs w:val="12"/>
              </w:rPr>
            </w:pPr>
          </w:p>
          <w:p w:rsidR="007A44F8" w:rsidRPr="00890791" w:rsidP="00BB4E29" w14:paraId="533F542A" w14:textId="77777777">
            <w:pPr>
              <w:rPr>
                <w:b/>
                <w:bCs/>
                <w:sz w:val="22"/>
                <w:szCs w:val="22"/>
              </w:rPr>
            </w:pPr>
            <w:r w:rsidRPr="00890791">
              <w:rPr>
                <w:b/>
                <w:bCs/>
                <w:sz w:val="22"/>
                <w:szCs w:val="22"/>
              </w:rPr>
              <w:t xml:space="preserve">Media </w:t>
            </w:r>
            <w:r w:rsidRPr="00890791">
              <w:rPr>
                <w:b/>
                <w:bCs/>
                <w:sz w:val="22"/>
                <w:szCs w:val="22"/>
              </w:rPr>
              <w:t>Contact</w:t>
            </w:r>
            <w:r w:rsidRPr="00890791">
              <w:rPr>
                <w:b/>
                <w:bCs/>
                <w:sz w:val="22"/>
                <w:szCs w:val="22"/>
              </w:rPr>
              <w:t xml:space="preserve">: </w:t>
            </w:r>
          </w:p>
          <w:p w:rsidR="007A44F8" w:rsidRPr="00890791" w:rsidP="00BB4E29" w14:paraId="3F8CB1DD" w14:textId="5BAA0E5B">
            <w:pPr>
              <w:rPr>
                <w:bCs/>
                <w:sz w:val="22"/>
                <w:szCs w:val="22"/>
              </w:rPr>
            </w:pPr>
            <w:r w:rsidRPr="00890791">
              <w:rPr>
                <w:bCs/>
                <w:sz w:val="22"/>
                <w:szCs w:val="22"/>
              </w:rPr>
              <w:t>P</w:t>
            </w:r>
            <w:r>
              <w:rPr>
                <w:bCs/>
                <w:sz w:val="22"/>
                <w:szCs w:val="22"/>
              </w:rPr>
              <w:t>aloma Perez</w:t>
            </w:r>
          </w:p>
          <w:p w:rsidR="00FF232D" w:rsidRPr="00890791" w:rsidP="00BB4E29" w14:paraId="139046A0" w14:textId="1C3C7E18">
            <w:pPr>
              <w:rPr>
                <w:bCs/>
                <w:sz w:val="22"/>
                <w:szCs w:val="22"/>
              </w:rPr>
            </w:pPr>
            <w:r>
              <w:rPr>
                <w:bCs/>
                <w:sz w:val="22"/>
                <w:szCs w:val="22"/>
              </w:rPr>
              <w:t>Paloma.Perez</w:t>
            </w:r>
            <w:r w:rsidRPr="00890791" w:rsidR="007A44F8">
              <w:rPr>
                <w:bCs/>
                <w:sz w:val="22"/>
                <w:szCs w:val="22"/>
              </w:rPr>
              <w:t>@fcc.gov</w:t>
            </w:r>
          </w:p>
          <w:p w:rsidR="007A44F8" w:rsidRPr="00890791" w:rsidP="00BB4E29" w14:paraId="20F22BB6" w14:textId="77777777">
            <w:pPr>
              <w:rPr>
                <w:bCs/>
                <w:sz w:val="22"/>
                <w:szCs w:val="22"/>
              </w:rPr>
            </w:pPr>
          </w:p>
          <w:p w:rsidR="007A44F8" w:rsidRPr="008A3940" w:rsidP="00BB4E29" w14:paraId="0583B8D1" w14:textId="77777777">
            <w:pPr>
              <w:rPr>
                <w:b/>
                <w:sz w:val="22"/>
                <w:szCs w:val="22"/>
              </w:rPr>
            </w:pPr>
            <w:r w:rsidRPr="008A3940">
              <w:rPr>
                <w:b/>
                <w:sz w:val="22"/>
                <w:szCs w:val="22"/>
              </w:rPr>
              <w:t>For Immediate Release</w:t>
            </w:r>
          </w:p>
          <w:p w:rsidR="007A44F8" w:rsidRPr="004A729A" w:rsidP="00BB4E29" w14:paraId="2955D948" w14:textId="77777777">
            <w:pPr>
              <w:jc w:val="center"/>
              <w:rPr>
                <w:b/>
                <w:bCs/>
                <w:sz w:val="22"/>
                <w:szCs w:val="22"/>
              </w:rPr>
            </w:pPr>
          </w:p>
          <w:p w:rsidR="000E049E" w:rsidP="00D861EE" w14:paraId="5D7D7134" w14:textId="28B5C2F4">
            <w:pPr>
              <w:tabs>
                <w:tab w:val="left" w:pos="8625"/>
              </w:tabs>
              <w:spacing w:after="120"/>
              <w:jc w:val="center"/>
              <w:rPr>
                <w:b/>
                <w:bCs/>
                <w:sz w:val="26"/>
                <w:szCs w:val="26"/>
              </w:rPr>
            </w:pPr>
            <w:r w:rsidRPr="000E049E">
              <w:rPr>
                <w:b/>
                <w:bCs/>
                <w:sz w:val="26"/>
                <w:szCs w:val="26"/>
              </w:rPr>
              <w:t xml:space="preserve">FCC </w:t>
            </w:r>
            <w:r w:rsidR="00040127">
              <w:rPr>
                <w:b/>
                <w:bCs/>
                <w:sz w:val="26"/>
                <w:szCs w:val="26"/>
              </w:rPr>
              <w:t xml:space="preserve">ANNOUNCES </w:t>
            </w:r>
            <w:r w:rsidR="00673564">
              <w:rPr>
                <w:b/>
                <w:bCs/>
                <w:sz w:val="26"/>
                <w:szCs w:val="26"/>
              </w:rPr>
              <w:t xml:space="preserve">RELEASE OF </w:t>
            </w:r>
            <w:r w:rsidR="00BB02D1">
              <w:rPr>
                <w:b/>
                <w:bCs/>
                <w:sz w:val="26"/>
                <w:szCs w:val="26"/>
              </w:rPr>
              <w:t>REGIONAL</w:t>
            </w:r>
            <w:r w:rsidR="00BF201D">
              <w:rPr>
                <w:b/>
                <w:bCs/>
                <w:sz w:val="26"/>
                <w:szCs w:val="26"/>
              </w:rPr>
              <w:t xml:space="preserve"> </w:t>
            </w:r>
            <w:r w:rsidR="00673564">
              <w:rPr>
                <w:b/>
                <w:bCs/>
                <w:sz w:val="26"/>
                <w:szCs w:val="26"/>
              </w:rPr>
              <w:t xml:space="preserve">EMERGENCY BROADBAND BENEFIT PROGRAM DATA </w:t>
            </w:r>
          </w:p>
          <w:p w:rsidR="00CC5E08" w:rsidRPr="008A3940" w:rsidP="00040127" w14:paraId="306CADC2" w14:textId="6004D006">
            <w:pPr>
              <w:tabs>
                <w:tab w:val="left" w:pos="8625"/>
              </w:tabs>
              <w:jc w:val="center"/>
              <w:rPr>
                <w:i/>
              </w:rPr>
            </w:pPr>
            <w:r>
              <w:rPr>
                <w:b/>
                <w:bCs/>
                <w:i/>
              </w:rPr>
              <w:t xml:space="preserve">Heading into Week 7 of EBB Program, FCC Shares </w:t>
            </w:r>
            <w:r w:rsidR="00BF201D">
              <w:rPr>
                <w:b/>
                <w:bCs/>
                <w:i/>
              </w:rPr>
              <w:t xml:space="preserve">Additional Enrollment </w:t>
            </w:r>
            <w:r>
              <w:rPr>
                <w:b/>
                <w:bCs/>
                <w:i/>
              </w:rPr>
              <w:t xml:space="preserve">Data, Continues Program Outreach </w:t>
            </w:r>
          </w:p>
          <w:p w:rsidR="00F61155" w:rsidRPr="006B0A70" w:rsidP="00BB4E29" w14:paraId="5452CB7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FC32CE" w:rsidP="002E165B" w14:paraId="07543B7F" w14:textId="7CB75E16">
            <w:pPr>
              <w:rPr>
                <w:sz w:val="22"/>
                <w:szCs w:val="22"/>
              </w:rPr>
            </w:pPr>
            <w:r w:rsidRPr="00FC32CE">
              <w:rPr>
                <w:sz w:val="22"/>
                <w:szCs w:val="22"/>
              </w:rPr>
              <w:t xml:space="preserve">WASHINGTON, </w:t>
            </w:r>
            <w:r w:rsidRPr="00FC32CE" w:rsidR="00AF6C59">
              <w:rPr>
                <w:sz w:val="22"/>
                <w:szCs w:val="22"/>
              </w:rPr>
              <w:t>June 29</w:t>
            </w:r>
            <w:r w:rsidRPr="00FC32CE" w:rsidR="00065E2D">
              <w:rPr>
                <w:sz w:val="22"/>
                <w:szCs w:val="22"/>
              </w:rPr>
              <w:t>, 20</w:t>
            </w:r>
            <w:r w:rsidRPr="00FC32CE" w:rsidR="006D16EF">
              <w:rPr>
                <w:sz w:val="22"/>
                <w:szCs w:val="22"/>
              </w:rPr>
              <w:t>2</w:t>
            </w:r>
            <w:r w:rsidRPr="00FC32CE" w:rsidR="003D7499">
              <w:rPr>
                <w:sz w:val="22"/>
                <w:szCs w:val="22"/>
              </w:rPr>
              <w:t>1</w:t>
            </w:r>
            <w:r w:rsidRPr="00FC32CE" w:rsidR="00D861EE">
              <w:rPr>
                <w:sz w:val="22"/>
                <w:szCs w:val="22"/>
              </w:rPr>
              <w:t>—</w:t>
            </w:r>
            <w:r w:rsidRPr="00FC32CE" w:rsidR="00AF6C59">
              <w:rPr>
                <w:sz w:val="22"/>
                <w:szCs w:val="22"/>
              </w:rPr>
              <w:t xml:space="preserve">FCC Acting Chairwoman Jessica Rosenworcel announced today </w:t>
            </w:r>
            <w:r w:rsidRPr="00FC32CE" w:rsidR="00BF248D">
              <w:rPr>
                <w:sz w:val="22"/>
                <w:szCs w:val="22"/>
              </w:rPr>
              <w:t xml:space="preserve">the agency </w:t>
            </w:r>
            <w:r w:rsidR="00BF201D">
              <w:rPr>
                <w:sz w:val="22"/>
                <w:szCs w:val="22"/>
              </w:rPr>
              <w:t xml:space="preserve">will begin </w:t>
            </w:r>
            <w:r w:rsidRPr="00FC32CE" w:rsidR="00BF248D">
              <w:rPr>
                <w:sz w:val="22"/>
                <w:szCs w:val="22"/>
              </w:rPr>
              <w:t>releas</w:t>
            </w:r>
            <w:r w:rsidR="00BF201D">
              <w:rPr>
                <w:sz w:val="22"/>
                <w:szCs w:val="22"/>
              </w:rPr>
              <w:t>ing</w:t>
            </w:r>
            <w:r w:rsidRPr="00FC32CE" w:rsidR="00BF248D">
              <w:rPr>
                <w:sz w:val="22"/>
                <w:szCs w:val="22"/>
              </w:rPr>
              <w:t xml:space="preserve"> </w:t>
            </w:r>
            <w:r w:rsidR="00BF201D">
              <w:rPr>
                <w:sz w:val="22"/>
                <w:szCs w:val="22"/>
              </w:rPr>
              <w:t xml:space="preserve">more </w:t>
            </w:r>
            <w:r w:rsidR="00BB02D1">
              <w:rPr>
                <w:sz w:val="22"/>
                <w:szCs w:val="22"/>
              </w:rPr>
              <w:t>detailed</w:t>
            </w:r>
            <w:r w:rsidR="00BF201D">
              <w:rPr>
                <w:sz w:val="22"/>
                <w:szCs w:val="22"/>
              </w:rPr>
              <w:t xml:space="preserve"> </w:t>
            </w:r>
            <w:r w:rsidRPr="00FC32CE" w:rsidR="00BF248D">
              <w:rPr>
                <w:sz w:val="22"/>
                <w:szCs w:val="22"/>
              </w:rPr>
              <w:t>Emergency Broadband Benefit enrollment figures</w:t>
            </w:r>
            <w:r w:rsidR="00BF201D">
              <w:rPr>
                <w:sz w:val="22"/>
                <w:szCs w:val="22"/>
              </w:rPr>
              <w:t xml:space="preserve"> </w:t>
            </w:r>
            <w:r w:rsidRPr="00FC32CE" w:rsidR="00BF248D">
              <w:rPr>
                <w:sz w:val="22"/>
                <w:szCs w:val="22"/>
              </w:rPr>
              <w:t>to inform its current awareness efforts and empower its outreach partners with targeted outreach campaigns.</w:t>
            </w:r>
            <w:r w:rsidR="00BB02D1">
              <w:rPr>
                <w:sz w:val="22"/>
                <w:szCs w:val="22"/>
              </w:rPr>
              <w:t xml:space="preserve"> </w:t>
            </w:r>
            <w:r w:rsidRPr="00FC32CE" w:rsidR="00BF248D">
              <w:rPr>
                <w:sz w:val="22"/>
                <w:szCs w:val="22"/>
              </w:rPr>
              <w:t xml:space="preserve"> Since mid-May, the agency enrolled over 3 million households into the broadband subsidy program</w:t>
            </w:r>
            <w:r w:rsidR="00BF201D">
              <w:rPr>
                <w:sz w:val="22"/>
                <w:szCs w:val="22"/>
              </w:rPr>
              <w:t xml:space="preserve"> and the new data will show enrolled households in three-digit Zip code areas</w:t>
            </w:r>
            <w:r w:rsidRPr="00FC32CE" w:rsidR="00BF248D">
              <w:rPr>
                <w:sz w:val="22"/>
                <w:szCs w:val="22"/>
              </w:rPr>
              <w:t xml:space="preserve">. </w:t>
            </w:r>
          </w:p>
          <w:p w:rsidR="00BF248D" w:rsidRPr="00FC32CE" w:rsidP="002E165B" w14:paraId="055D9BDE" w14:textId="73314E77">
            <w:pPr>
              <w:rPr>
                <w:sz w:val="22"/>
                <w:szCs w:val="22"/>
              </w:rPr>
            </w:pPr>
          </w:p>
          <w:p w:rsidR="00CD5946" w:rsidRPr="00CD5946" w:rsidP="00CD5946" w14:paraId="2FE194D0" w14:textId="15AE19C9">
            <w:pPr>
              <w:rPr>
                <w:sz w:val="22"/>
                <w:szCs w:val="22"/>
              </w:rPr>
            </w:pPr>
            <w:r w:rsidRPr="00CD5946">
              <w:rPr>
                <w:sz w:val="22"/>
                <w:szCs w:val="22"/>
              </w:rPr>
              <w:t xml:space="preserve">“From the beginning, we knew that spreading the word about the Emergency Broadband Benefit would require creative thinking and trusted community partners.  It’s why I’m proud that we continue to work with thousands of local officials and outreach partners to spread the word about this critical program,” </w:t>
            </w:r>
            <w:r w:rsidRPr="00CD5946">
              <w:rPr>
                <w:b/>
                <w:bCs/>
                <w:sz w:val="22"/>
                <w:szCs w:val="22"/>
              </w:rPr>
              <w:t>said Rosenworcel</w:t>
            </w:r>
            <w:r w:rsidRPr="00CC3E0B">
              <w:rPr>
                <w:sz w:val="22"/>
                <w:szCs w:val="22"/>
              </w:rPr>
              <w:t>.</w:t>
            </w:r>
            <w:r w:rsidRPr="00CD5946">
              <w:rPr>
                <w:sz w:val="22"/>
                <w:szCs w:val="22"/>
              </w:rPr>
              <w:t>  “I have personally participated in outreach events wi</w:t>
            </w:r>
            <w:r w:rsidR="00BF66CD">
              <w:rPr>
                <w:sz w:val="22"/>
                <w:szCs w:val="22"/>
              </w:rPr>
              <w:t>th</w:t>
            </w:r>
            <w:r w:rsidRPr="00CD5946">
              <w:rPr>
                <w:sz w:val="22"/>
                <w:szCs w:val="22"/>
              </w:rPr>
              <w:t xml:space="preserve"> multiple members of Congress, Tribal leaders, and advocates. The FCC has hosted hundreds of events, but we still have more work to do.  Today’s latest data release will help us, and our outreach partners.”</w:t>
            </w:r>
          </w:p>
          <w:p w:rsidR="00FC32CE" w:rsidRPr="00FC32CE" w:rsidP="00BF248D" w14:paraId="7C3107C3" w14:textId="0003C8EB">
            <w:pPr>
              <w:rPr>
                <w:sz w:val="22"/>
                <w:szCs w:val="22"/>
              </w:rPr>
            </w:pPr>
          </w:p>
          <w:p w:rsidR="00FC32CE" w:rsidRPr="00BF248D" w:rsidP="00BF248D" w14:paraId="2C3F8343" w14:textId="395A0DCD">
            <w:pPr>
              <w:rPr>
                <w:sz w:val="22"/>
                <w:szCs w:val="22"/>
              </w:rPr>
            </w:pPr>
            <w:r w:rsidRPr="00BF248D">
              <w:rPr>
                <w:sz w:val="22"/>
                <w:szCs w:val="22"/>
              </w:rPr>
              <w:t>Since February</w:t>
            </w:r>
            <w:r w:rsidRPr="00FC32CE">
              <w:rPr>
                <w:sz w:val="22"/>
                <w:szCs w:val="22"/>
              </w:rPr>
              <w:t>, the FCC</w:t>
            </w:r>
            <w:r w:rsidRPr="00BF248D">
              <w:rPr>
                <w:sz w:val="22"/>
                <w:szCs w:val="22"/>
              </w:rPr>
              <w:t xml:space="preserve"> enlisted over </w:t>
            </w:r>
            <w:r w:rsidR="00BF66CD">
              <w:rPr>
                <w:sz w:val="22"/>
                <w:szCs w:val="22"/>
              </w:rPr>
              <w:t>2</w:t>
            </w:r>
            <w:r w:rsidR="00601AA5">
              <w:rPr>
                <w:sz w:val="22"/>
                <w:szCs w:val="22"/>
              </w:rPr>
              <w:t>4</w:t>
            </w:r>
            <w:r w:rsidRPr="00BF248D">
              <w:rPr>
                <w:sz w:val="22"/>
                <w:szCs w:val="22"/>
              </w:rPr>
              <w:t>,000 partners ranging from local Boys and Girls clubs, school districts, libraries, YMCAs, food banks, Meals on Wheels and grass roots organizers to national non-profits that focus on digital inclusion volunteer to help us spread the word</w:t>
            </w:r>
            <w:r w:rsidRPr="00FC32CE">
              <w:rPr>
                <w:sz w:val="22"/>
                <w:szCs w:val="22"/>
              </w:rPr>
              <w:t xml:space="preserve"> about the EBB Program</w:t>
            </w:r>
            <w:r w:rsidRPr="00BF248D">
              <w:rPr>
                <w:sz w:val="22"/>
                <w:szCs w:val="22"/>
              </w:rPr>
              <w:t>.</w:t>
            </w:r>
            <w:r w:rsidR="00BB02D1">
              <w:rPr>
                <w:sz w:val="22"/>
                <w:szCs w:val="22"/>
              </w:rPr>
              <w:t xml:space="preserve">  </w:t>
            </w:r>
            <w:r w:rsidRPr="00FC32CE">
              <w:rPr>
                <w:sz w:val="22"/>
                <w:szCs w:val="22"/>
              </w:rPr>
              <w:t xml:space="preserve">The agency </w:t>
            </w:r>
            <w:r w:rsidRPr="00BF248D">
              <w:rPr>
                <w:sz w:val="22"/>
                <w:szCs w:val="22"/>
              </w:rPr>
              <w:t>empowered those partners with a</w:t>
            </w:r>
            <w:r w:rsidR="00601AA5">
              <w:rPr>
                <w:sz w:val="22"/>
                <w:szCs w:val="22"/>
              </w:rPr>
              <w:t xml:space="preserve"> </w:t>
            </w:r>
            <w:r w:rsidRPr="00BF248D">
              <w:rPr>
                <w:sz w:val="22"/>
                <w:szCs w:val="22"/>
              </w:rPr>
              <w:t>customizable </w:t>
            </w:r>
            <w:hyperlink r:id="rId5" w:tgtFrame="_blank" w:tooltip="https://www.fcc.gov/emergency-broadband-benefit-outreach-toolkit" w:history="1">
              <w:r w:rsidRPr="00BF248D">
                <w:rPr>
                  <w:rStyle w:val="Hyperlink"/>
                  <w:sz w:val="22"/>
                  <w:szCs w:val="22"/>
                </w:rPr>
                <w:t>toolkit</w:t>
              </w:r>
            </w:hyperlink>
            <w:r w:rsidRPr="00BF248D">
              <w:rPr>
                <w:sz w:val="22"/>
                <w:szCs w:val="22"/>
              </w:rPr>
              <w:t> that includes a wide variety of materials to use when spreading the word about this important program.  Those materials are available in English and Spanish along with 13 other languages.</w:t>
            </w:r>
          </w:p>
          <w:p w:rsidR="00BF248D" w:rsidRPr="00BF248D" w:rsidP="00BF248D" w14:paraId="186742C5" w14:textId="77777777">
            <w:pPr>
              <w:rPr>
                <w:sz w:val="22"/>
                <w:szCs w:val="22"/>
              </w:rPr>
            </w:pPr>
          </w:p>
          <w:p w:rsidR="00BF248D" w:rsidRPr="00BF248D" w:rsidP="00BF248D" w14:paraId="4C7945A0" w14:textId="04940F35">
            <w:pPr>
              <w:rPr>
                <w:sz w:val="22"/>
                <w:szCs w:val="22"/>
              </w:rPr>
            </w:pPr>
            <w:r w:rsidRPr="00BF248D">
              <w:rPr>
                <w:sz w:val="22"/>
                <w:szCs w:val="22"/>
              </w:rPr>
              <w:t xml:space="preserve">The FCC staff </w:t>
            </w:r>
            <w:r w:rsidRPr="00FC32CE" w:rsidR="00FC32CE">
              <w:rPr>
                <w:sz w:val="22"/>
                <w:szCs w:val="22"/>
              </w:rPr>
              <w:t>conducted</w:t>
            </w:r>
            <w:r w:rsidRPr="00BF248D">
              <w:rPr>
                <w:sz w:val="22"/>
                <w:szCs w:val="22"/>
              </w:rPr>
              <w:t xml:space="preserve"> 200 virtual public presentations on the program since April. These presentations have ranged from smaller localized events for community groups and libraries to larger train the trainer style events with national non-profit organizations.</w:t>
            </w:r>
            <w:r w:rsidR="00601AA5">
              <w:rPr>
                <w:sz w:val="22"/>
                <w:szCs w:val="22"/>
              </w:rPr>
              <w:t xml:space="preserve">  </w:t>
            </w:r>
            <w:r w:rsidRPr="00BF248D">
              <w:rPr>
                <w:sz w:val="22"/>
                <w:szCs w:val="22"/>
              </w:rPr>
              <w:t xml:space="preserve">And </w:t>
            </w:r>
            <w:r w:rsidRPr="00FC32CE" w:rsidR="00FC32CE">
              <w:rPr>
                <w:sz w:val="22"/>
                <w:szCs w:val="22"/>
              </w:rPr>
              <w:t>the agency</w:t>
            </w:r>
            <w:r w:rsidRPr="00BF248D">
              <w:rPr>
                <w:sz w:val="22"/>
                <w:szCs w:val="22"/>
              </w:rPr>
              <w:t xml:space="preserve"> partnered across government too</w:t>
            </w:r>
            <w:r w:rsidRPr="00FC32CE" w:rsidR="00FC32CE">
              <w:rPr>
                <w:sz w:val="22"/>
                <w:szCs w:val="22"/>
              </w:rPr>
              <w:t xml:space="preserve"> working with the </w:t>
            </w:r>
            <w:r w:rsidRPr="00BF248D">
              <w:rPr>
                <w:sz w:val="22"/>
                <w:szCs w:val="22"/>
              </w:rPr>
              <w:t xml:space="preserve">Department of Labor who, in turn, passed information on to state unemployment offices and workforce associations. </w:t>
            </w:r>
            <w:r w:rsidR="00601AA5">
              <w:rPr>
                <w:sz w:val="22"/>
                <w:szCs w:val="22"/>
              </w:rPr>
              <w:t xml:space="preserve"> </w:t>
            </w:r>
            <w:r w:rsidRPr="00FC32CE" w:rsidR="00FC32CE">
              <w:rPr>
                <w:sz w:val="22"/>
                <w:szCs w:val="22"/>
              </w:rPr>
              <w:t>The agency</w:t>
            </w:r>
            <w:r w:rsidRPr="00BF248D">
              <w:rPr>
                <w:sz w:val="22"/>
                <w:szCs w:val="22"/>
              </w:rPr>
              <w:t xml:space="preserve"> co-hosted webinars with the Department of Health and Human Services and the Department of Housing and Urban Development. </w:t>
            </w:r>
            <w:r w:rsidR="00601AA5">
              <w:rPr>
                <w:sz w:val="22"/>
                <w:szCs w:val="22"/>
              </w:rPr>
              <w:t xml:space="preserve"> </w:t>
            </w:r>
            <w:r w:rsidRPr="00BF248D">
              <w:rPr>
                <w:sz w:val="22"/>
                <w:szCs w:val="22"/>
              </w:rPr>
              <w:t>And the Department of Education sent out e-mails to every Pell grant recipient in the country to tell them about this opportunity.</w:t>
            </w:r>
          </w:p>
          <w:p w:rsidR="00BF248D" w:rsidRPr="00BF248D" w:rsidP="00BF248D" w14:paraId="6370DE98" w14:textId="77777777">
            <w:pPr>
              <w:rPr>
                <w:sz w:val="22"/>
                <w:szCs w:val="22"/>
              </w:rPr>
            </w:pPr>
          </w:p>
          <w:p w:rsidR="00FC32CE" w:rsidP="00FC32CE" w14:paraId="795E9454" w14:textId="13CB9263">
            <w:pPr>
              <w:rPr>
                <w:sz w:val="22"/>
                <w:szCs w:val="22"/>
              </w:rPr>
            </w:pPr>
            <w:r w:rsidRPr="00FC32CE">
              <w:rPr>
                <w:sz w:val="22"/>
                <w:szCs w:val="22"/>
              </w:rPr>
              <w:t xml:space="preserve">To download three-digit zip code Emergency Broadband Benefit enrollment data, you can visit </w:t>
            </w:r>
            <w:hyperlink r:id="rId6" w:history="1">
              <w:r w:rsidRPr="00076370">
                <w:rPr>
                  <w:rStyle w:val="Hyperlink"/>
                  <w:sz w:val="22"/>
                  <w:szCs w:val="22"/>
                </w:rPr>
                <w:t>https://www.usac.org/about/emergency-broadband-benefit-program/emergency-broadband-benefit-program-enrollments-and-claims-tracker/</w:t>
              </w:r>
            </w:hyperlink>
            <w:r w:rsidRPr="00FC32CE">
              <w:rPr>
                <w:sz w:val="22"/>
                <w:szCs w:val="22"/>
              </w:rPr>
              <w:t xml:space="preserve">. </w:t>
            </w:r>
            <w:r w:rsidR="002A1D20">
              <w:rPr>
                <w:sz w:val="22"/>
                <w:szCs w:val="22"/>
              </w:rPr>
              <w:t xml:space="preserve"> Additionally, the EBB data dashboard contains information related to nationwide and state-specific enrollment figures, will report the </w:t>
            </w:r>
            <w:r w:rsidR="002A1D20">
              <w:rPr>
                <w:sz w:val="22"/>
                <w:szCs w:val="22"/>
              </w:rPr>
              <w:t xml:space="preserve">amount of program funds disbursed as participating providers file claims and will be updated regularly by USAC staff. </w:t>
            </w:r>
          </w:p>
          <w:p w:rsidR="00FC32CE" w:rsidP="00FC32CE" w14:paraId="48FC2513" w14:textId="77777777">
            <w:pPr>
              <w:rPr>
                <w:sz w:val="22"/>
                <w:szCs w:val="22"/>
              </w:rPr>
            </w:pPr>
          </w:p>
          <w:p w:rsidR="00FC32CE" w:rsidRPr="00FC32CE" w:rsidP="00FC32CE" w14:paraId="3B039F9D" w14:textId="3C6D5254">
            <w:pPr>
              <w:rPr>
                <w:sz w:val="22"/>
                <w:szCs w:val="22"/>
              </w:rPr>
            </w:pPr>
            <w:r w:rsidRPr="00FC32CE">
              <w:rPr>
                <w:sz w:val="22"/>
                <w:szCs w:val="22"/>
              </w:rPr>
              <w:t>As a reminder, households can qualify several ways such as through their use of existing assistance programs like SNAP, Medicaid, Lifeline or if a child received reduced-price school meals programs in the last two school years.  The Emergency Broadband Benefit is also available to households who are eligible for a broadband provider’s existing COVID relief program, to those who have received a Federal Pell Grant during the current award year, and to those low-income households who suffered a significant loss in income during the pandemic due to job loss or furlough since February 29, 2020</w:t>
            </w:r>
            <w:r>
              <w:rPr>
                <w:sz w:val="22"/>
                <w:szCs w:val="22"/>
              </w:rPr>
              <w:t>.</w:t>
            </w:r>
          </w:p>
          <w:p w:rsidR="00FC32CE" w:rsidRPr="00FC32CE" w:rsidP="002E165B" w14:paraId="70F38EC9" w14:textId="4AB99CF2">
            <w:pPr>
              <w:rPr>
                <w:sz w:val="22"/>
                <w:szCs w:val="22"/>
              </w:rPr>
            </w:pPr>
          </w:p>
          <w:p w:rsidR="00FC32CE" w:rsidRPr="00FC32CE" w:rsidP="00FC32CE" w14:paraId="665678ED" w14:textId="417D4A23">
            <w:pPr>
              <w:rPr>
                <w:sz w:val="22"/>
                <w:szCs w:val="22"/>
              </w:rPr>
            </w:pPr>
            <w:r w:rsidRPr="00FC32CE">
              <w:rPr>
                <w:sz w:val="22"/>
                <w:szCs w:val="22"/>
              </w:rPr>
              <w:t xml:space="preserve">Over </w:t>
            </w:r>
            <w:hyperlink r:id="rId7" w:history="1">
              <w:r w:rsidRPr="00FC32CE">
                <w:rPr>
                  <w:rStyle w:val="Hyperlink"/>
                  <w:sz w:val="22"/>
                  <w:szCs w:val="22"/>
                </w:rPr>
                <w:t>1100 broadband providers</w:t>
              </w:r>
            </w:hyperlink>
            <w:r w:rsidRPr="00FC32CE">
              <w:rPr>
                <w:sz w:val="22"/>
                <w:szCs w:val="22"/>
              </w:rPr>
              <w:t xml:space="preserve"> have agreed to take part in the program.  The benefit is available to eligible new, prior, and existing customers of participating providers.  Customers can sign up by contacting a participating provider, enroll online at </w:t>
            </w:r>
            <w:hyperlink r:id="rId8" w:history="1">
              <w:r w:rsidRPr="00FC32CE">
                <w:rPr>
                  <w:rStyle w:val="Hyperlink"/>
                  <w:sz w:val="22"/>
                  <w:szCs w:val="22"/>
                </w:rPr>
                <w:t>https://www.getemergencybroadband.org</w:t>
              </w:r>
            </w:hyperlink>
            <w:r w:rsidRPr="00FC32CE">
              <w:rPr>
                <w:sz w:val="22"/>
                <w:szCs w:val="22"/>
              </w:rPr>
              <w:t>, or sign up via mail.  To learn more or learn where to access a mail-in application, call (833) 511-0311.</w:t>
            </w:r>
          </w:p>
          <w:p w:rsidR="00BD19E8" w:rsidRPr="002E165B" w:rsidP="002E165B" w14:paraId="23F4A9D3" w14:textId="77777777">
            <w:pPr>
              <w:rPr>
                <w:sz w:val="22"/>
                <w:szCs w:val="22"/>
              </w:rPr>
            </w:pPr>
          </w:p>
          <w:p w:rsidR="004F0F1F" w:rsidRPr="007475A1" w:rsidP="00850E26" w14:paraId="7C23BFBE" w14:textId="77777777">
            <w:pPr>
              <w:ind w:right="72"/>
              <w:jc w:val="center"/>
              <w:rPr>
                <w:sz w:val="22"/>
                <w:szCs w:val="22"/>
              </w:rPr>
            </w:pPr>
            <w:r w:rsidRPr="007475A1">
              <w:rPr>
                <w:sz w:val="22"/>
                <w:szCs w:val="22"/>
              </w:rPr>
              <w:t>###</w:t>
            </w:r>
          </w:p>
          <w:p w:rsidR="00CC5E08" w:rsidRPr="0080486B" w:rsidP="00850E26" w14:paraId="027FCFC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C534448" w14:textId="77777777">
            <w:pPr>
              <w:ind w:right="72"/>
              <w:jc w:val="center"/>
              <w:rPr>
                <w:b/>
                <w:bCs/>
                <w:sz w:val="18"/>
                <w:szCs w:val="18"/>
              </w:rPr>
            </w:pPr>
          </w:p>
          <w:p w:rsidR="00EE0E90" w:rsidRPr="00EF729B" w:rsidP="00850E26" w14:paraId="216F7E7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B08712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91"/>
    <w:rsid w:val="0002500C"/>
    <w:rsid w:val="000311FC"/>
    <w:rsid w:val="00040127"/>
    <w:rsid w:val="00050856"/>
    <w:rsid w:val="00065E2D"/>
    <w:rsid w:val="00076370"/>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A1D20"/>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1AA5"/>
    <w:rsid w:val="00603A30"/>
    <w:rsid w:val="00604211"/>
    <w:rsid w:val="00613498"/>
    <w:rsid w:val="00617B94"/>
    <w:rsid w:val="00620BED"/>
    <w:rsid w:val="006272BF"/>
    <w:rsid w:val="006415B4"/>
    <w:rsid w:val="00644E3D"/>
    <w:rsid w:val="00651B9E"/>
    <w:rsid w:val="00652019"/>
    <w:rsid w:val="00657EC9"/>
    <w:rsid w:val="00665633"/>
    <w:rsid w:val="00673564"/>
    <w:rsid w:val="00674C86"/>
    <w:rsid w:val="0068015E"/>
    <w:rsid w:val="006861AB"/>
    <w:rsid w:val="00686382"/>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0791"/>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971"/>
    <w:rsid w:val="00A35DFD"/>
    <w:rsid w:val="00A702DF"/>
    <w:rsid w:val="00A775A3"/>
    <w:rsid w:val="00A81700"/>
    <w:rsid w:val="00A81B5B"/>
    <w:rsid w:val="00A82FAD"/>
    <w:rsid w:val="00A9673A"/>
    <w:rsid w:val="00A96EF2"/>
    <w:rsid w:val="00AA2901"/>
    <w:rsid w:val="00AA5C35"/>
    <w:rsid w:val="00AA5ED9"/>
    <w:rsid w:val="00AC0A38"/>
    <w:rsid w:val="00AC4E0E"/>
    <w:rsid w:val="00AC517B"/>
    <w:rsid w:val="00AD0D19"/>
    <w:rsid w:val="00AD4184"/>
    <w:rsid w:val="00AF051B"/>
    <w:rsid w:val="00AF6C59"/>
    <w:rsid w:val="00B037A2"/>
    <w:rsid w:val="00B31870"/>
    <w:rsid w:val="00B320B8"/>
    <w:rsid w:val="00B35EE2"/>
    <w:rsid w:val="00B36DEF"/>
    <w:rsid w:val="00B57131"/>
    <w:rsid w:val="00B62F2C"/>
    <w:rsid w:val="00B727C9"/>
    <w:rsid w:val="00B735C8"/>
    <w:rsid w:val="00B76A63"/>
    <w:rsid w:val="00BA6350"/>
    <w:rsid w:val="00BB02D1"/>
    <w:rsid w:val="00BB4E29"/>
    <w:rsid w:val="00BB74C9"/>
    <w:rsid w:val="00BC3AB6"/>
    <w:rsid w:val="00BD19E8"/>
    <w:rsid w:val="00BD4273"/>
    <w:rsid w:val="00BF201D"/>
    <w:rsid w:val="00BF248D"/>
    <w:rsid w:val="00BF66CD"/>
    <w:rsid w:val="00C31ED8"/>
    <w:rsid w:val="00C432E4"/>
    <w:rsid w:val="00C70C26"/>
    <w:rsid w:val="00C72001"/>
    <w:rsid w:val="00C772B7"/>
    <w:rsid w:val="00C80347"/>
    <w:rsid w:val="00CB24D2"/>
    <w:rsid w:val="00CB7C1A"/>
    <w:rsid w:val="00CC3E0B"/>
    <w:rsid w:val="00CC5E08"/>
    <w:rsid w:val="00CD5946"/>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32CE"/>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90C877"/>
  <w15:docId w15:val="{257C750B-D9F9-4464-966A-0CF336D2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BF201D"/>
    <w:rPr>
      <w:sz w:val="16"/>
      <w:szCs w:val="16"/>
    </w:rPr>
  </w:style>
  <w:style w:type="paragraph" w:styleId="CommentText">
    <w:name w:val="annotation text"/>
    <w:basedOn w:val="Normal"/>
    <w:link w:val="CommentTextChar"/>
    <w:semiHidden/>
    <w:unhideWhenUsed/>
    <w:rsid w:val="00BF201D"/>
    <w:rPr>
      <w:sz w:val="20"/>
      <w:szCs w:val="20"/>
    </w:rPr>
  </w:style>
  <w:style w:type="character" w:customStyle="1" w:styleId="CommentTextChar">
    <w:name w:val="Comment Text Char"/>
    <w:basedOn w:val="DefaultParagraphFont"/>
    <w:link w:val="CommentText"/>
    <w:semiHidden/>
    <w:rsid w:val="00BF201D"/>
  </w:style>
  <w:style w:type="paragraph" w:styleId="CommentSubject">
    <w:name w:val="annotation subject"/>
    <w:basedOn w:val="CommentText"/>
    <w:next w:val="CommentText"/>
    <w:link w:val="CommentSubjectChar"/>
    <w:semiHidden/>
    <w:unhideWhenUsed/>
    <w:rsid w:val="00BF201D"/>
    <w:rPr>
      <w:b/>
      <w:bCs/>
    </w:rPr>
  </w:style>
  <w:style w:type="character" w:customStyle="1" w:styleId="CommentSubjectChar">
    <w:name w:val="Comment Subject Char"/>
    <w:basedOn w:val="CommentTextChar"/>
    <w:link w:val="CommentSubject"/>
    <w:semiHidden/>
    <w:rsid w:val="00BF2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mergency-broadband-benefit-outreach-toolkit" TargetMode="External" /><Relationship Id="rId6" Type="http://schemas.openxmlformats.org/officeDocument/2006/relationships/hyperlink" Target="https://www.usac.org/about/emergency-broadband-benefit-program/emergency-broadband-benefit-program-enrollments-and-claims-tracker/" TargetMode="External" /><Relationship Id="rId7" Type="http://schemas.openxmlformats.org/officeDocument/2006/relationships/hyperlink" Target="https://urldefense.com/v3/__https:/www.fcc.gov/emergency-broadband-benefit-providers__;!!PIZeeW5wscynRQ!4ZiQNNtMH1U1gmTQR5OSVfbn3EjIkZYVZAzD9ULsxX1gYPG580MBTyrlZ7G3HqYV$" TargetMode="External" /><Relationship Id="rId8" Type="http://schemas.openxmlformats.org/officeDocument/2006/relationships/hyperlink" Target="https://urldefense.com/v3/__https:/www.getemergencybroadband.org__;!!PIZeeW5wscynRQ!4ZiQNNtMH1U1gmTQR5OSVfbn3EjIkZYVZAzD9ULsxX1gYPG580MBTyrlZxTRNnx0$" TargetMode="Externa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