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CEC629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DBF2FE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A9DA92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D7011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F61A8CF" w14:textId="2BC8FFDD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3095B3B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A1C34E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725FE9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7A5F3E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48AAC1A" w14:textId="4760570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DESIGNAT</w:t>
            </w:r>
            <w:r w:rsidR="000960CB">
              <w:rPr>
                <w:b/>
                <w:bCs/>
                <w:sz w:val="26"/>
                <w:szCs w:val="26"/>
              </w:rPr>
              <w:t>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960CB">
              <w:rPr>
                <w:b/>
                <w:bCs/>
                <w:sz w:val="26"/>
                <w:szCs w:val="26"/>
              </w:rPr>
              <w:t>NEW</w:t>
            </w:r>
            <w:r>
              <w:rPr>
                <w:b/>
                <w:bCs/>
                <w:sz w:val="26"/>
                <w:szCs w:val="26"/>
              </w:rPr>
              <w:t xml:space="preserve"> INNOVATION ZONES</w:t>
            </w:r>
            <w:r w:rsidR="000960CB">
              <w:rPr>
                <w:b/>
                <w:bCs/>
                <w:sz w:val="26"/>
                <w:szCs w:val="26"/>
              </w:rPr>
              <w:t xml:space="preserve"> FOR ADVANCED WIRELESS TECHNOLOG</w:t>
            </w:r>
            <w:r w:rsidR="00262694">
              <w:rPr>
                <w:b/>
                <w:bCs/>
                <w:sz w:val="26"/>
                <w:szCs w:val="26"/>
              </w:rPr>
              <w:t>Y RESEARCH AND INNOVATION</w:t>
            </w:r>
          </w:p>
          <w:p w:rsidR="00CC5E08" w:rsidRPr="008A3940" w:rsidP="00040127" w14:paraId="46F92A80" w14:textId="04E38FE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Boston and </w:t>
            </w:r>
            <w:r w:rsidR="00CC4E28">
              <w:rPr>
                <w:b/>
                <w:bCs/>
                <w:i/>
              </w:rPr>
              <w:t>Raleigh Joi</w:t>
            </w:r>
            <w:r w:rsidR="00606382">
              <w:rPr>
                <w:b/>
                <w:bCs/>
                <w:i/>
              </w:rPr>
              <w:t>n</w:t>
            </w:r>
            <w:r w:rsidR="00CC4E28">
              <w:rPr>
                <w:b/>
                <w:bCs/>
                <w:i/>
              </w:rPr>
              <w:t xml:space="preserve"> New York City and Salt Lake City </w:t>
            </w:r>
            <w:r w:rsidR="000960CB">
              <w:rPr>
                <w:b/>
                <w:bCs/>
                <w:i/>
              </w:rPr>
              <w:t>to Spur Development and Integration of 5G Network and</w:t>
            </w:r>
            <w:r w:rsidR="00E746DB">
              <w:rPr>
                <w:b/>
                <w:bCs/>
                <w:i/>
              </w:rPr>
              <w:t xml:space="preserve"> Open RAN</w:t>
            </w:r>
            <w:r w:rsidR="000960CB">
              <w:rPr>
                <w:b/>
                <w:bCs/>
                <w:i/>
              </w:rPr>
              <w:t xml:space="preserve"> Technologies</w:t>
            </w:r>
          </w:p>
          <w:p w:rsidR="00F61155" w:rsidRPr="006B0A70" w:rsidP="00BB4E29" w14:paraId="5FE04E2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960CB" w:rsidP="009B348E" w14:paraId="7F1A6C23" w14:textId="25CEF24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August 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today </w:t>
            </w:r>
            <w:r w:rsidR="006362F3">
              <w:rPr>
                <w:sz w:val="22"/>
                <w:szCs w:val="22"/>
              </w:rPr>
              <w:t xml:space="preserve">created </w:t>
            </w:r>
            <w:r w:rsidR="00F92962">
              <w:rPr>
                <w:sz w:val="22"/>
                <w:szCs w:val="22"/>
              </w:rPr>
              <w:t xml:space="preserve">new innovation zones in and nearby North Carolina State University in </w:t>
            </w:r>
            <w:r w:rsidR="00B703AC">
              <w:rPr>
                <w:sz w:val="22"/>
                <w:szCs w:val="22"/>
              </w:rPr>
              <w:t xml:space="preserve">Raleigh, North Carolina and </w:t>
            </w:r>
            <w:r w:rsidR="00F92962">
              <w:rPr>
                <w:sz w:val="22"/>
                <w:szCs w:val="22"/>
              </w:rPr>
              <w:t>Northeaster</w:t>
            </w:r>
            <w:r w:rsidR="008748A7">
              <w:rPr>
                <w:sz w:val="22"/>
                <w:szCs w:val="22"/>
              </w:rPr>
              <w:t>n</w:t>
            </w:r>
            <w:r w:rsidR="00F92962">
              <w:rPr>
                <w:sz w:val="22"/>
                <w:szCs w:val="22"/>
              </w:rPr>
              <w:t xml:space="preserve"> University in </w:t>
            </w:r>
            <w:r w:rsidR="00B703AC">
              <w:rPr>
                <w:sz w:val="22"/>
                <w:szCs w:val="22"/>
              </w:rPr>
              <w:t xml:space="preserve">Boston, Massachusetts to allow for advanced wireless </w:t>
            </w:r>
            <w:r w:rsidR="00CC4E28">
              <w:rPr>
                <w:sz w:val="22"/>
                <w:szCs w:val="22"/>
              </w:rPr>
              <w:t>communications</w:t>
            </w:r>
            <w:r w:rsidR="009B348E">
              <w:rPr>
                <w:sz w:val="22"/>
                <w:szCs w:val="22"/>
              </w:rPr>
              <w:t xml:space="preserve"> and network </w:t>
            </w:r>
            <w:r w:rsidR="00B703AC">
              <w:rPr>
                <w:sz w:val="22"/>
                <w:szCs w:val="22"/>
              </w:rPr>
              <w:t xml:space="preserve">innovation </w:t>
            </w:r>
            <w:r w:rsidR="009B348E">
              <w:rPr>
                <w:sz w:val="22"/>
                <w:szCs w:val="22"/>
              </w:rPr>
              <w:t>research</w:t>
            </w:r>
            <w:r w:rsidR="00B703AC">
              <w:rPr>
                <w:sz w:val="22"/>
                <w:szCs w:val="22"/>
              </w:rPr>
              <w:t>.</w:t>
            </w:r>
            <w:r w:rsidR="009B348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Today’s action also expands the New York City </w:t>
            </w:r>
            <w:r w:rsidR="00F92962">
              <w:rPr>
                <w:sz w:val="22"/>
                <w:szCs w:val="22"/>
              </w:rPr>
              <w:t xml:space="preserve">innovation zone </w:t>
            </w:r>
            <w:r>
              <w:rPr>
                <w:sz w:val="22"/>
                <w:szCs w:val="22"/>
              </w:rPr>
              <w:t xml:space="preserve">which, along with Salt Lake City, has already been </w:t>
            </w:r>
            <w:r w:rsidR="00262694">
              <w:rPr>
                <w:sz w:val="22"/>
                <w:szCs w:val="22"/>
              </w:rPr>
              <w:t>leading the way</w:t>
            </w:r>
            <w:r>
              <w:rPr>
                <w:sz w:val="22"/>
                <w:szCs w:val="22"/>
              </w:rPr>
              <w:t xml:space="preserve"> </w:t>
            </w:r>
            <w:r w:rsidR="00F92962">
              <w:rPr>
                <w:sz w:val="22"/>
                <w:szCs w:val="22"/>
              </w:rPr>
              <w:t xml:space="preserve">in real-world </w:t>
            </w:r>
            <w:r>
              <w:rPr>
                <w:sz w:val="22"/>
                <w:szCs w:val="22"/>
              </w:rPr>
              <w:t>city-</w:t>
            </w:r>
            <w:r w:rsidR="00F92962">
              <w:rPr>
                <w:sz w:val="22"/>
                <w:szCs w:val="22"/>
              </w:rPr>
              <w:t xml:space="preserve">based </w:t>
            </w:r>
            <w:r>
              <w:rPr>
                <w:sz w:val="22"/>
                <w:szCs w:val="22"/>
              </w:rPr>
              <w:t>innovation and research.</w:t>
            </w:r>
          </w:p>
          <w:p w:rsidR="00083DD3" w:rsidP="009B348E" w14:paraId="06C25125" w14:textId="03D0AD36">
            <w:pPr>
              <w:rPr>
                <w:sz w:val="22"/>
                <w:szCs w:val="22"/>
              </w:rPr>
            </w:pPr>
          </w:p>
          <w:p w:rsidR="004C00BE" w:rsidP="00606382" w14:paraId="2C070ED6" w14:textId="0FD70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Innovation zones</w:t>
            </w:r>
            <w:r w:rsidRPr="005070EB">
              <w:rPr>
                <w:sz w:val="22"/>
                <w:szCs w:val="22"/>
              </w:rPr>
              <w:t xml:space="preserve"> provide opportunities for qualified licensees to</w:t>
            </w:r>
            <w:r>
              <w:rPr>
                <w:sz w:val="22"/>
                <w:szCs w:val="22"/>
              </w:rPr>
              <w:t xml:space="preserve"> </w:t>
            </w:r>
            <w:r w:rsidRPr="005070EB">
              <w:rPr>
                <w:sz w:val="22"/>
                <w:szCs w:val="22"/>
              </w:rPr>
              <w:t>test new advanced technologies and prototype networks</w:t>
            </w:r>
            <w:r w:rsidR="001D63AF">
              <w:rPr>
                <w:sz w:val="22"/>
                <w:szCs w:val="22"/>
              </w:rPr>
              <w:t>, including Open RAN as well as</w:t>
            </w:r>
            <w:r w:rsidRPr="005070EB">
              <w:rPr>
                <w:sz w:val="22"/>
                <w:szCs w:val="22"/>
              </w:rPr>
              <w:t xml:space="preserve"> those that can support 5G technologies</w:t>
            </w:r>
            <w:r w:rsidR="001D63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070EB">
              <w:rPr>
                <w:sz w:val="22"/>
                <w:szCs w:val="22"/>
              </w:rPr>
              <w:t>outside a traditional small campus or laboratory setting.</w:t>
            </w:r>
            <w:r>
              <w:rPr>
                <w:sz w:val="22"/>
                <w:szCs w:val="22"/>
              </w:rPr>
              <w:t xml:space="preserve">  </w:t>
            </w:r>
            <w:r w:rsidR="00170FE7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innovation zone</w:t>
            </w:r>
            <w:r w:rsidR="00170FE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170FE7">
              <w:rPr>
                <w:sz w:val="22"/>
                <w:szCs w:val="22"/>
              </w:rPr>
              <w:t xml:space="preserve">approved today, in addition to the already approved innovation zones, are </w:t>
            </w:r>
            <w:r w:rsidRPr="001D63AF" w:rsidR="001D63AF">
              <w:rPr>
                <w:sz w:val="22"/>
                <w:szCs w:val="22"/>
              </w:rPr>
              <w:t>actively engaged with the Open RAN development community</w:t>
            </w:r>
            <w:r w:rsidR="001D63AF">
              <w:rPr>
                <w:sz w:val="22"/>
                <w:szCs w:val="22"/>
              </w:rPr>
              <w:t xml:space="preserve"> and </w:t>
            </w:r>
            <w:r w:rsidRPr="001D63AF" w:rsidR="001D63AF">
              <w:rPr>
                <w:sz w:val="22"/>
                <w:szCs w:val="22"/>
              </w:rPr>
              <w:t>are expected to extend O</w:t>
            </w:r>
            <w:r w:rsidR="001D63AF">
              <w:rPr>
                <w:sz w:val="22"/>
                <w:szCs w:val="22"/>
              </w:rPr>
              <w:t>pen R</w:t>
            </w:r>
            <w:r w:rsidRPr="001D63AF" w:rsidR="001D63AF">
              <w:rPr>
                <w:sz w:val="22"/>
                <w:szCs w:val="22"/>
              </w:rPr>
              <w:t>AN technology development</w:t>
            </w:r>
            <w:r w:rsidR="001D63AF">
              <w:rPr>
                <w:sz w:val="22"/>
                <w:szCs w:val="22"/>
              </w:rPr>
              <w:t xml:space="preserve"> further</w:t>
            </w:r>
            <w:r>
              <w:rPr>
                <w:sz w:val="22"/>
                <w:szCs w:val="22"/>
              </w:rPr>
              <w:t xml:space="preserve">.  </w:t>
            </w:r>
            <w:r w:rsidRPr="00C9222C" w:rsidR="00C9222C">
              <w:rPr>
                <w:sz w:val="22"/>
                <w:szCs w:val="22"/>
              </w:rPr>
              <w:t xml:space="preserve">These FCC-created Innovation Zones are managed by </w:t>
            </w:r>
            <w:r w:rsidR="00764C9A">
              <w:rPr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Pr="00C9222C" w:rsidR="00C9222C">
              <w:rPr>
                <w:sz w:val="22"/>
                <w:szCs w:val="22"/>
              </w:rPr>
              <w:t>National Science Foundation-funded Platforms for Advanced Wireless Research (PAWR) Project Office</w:t>
            </w:r>
            <w:r w:rsidR="00A03273">
              <w:rPr>
                <w:sz w:val="22"/>
                <w:szCs w:val="22"/>
              </w:rPr>
              <w:t>.</w:t>
            </w:r>
            <w:r w:rsidR="00C9222C">
              <w:rPr>
                <w:sz w:val="22"/>
                <w:szCs w:val="22"/>
              </w:rPr>
              <w:t xml:space="preserve">  </w:t>
            </w:r>
            <w:r w:rsidRPr="00AD3BEA" w:rsidR="00AD3BEA">
              <w:rPr>
                <w:sz w:val="22"/>
                <w:szCs w:val="22"/>
              </w:rPr>
              <w:t xml:space="preserve">These </w:t>
            </w:r>
            <w:r>
              <w:rPr>
                <w:sz w:val="22"/>
                <w:szCs w:val="22"/>
              </w:rPr>
              <w:t>zones</w:t>
            </w:r>
            <w:r w:rsidRPr="00AD3BEA" w:rsidR="00AD3BEA">
              <w:rPr>
                <w:sz w:val="22"/>
                <w:szCs w:val="22"/>
              </w:rPr>
              <w:t xml:space="preserve"> </w:t>
            </w:r>
            <w:r w:rsidR="003B27F4">
              <w:rPr>
                <w:sz w:val="22"/>
                <w:szCs w:val="22"/>
              </w:rPr>
              <w:t xml:space="preserve">create </w:t>
            </w:r>
            <w:r w:rsidRPr="00AD3BEA" w:rsidR="00AD3BEA">
              <w:rPr>
                <w:sz w:val="22"/>
                <w:szCs w:val="22"/>
              </w:rPr>
              <w:t xml:space="preserve">geographic areas </w:t>
            </w:r>
            <w:r w:rsidR="00F92962">
              <w:rPr>
                <w:sz w:val="22"/>
                <w:szCs w:val="22"/>
              </w:rPr>
              <w:t>with</w:t>
            </w:r>
            <w:r w:rsidRPr="00AD3BEA" w:rsidR="00AD3BEA">
              <w:rPr>
                <w:sz w:val="22"/>
                <w:szCs w:val="22"/>
              </w:rPr>
              <w:t xml:space="preserve">in which experimental program licensees can conduct tests </w:t>
            </w:r>
            <w:r w:rsidR="009479B7">
              <w:rPr>
                <w:sz w:val="22"/>
                <w:szCs w:val="22"/>
              </w:rPr>
              <w:t xml:space="preserve">and other </w:t>
            </w:r>
            <w:r w:rsidRPr="00AD3BEA" w:rsidR="00AD3BEA">
              <w:rPr>
                <w:sz w:val="22"/>
                <w:szCs w:val="22"/>
              </w:rPr>
              <w:t>experiments</w:t>
            </w:r>
            <w:r w:rsidR="009479B7">
              <w:rPr>
                <w:sz w:val="22"/>
                <w:szCs w:val="22"/>
              </w:rPr>
              <w:t xml:space="preserve"> in addition to their </w:t>
            </w:r>
            <w:r w:rsidR="00F92962">
              <w:rPr>
                <w:sz w:val="22"/>
                <w:szCs w:val="22"/>
              </w:rPr>
              <w:t xml:space="preserve">specifically </w:t>
            </w:r>
            <w:r w:rsidR="009479B7">
              <w:rPr>
                <w:sz w:val="22"/>
                <w:szCs w:val="22"/>
              </w:rPr>
              <w:t>licensed areas.</w:t>
            </w:r>
            <w:r w:rsidRPr="00AD3BEA" w:rsidR="00AD3BEA">
              <w:rPr>
                <w:sz w:val="22"/>
                <w:szCs w:val="22"/>
              </w:rPr>
              <w:t xml:space="preserve"> </w:t>
            </w:r>
          </w:p>
          <w:p w:rsidR="004C00BE" w:rsidP="00606382" w14:paraId="5BEC1D2F" w14:textId="77777777">
            <w:pPr>
              <w:rPr>
                <w:sz w:val="22"/>
                <w:szCs w:val="22"/>
              </w:rPr>
            </w:pPr>
          </w:p>
          <w:p w:rsidR="00CC4E28" w:rsidP="002E165B" w14:paraId="5D092918" w14:textId="50122972">
            <w:pPr>
              <w:rPr>
                <w:sz w:val="22"/>
                <w:szCs w:val="22"/>
              </w:rPr>
            </w:pPr>
            <w:r w:rsidRPr="00CC4E28">
              <w:rPr>
                <w:sz w:val="22"/>
                <w:szCs w:val="22"/>
              </w:rPr>
              <w:t xml:space="preserve">The </w:t>
            </w:r>
            <w:r w:rsidR="00F92962">
              <w:rPr>
                <w:b/>
                <w:bCs/>
                <w:sz w:val="22"/>
                <w:szCs w:val="22"/>
              </w:rPr>
              <w:t xml:space="preserve">Northeastern University </w:t>
            </w:r>
            <w:r w:rsidRPr="00CC4E28">
              <w:rPr>
                <w:b/>
                <w:bCs/>
                <w:sz w:val="22"/>
                <w:szCs w:val="22"/>
              </w:rPr>
              <w:t>Innovation Zone</w:t>
            </w:r>
            <w:r w:rsidRPr="00CC4E28">
              <w:rPr>
                <w:sz w:val="22"/>
                <w:szCs w:val="22"/>
              </w:rPr>
              <w:t xml:space="preserve"> will support the transition of the Defense Advanced Research Projects Agency’s (DARPA) Colosseum network emulator to a shared platform</w:t>
            </w:r>
            <w:r w:rsidR="00EB397F">
              <w:rPr>
                <w:sz w:val="22"/>
                <w:szCs w:val="22"/>
              </w:rPr>
              <w:t xml:space="preserve">, </w:t>
            </w:r>
            <w:r w:rsidRPr="00CC4E28">
              <w:rPr>
                <w:sz w:val="22"/>
                <w:szCs w:val="22"/>
              </w:rPr>
              <w:t xml:space="preserve">usable by the research community.  The </w:t>
            </w:r>
            <w:r w:rsidR="00F92962">
              <w:rPr>
                <w:b/>
                <w:bCs/>
                <w:sz w:val="22"/>
                <w:szCs w:val="22"/>
              </w:rPr>
              <w:t xml:space="preserve">North Carolina State University </w:t>
            </w:r>
            <w:r w:rsidRPr="00CC4E28">
              <w:rPr>
                <w:b/>
                <w:bCs/>
                <w:sz w:val="22"/>
                <w:szCs w:val="22"/>
              </w:rPr>
              <w:t>Innovation Zone</w:t>
            </w:r>
            <w:r w:rsidRPr="00CC4E28">
              <w:rPr>
                <w:sz w:val="22"/>
                <w:szCs w:val="22"/>
              </w:rPr>
              <w:t xml:space="preserve"> will house </w:t>
            </w:r>
            <w:r w:rsidRPr="00EB397F" w:rsidR="00EB397F">
              <w:rPr>
                <w:sz w:val="22"/>
                <w:szCs w:val="22"/>
              </w:rPr>
              <w:t>Aerial Experimentation and Research Platform for Advanced Wireless</w:t>
            </w:r>
            <w:r w:rsidRPr="00CC4E28" w:rsidR="00EB397F">
              <w:rPr>
                <w:sz w:val="22"/>
                <w:szCs w:val="22"/>
              </w:rPr>
              <w:t xml:space="preserve"> </w:t>
            </w:r>
            <w:r w:rsidR="00EB397F">
              <w:rPr>
                <w:sz w:val="22"/>
                <w:szCs w:val="22"/>
              </w:rPr>
              <w:t>(</w:t>
            </w:r>
            <w:r w:rsidRPr="00CC4E28">
              <w:rPr>
                <w:sz w:val="22"/>
                <w:szCs w:val="22"/>
              </w:rPr>
              <w:t>AERPAW</w:t>
            </w:r>
            <w:r w:rsidR="00EB397F">
              <w:rPr>
                <w:sz w:val="22"/>
                <w:szCs w:val="22"/>
              </w:rPr>
              <w:t>)</w:t>
            </w:r>
            <w:r w:rsidRPr="00CC4E28">
              <w:rPr>
                <w:sz w:val="22"/>
                <w:szCs w:val="22"/>
              </w:rPr>
              <w:t>, which will focus on new use cases involving wireless communications and unmanned aerial systems.</w:t>
            </w:r>
            <w:r w:rsidR="00EB397F">
              <w:rPr>
                <w:sz w:val="22"/>
                <w:szCs w:val="22"/>
              </w:rPr>
              <w:t xml:space="preserve">  </w:t>
            </w:r>
            <w:r w:rsidR="00746F00">
              <w:rPr>
                <w:sz w:val="22"/>
                <w:szCs w:val="22"/>
              </w:rPr>
              <w:t xml:space="preserve">The newly modified </w:t>
            </w:r>
            <w:r w:rsidRPr="00746F00" w:rsidR="00EB397F">
              <w:rPr>
                <w:b/>
                <w:bCs/>
                <w:sz w:val="22"/>
                <w:szCs w:val="22"/>
              </w:rPr>
              <w:t>New York City Innovation Zone</w:t>
            </w:r>
            <w:r w:rsidR="00EB397F">
              <w:rPr>
                <w:sz w:val="22"/>
                <w:szCs w:val="22"/>
              </w:rPr>
              <w:t xml:space="preserve"> (known as COSMOS) </w:t>
            </w:r>
            <w:r w:rsidR="00B54374">
              <w:rPr>
                <w:sz w:val="22"/>
                <w:szCs w:val="22"/>
              </w:rPr>
              <w:t>will now</w:t>
            </w:r>
            <w:r w:rsidRPr="00EB397F" w:rsidR="00EB397F">
              <w:rPr>
                <w:sz w:val="22"/>
                <w:szCs w:val="22"/>
              </w:rPr>
              <w:t xml:space="preserve"> </w:t>
            </w:r>
            <w:r w:rsidR="00B54374">
              <w:rPr>
                <w:sz w:val="22"/>
                <w:szCs w:val="22"/>
              </w:rPr>
              <w:t xml:space="preserve">also </w:t>
            </w:r>
            <w:r w:rsidRPr="00EB397F" w:rsidR="00EB397F">
              <w:rPr>
                <w:sz w:val="22"/>
                <w:szCs w:val="22"/>
              </w:rPr>
              <w:t>cover the three Columbia University and City College of New York campus areas</w:t>
            </w:r>
            <w:r w:rsidR="00746F00">
              <w:rPr>
                <w:sz w:val="22"/>
                <w:szCs w:val="22"/>
              </w:rPr>
              <w:t xml:space="preserve"> </w:t>
            </w:r>
            <w:r w:rsidRPr="00EB397F" w:rsidR="00EB397F">
              <w:rPr>
                <w:sz w:val="22"/>
                <w:szCs w:val="22"/>
              </w:rPr>
              <w:t>with a technical focus on ultra-high-bandwidth and low-latency wireless communications with tightly coupled edge computing.</w:t>
            </w:r>
            <w:r w:rsidR="00A17533">
              <w:rPr>
                <w:sz w:val="22"/>
                <w:szCs w:val="22"/>
              </w:rPr>
              <w:t xml:space="preserve">  </w:t>
            </w:r>
            <w:r w:rsidR="001831BF">
              <w:rPr>
                <w:sz w:val="22"/>
                <w:szCs w:val="22"/>
              </w:rPr>
              <w:t>In addition,</w:t>
            </w:r>
            <w:r w:rsidR="00746F00">
              <w:rPr>
                <w:sz w:val="22"/>
                <w:szCs w:val="22"/>
              </w:rPr>
              <w:t xml:space="preserve"> the </w:t>
            </w:r>
            <w:r w:rsidRPr="00746F00" w:rsidR="00746F00">
              <w:rPr>
                <w:b/>
                <w:bCs/>
                <w:sz w:val="22"/>
                <w:szCs w:val="22"/>
              </w:rPr>
              <w:t>Salt Lake City Innovation Zone</w:t>
            </w:r>
            <w:r w:rsidR="00746F00">
              <w:rPr>
                <w:sz w:val="22"/>
                <w:szCs w:val="22"/>
              </w:rPr>
              <w:t xml:space="preserve"> (</w:t>
            </w:r>
            <w:r w:rsidR="00B54374">
              <w:rPr>
                <w:sz w:val="22"/>
                <w:szCs w:val="22"/>
              </w:rPr>
              <w:t>known as</w:t>
            </w:r>
            <w:r w:rsidRPr="00746F00" w:rsidR="00746F00">
              <w:rPr>
                <w:sz w:val="22"/>
                <w:szCs w:val="22"/>
              </w:rPr>
              <w:t xml:space="preserve"> POWDER</w:t>
            </w:r>
            <w:r w:rsidR="00746F00">
              <w:rPr>
                <w:sz w:val="22"/>
                <w:szCs w:val="22"/>
              </w:rPr>
              <w:t xml:space="preserve">) </w:t>
            </w:r>
            <w:r w:rsidR="001831BF">
              <w:rPr>
                <w:sz w:val="22"/>
                <w:szCs w:val="22"/>
              </w:rPr>
              <w:t>already</w:t>
            </w:r>
            <w:r w:rsidR="00B54374">
              <w:rPr>
                <w:sz w:val="22"/>
                <w:szCs w:val="22"/>
              </w:rPr>
              <w:t xml:space="preserve"> </w:t>
            </w:r>
            <w:r w:rsidRPr="00746F00" w:rsidR="00746F00">
              <w:rPr>
                <w:sz w:val="22"/>
                <w:szCs w:val="22"/>
              </w:rPr>
              <w:t>opera</w:t>
            </w:r>
            <w:r w:rsidR="00746F00">
              <w:rPr>
                <w:sz w:val="22"/>
                <w:szCs w:val="22"/>
              </w:rPr>
              <w:t>t</w:t>
            </w:r>
            <w:r w:rsidRPr="00746F00" w:rsidR="00746F00">
              <w:rPr>
                <w:sz w:val="22"/>
                <w:szCs w:val="22"/>
              </w:rPr>
              <w:t>e</w:t>
            </w:r>
            <w:r w:rsidR="00746F00">
              <w:rPr>
                <w:sz w:val="22"/>
                <w:szCs w:val="22"/>
              </w:rPr>
              <w:t>s</w:t>
            </w:r>
            <w:r w:rsidRPr="00746F00" w:rsidR="00746F00">
              <w:rPr>
                <w:sz w:val="22"/>
                <w:szCs w:val="22"/>
              </w:rPr>
              <w:t xml:space="preserve"> in several </w:t>
            </w:r>
            <w:r w:rsidR="001D63AF">
              <w:rPr>
                <w:sz w:val="22"/>
                <w:szCs w:val="22"/>
              </w:rPr>
              <w:t xml:space="preserve">University of Utah campus areas as well as a </w:t>
            </w:r>
            <w:r w:rsidRPr="00746F00" w:rsidR="00746F00">
              <w:rPr>
                <w:sz w:val="22"/>
                <w:szCs w:val="22"/>
              </w:rPr>
              <w:t xml:space="preserve">corridor </w:t>
            </w:r>
            <w:r w:rsidR="001D63AF">
              <w:rPr>
                <w:sz w:val="22"/>
                <w:szCs w:val="22"/>
              </w:rPr>
              <w:t>connecting those areas</w:t>
            </w:r>
            <w:r w:rsidR="001831BF">
              <w:rPr>
                <w:sz w:val="22"/>
                <w:szCs w:val="22"/>
              </w:rPr>
              <w:t>.</w:t>
            </w:r>
            <w:r w:rsidRPr="00746F00" w:rsidR="00746F00">
              <w:rPr>
                <w:sz w:val="22"/>
                <w:szCs w:val="22"/>
              </w:rPr>
              <w:cr/>
            </w:r>
          </w:p>
          <w:p w:rsidR="00ED565C" w:rsidP="002E165B" w14:paraId="669F1ED9" w14:textId="7A042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innovation zones </w:t>
            </w:r>
            <w:r w:rsidR="006362F3">
              <w:rPr>
                <w:sz w:val="22"/>
                <w:szCs w:val="22"/>
              </w:rPr>
              <w:t xml:space="preserve">announced </w:t>
            </w:r>
            <w:r>
              <w:rPr>
                <w:sz w:val="22"/>
                <w:szCs w:val="22"/>
              </w:rPr>
              <w:t>by today’s Public Notice were proposed by the</w:t>
            </w:r>
            <w:r w:rsidR="00170FE7">
              <w:rPr>
                <w:sz w:val="22"/>
                <w:szCs w:val="22"/>
              </w:rPr>
              <w:t xml:space="preserve"> </w:t>
            </w:r>
            <w:r w:rsidR="00E100EE">
              <w:rPr>
                <w:sz w:val="22"/>
                <w:szCs w:val="22"/>
              </w:rPr>
              <w:t xml:space="preserve">PAWR </w:t>
            </w:r>
            <w:r w:rsidR="00E15354">
              <w:rPr>
                <w:sz w:val="22"/>
                <w:szCs w:val="22"/>
              </w:rPr>
              <w:t>p</w:t>
            </w:r>
            <w:r w:rsidR="00E100EE">
              <w:rPr>
                <w:sz w:val="22"/>
                <w:szCs w:val="22"/>
              </w:rPr>
              <w:t xml:space="preserve">roject </w:t>
            </w:r>
            <w:r w:rsidR="00E15354">
              <w:rPr>
                <w:sz w:val="22"/>
                <w:szCs w:val="22"/>
              </w:rPr>
              <w:t>o</w:t>
            </w:r>
            <w:r w:rsidR="00E100EE">
              <w:rPr>
                <w:sz w:val="22"/>
                <w:szCs w:val="22"/>
              </w:rPr>
              <w:t>ffice</w:t>
            </w:r>
            <w:r>
              <w:rPr>
                <w:sz w:val="22"/>
                <w:szCs w:val="22"/>
              </w:rPr>
              <w:t xml:space="preserve">, as was the case with New York </w:t>
            </w:r>
            <w:r w:rsidR="00A027CD">
              <w:rPr>
                <w:sz w:val="22"/>
                <w:szCs w:val="22"/>
              </w:rPr>
              <w:t xml:space="preserve">City </w:t>
            </w:r>
            <w:r>
              <w:rPr>
                <w:sz w:val="22"/>
                <w:szCs w:val="22"/>
              </w:rPr>
              <w:t>and Salt</w:t>
            </w:r>
            <w:r w:rsidR="00A027CD">
              <w:rPr>
                <w:sz w:val="22"/>
                <w:szCs w:val="22"/>
              </w:rPr>
              <w:t xml:space="preserve"> Lake City, </w:t>
            </w:r>
            <w:r w:rsidR="004D4F79">
              <w:rPr>
                <w:sz w:val="22"/>
                <w:szCs w:val="22"/>
              </w:rPr>
              <w:t xml:space="preserve">build on strong local technology </w:t>
            </w:r>
            <w:r w:rsidR="0000698A">
              <w:rPr>
                <w:sz w:val="22"/>
                <w:szCs w:val="22"/>
              </w:rPr>
              <w:t xml:space="preserve">development </w:t>
            </w:r>
            <w:r w:rsidR="004D4F79">
              <w:rPr>
                <w:sz w:val="22"/>
                <w:szCs w:val="22"/>
              </w:rPr>
              <w:t>and innovation efforts.</w:t>
            </w:r>
            <w:r w:rsidR="00A027CD">
              <w:rPr>
                <w:sz w:val="22"/>
                <w:szCs w:val="22"/>
              </w:rPr>
              <w:t xml:space="preserve">  The designation goes into effect upon release of the </w:t>
            </w:r>
            <w:r w:rsidR="00F513FE">
              <w:rPr>
                <w:sz w:val="22"/>
                <w:szCs w:val="22"/>
              </w:rPr>
              <w:t>n</w:t>
            </w:r>
            <w:r w:rsidR="00A027CD">
              <w:rPr>
                <w:sz w:val="22"/>
                <w:szCs w:val="22"/>
              </w:rPr>
              <w:t>otice and extends for five years.</w:t>
            </w:r>
          </w:p>
          <w:p w:rsidR="00CE54CB" w:rsidP="002E165B" w14:paraId="0CC6568E" w14:textId="2FF34EA4">
            <w:pPr>
              <w:rPr>
                <w:sz w:val="22"/>
                <w:szCs w:val="22"/>
              </w:rPr>
            </w:pPr>
          </w:p>
          <w:p w:rsidR="00CE54CB" w:rsidRPr="00CE54CB" w:rsidP="00CE54CB" w14:paraId="378037CD" w14:textId="3CA0F177">
            <w:pPr>
              <w:rPr>
                <w:sz w:val="22"/>
                <w:szCs w:val="22"/>
              </w:rPr>
            </w:pPr>
            <w:r w:rsidRPr="00CE54CB">
              <w:rPr>
                <w:sz w:val="22"/>
                <w:szCs w:val="22"/>
              </w:rPr>
              <w:t>Action by the Commission August 5, 2021 by Public Notice (FCC 21-</w:t>
            </w:r>
            <w:r>
              <w:rPr>
                <w:sz w:val="22"/>
                <w:szCs w:val="22"/>
              </w:rPr>
              <w:t>92</w:t>
            </w:r>
            <w:r w:rsidRPr="00CE54CB">
              <w:rPr>
                <w:sz w:val="22"/>
                <w:szCs w:val="22"/>
              </w:rPr>
              <w:t>).  Acting Chairwoman Rosenworcel, Commissioners Carr, Starks, and Simington approving.  Acting Chairwoman Rosenworcel</w:t>
            </w:r>
            <w:r>
              <w:rPr>
                <w:sz w:val="22"/>
                <w:szCs w:val="22"/>
              </w:rPr>
              <w:t xml:space="preserve">, </w:t>
            </w:r>
            <w:r w:rsidRPr="00CE54CB">
              <w:rPr>
                <w:sz w:val="22"/>
                <w:szCs w:val="22"/>
              </w:rPr>
              <w:t>Commissioner Starks</w:t>
            </w:r>
            <w:r>
              <w:rPr>
                <w:sz w:val="22"/>
                <w:szCs w:val="22"/>
              </w:rPr>
              <w:t xml:space="preserve"> </w:t>
            </w:r>
            <w:r w:rsidRPr="00CE54CB">
              <w:rPr>
                <w:sz w:val="22"/>
                <w:szCs w:val="22"/>
              </w:rPr>
              <w:t>issuing separate statements.</w:t>
            </w:r>
          </w:p>
          <w:p w:rsidR="00CE54CB" w:rsidRPr="00CE54CB" w:rsidP="00CE54CB" w14:paraId="4CE98F56" w14:textId="77777777">
            <w:pPr>
              <w:rPr>
                <w:sz w:val="22"/>
                <w:szCs w:val="22"/>
              </w:rPr>
            </w:pPr>
          </w:p>
          <w:p w:rsidR="00CE54CB" w:rsidP="00CE54CB" w14:paraId="241CC73E" w14:textId="372CA43E">
            <w:pPr>
              <w:rPr>
                <w:sz w:val="22"/>
                <w:szCs w:val="22"/>
              </w:rPr>
            </w:pPr>
            <w:r w:rsidRPr="00CE54CB">
              <w:rPr>
                <w:sz w:val="22"/>
                <w:szCs w:val="22"/>
              </w:rPr>
              <w:t>ET Docket No. 19-257</w:t>
            </w:r>
          </w:p>
          <w:p w:rsidR="00ED565C" w:rsidRPr="002E165B" w:rsidP="002E165B" w14:paraId="24E3C99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2C553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CEB42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19EA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C900A6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39026A2" w14:textId="77777777">
      <w:pPr>
        <w:rPr>
          <w:b/>
          <w:bCs/>
          <w:sz w:val="2"/>
          <w:szCs w:val="2"/>
        </w:rPr>
      </w:pPr>
    </w:p>
    <w:sectPr w:rsidSect="00CE54CB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698A"/>
    <w:rsid w:val="0002500C"/>
    <w:rsid w:val="000311FC"/>
    <w:rsid w:val="00040127"/>
    <w:rsid w:val="00065E2D"/>
    <w:rsid w:val="00081232"/>
    <w:rsid w:val="00083DD3"/>
    <w:rsid w:val="00091E65"/>
    <w:rsid w:val="000960CB"/>
    <w:rsid w:val="00096D4A"/>
    <w:rsid w:val="000A38EA"/>
    <w:rsid w:val="000C0F7D"/>
    <w:rsid w:val="000C1E47"/>
    <w:rsid w:val="000C26F3"/>
    <w:rsid w:val="000E049E"/>
    <w:rsid w:val="000F4F88"/>
    <w:rsid w:val="0010799B"/>
    <w:rsid w:val="00117DB2"/>
    <w:rsid w:val="00123ED2"/>
    <w:rsid w:val="00125BE0"/>
    <w:rsid w:val="00142C13"/>
    <w:rsid w:val="00152776"/>
    <w:rsid w:val="00153222"/>
    <w:rsid w:val="001577D3"/>
    <w:rsid w:val="00170FE7"/>
    <w:rsid w:val="001733A6"/>
    <w:rsid w:val="00180B71"/>
    <w:rsid w:val="001831BF"/>
    <w:rsid w:val="001865A9"/>
    <w:rsid w:val="00187DB2"/>
    <w:rsid w:val="001B20BB"/>
    <w:rsid w:val="001C4370"/>
    <w:rsid w:val="001C4E0C"/>
    <w:rsid w:val="001D094A"/>
    <w:rsid w:val="001D3779"/>
    <w:rsid w:val="001D63AF"/>
    <w:rsid w:val="001F0469"/>
    <w:rsid w:val="00202A09"/>
    <w:rsid w:val="00203A98"/>
    <w:rsid w:val="00206EDD"/>
    <w:rsid w:val="0021247E"/>
    <w:rsid w:val="002146F6"/>
    <w:rsid w:val="0022605E"/>
    <w:rsid w:val="00231C32"/>
    <w:rsid w:val="00240345"/>
    <w:rsid w:val="002421F0"/>
    <w:rsid w:val="00247274"/>
    <w:rsid w:val="00262694"/>
    <w:rsid w:val="00266966"/>
    <w:rsid w:val="00275ABD"/>
    <w:rsid w:val="00285C36"/>
    <w:rsid w:val="00294C0C"/>
    <w:rsid w:val="00296BDF"/>
    <w:rsid w:val="002A0934"/>
    <w:rsid w:val="002B1013"/>
    <w:rsid w:val="002D03E5"/>
    <w:rsid w:val="002E165B"/>
    <w:rsid w:val="002E198D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27F4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6331"/>
    <w:rsid w:val="00473E9C"/>
    <w:rsid w:val="00480099"/>
    <w:rsid w:val="004941A2"/>
    <w:rsid w:val="00497858"/>
    <w:rsid w:val="004A729A"/>
    <w:rsid w:val="004B18BD"/>
    <w:rsid w:val="004B4FEA"/>
    <w:rsid w:val="004C00BE"/>
    <w:rsid w:val="004C0ADA"/>
    <w:rsid w:val="004C433E"/>
    <w:rsid w:val="004C4512"/>
    <w:rsid w:val="004C4F36"/>
    <w:rsid w:val="004D388A"/>
    <w:rsid w:val="004D3D85"/>
    <w:rsid w:val="004D4F79"/>
    <w:rsid w:val="004E2BD8"/>
    <w:rsid w:val="004E45A6"/>
    <w:rsid w:val="004F0F1F"/>
    <w:rsid w:val="005022AA"/>
    <w:rsid w:val="00504845"/>
    <w:rsid w:val="005070EB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6382"/>
    <w:rsid w:val="00613498"/>
    <w:rsid w:val="00617B94"/>
    <w:rsid w:val="00620BED"/>
    <w:rsid w:val="006362F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4ED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6F00"/>
    <w:rsid w:val="007475A1"/>
    <w:rsid w:val="0075235E"/>
    <w:rsid w:val="007528A5"/>
    <w:rsid w:val="00764C9A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162"/>
    <w:rsid w:val="00850E26"/>
    <w:rsid w:val="00865EAA"/>
    <w:rsid w:val="00866F06"/>
    <w:rsid w:val="008728F5"/>
    <w:rsid w:val="008748A7"/>
    <w:rsid w:val="008824C2"/>
    <w:rsid w:val="008960E4"/>
    <w:rsid w:val="008A3940"/>
    <w:rsid w:val="008B13C9"/>
    <w:rsid w:val="008C248C"/>
    <w:rsid w:val="008C2C2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79B7"/>
    <w:rsid w:val="00961620"/>
    <w:rsid w:val="009734B6"/>
    <w:rsid w:val="0098096F"/>
    <w:rsid w:val="0098437A"/>
    <w:rsid w:val="00986C92"/>
    <w:rsid w:val="00993C47"/>
    <w:rsid w:val="009972BC"/>
    <w:rsid w:val="009B348E"/>
    <w:rsid w:val="009B4B16"/>
    <w:rsid w:val="009E54A1"/>
    <w:rsid w:val="009F4E25"/>
    <w:rsid w:val="009F5B1F"/>
    <w:rsid w:val="00A027CD"/>
    <w:rsid w:val="00A03273"/>
    <w:rsid w:val="00A17533"/>
    <w:rsid w:val="00A225A9"/>
    <w:rsid w:val="00A230B9"/>
    <w:rsid w:val="00A3308E"/>
    <w:rsid w:val="00A35DFD"/>
    <w:rsid w:val="00A5029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BEA"/>
    <w:rsid w:val="00AD4184"/>
    <w:rsid w:val="00AF051B"/>
    <w:rsid w:val="00B037A2"/>
    <w:rsid w:val="00B31870"/>
    <w:rsid w:val="00B320B8"/>
    <w:rsid w:val="00B35EE2"/>
    <w:rsid w:val="00B36DEF"/>
    <w:rsid w:val="00B54374"/>
    <w:rsid w:val="00B57131"/>
    <w:rsid w:val="00B62F2C"/>
    <w:rsid w:val="00B703A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222C"/>
    <w:rsid w:val="00CA5FC3"/>
    <w:rsid w:val="00CB24D2"/>
    <w:rsid w:val="00CB7C1A"/>
    <w:rsid w:val="00CC4E28"/>
    <w:rsid w:val="00CC5239"/>
    <w:rsid w:val="00CC5E08"/>
    <w:rsid w:val="00CD508D"/>
    <w:rsid w:val="00CE14FD"/>
    <w:rsid w:val="00CE54C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3B8D"/>
    <w:rsid w:val="00D861EE"/>
    <w:rsid w:val="00D95B05"/>
    <w:rsid w:val="00D97E2D"/>
    <w:rsid w:val="00DA103D"/>
    <w:rsid w:val="00DA45D3"/>
    <w:rsid w:val="00DA4772"/>
    <w:rsid w:val="00DA7B44"/>
    <w:rsid w:val="00DB2172"/>
    <w:rsid w:val="00DB2667"/>
    <w:rsid w:val="00DB67B7"/>
    <w:rsid w:val="00DC15A9"/>
    <w:rsid w:val="00DC40AA"/>
    <w:rsid w:val="00DD1750"/>
    <w:rsid w:val="00DE7493"/>
    <w:rsid w:val="00E100EE"/>
    <w:rsid w:val="00E15354"/>
    <w:rsid w:val="00E174B4"/>
    <w:rsid w:val="00E349AA"/>
    <w:rsid w:val="00E41390"/>
    <w:rsid w:val="00E41CA0"/>
    <w:rsid w:val="00E4366B"/>
    <w:rsid w:val="00E50A4A"/>
    <w:rsid w:val="00E606DE"/>
    <w:rsid w:val="00E644FE"/>
    <w:rsid w:val="00E66318"/>
    <w:rsid w:val="00E72733"/>
    <w:rsid w:val="00E742FA"/>
    <w:rsid w:val="00E746DB"/>
    <w:rsid w:val="00E76816"/>
    <w:rsid w:val="00E83DBF"/>
    <w:rsid w:val="00E87C13"/>
    <w:rsid w:val="00E94CD9"/>
    <w:rsid w:val="00EA1A76"/>
    <w:rsid w:val="00EA290B"/>
    <w:rsid w:val="00EB397F"/>
    <w:rsid w:val="00EC1D0E"/>
    <w:rsid w:val="00ED565C"/>
    <w:rsid w:val="00EE0E90"/>
    <w:rsid w:val="00EF3BCA"/>
    <w:rsid w:val="00EF729B"/>
    <w:rsid w:val="00F01B0D"/>
    <w:rsid w:val="00F1238F"/>
    <w:rsid w:val="00F16485"/>
    <w:rsid w:val="00F228ED"/>
    <w:rsid w:val="00F26D39"/>
    <w:rsid w:val="00F26E31"/>
    <w:rsid w:val="00F27C6C"/>
    <w:rsid w:val="00F34A8D"/>
    <w:rsid w:val="00F50D25"/>
    <w:rsid w:val="00F513FE"/>
    <w:rsid w:val="00F535D8"/>
    <w:rsid w:val="00F61155"/>
    <w:rsid w:val="00F708E3"/>
    <w:rsid w:val="00F76561"/>
    <w:rsid w:val="00F84736"/>
    <w:rsid w:val="00F90E42"/>
    <w:rsid w:val="00F92962"/>
    <w:rsid w:val="00FC6C29"/>
    <w:rsid w:val="00FD58E0"/>
    <w:rsid w:val="00FD71AE"/>
    <w:rsid w:val="00FE0198"/>
    <w:rsid w:val="00FE3A7C"/>
    <w:rsid w:val="00FE4695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1B2C1A3"/>
  <w15:docId w15:val="{68E07C21-518D-4400-AA01-83F6CC45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501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1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