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CF657D2" w14:textId="77777777" w:rsidTr="030C6FC5">
        <w:tblPrEx>
          <w:tblW w:w="0" w:type="auto"/>
          <w:tblLook w:val="0000"/>
        </w:tblPrEx>
        <w:trPr>
          <w:trHeight w:val="2181"/>
        </w:trPr>
        <w:tc>
          <w:tcPr>
            <w:tcW w:w="8856" w:type="dxa"/>
          </w:tcPr>
          <w:p w:rsidR="00FF232D" w:rsidP="006A7D75" w14:paraId="262058FD"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202A160" w14:textId="77777777">
            <w:pPr>
              <w:rPr>
                <w:b/>
                <w:bCs/>
                <w:sz w:val="12"/>
                <w:szCs w:val="12"/>
              </w:rPr>
            </w:pPr>
          </w:p>
          <w:p w:rsidR="007A44F8" w:rsidRPr="008A3940" w:rsidP="00BB4E29" w14:paraId="79F5B3F1" w14:textId="77777777">
            <w:pPr>
              <w:rPr>
                <w:b/>
                <w:bCs/>
                <w:sz w:val="22"/>
                <w:szCs w:val="22"/>
              </w:rPr>
            </w:pPr>
            <w:r w:rsidRPr="008A3940">
              <w:rPr>
                <w:b/>
                <w:bCs/>
                <w:sz w:val="22"/>
                <w:szCs w:val="22"/>
              </w:rPr>
              <w:t xml:space="preserve">Media Contact: </w:t>
            </w:r>
          </w:p>
          <w:p w:rsidR="007A44F8" w:rsidRPr="008A3940" w:rsidP="00BB4E29" w14:paraId="62051D1C" w14:textId="69D5CD6C">
            <w:pPr>
              <w:rPr>
                <w:bCs/>
                <w:sz w:val="22"/>
                <w:szCs w:val="22"/>
              </w:rPr>
            </w:pPr>
            <w:r>
              <w:rPr>
                <w:bCs/>
                <w:sz w:val="22"/>
                <w:szCs w:val="22"/>
              </w:rPr>
              <w:t>Anne Veigle</w:t>
            </w:r>
          </w:p>
          <w:p w:rsidR="00FF232D" w:rsidRPr="008A3940" w:rsidP="00BB4E29" w14:paraId="793A9F0C" w14:textId="074D366E">
            <w:pPr>
              <w:rPr>
                <w:bCs/>
                <w:sz w:val="22"/>
                <w:szCs w:val="22"/>
              </w:rPr>
            </w:pPr>
            <w:r>
              <w:rPr>
                <w:bCs/>
                <w:sz w:val="22"/>
                <w:szCs w:val="22"/>
              </w:rPr>
              <w:t>anne</w:t>
            </w:r>
            <w:r w:rsidRPr="008A3940" w:rsidR="007A44F8">
              <w:rPr>
                <w:bCs/>
                <w:sz w:val="22"/>
                <w:szCs w:val="22"/>
              </w:rPr>
              <w:t>.</w:t>
            </w:r>
            <w:r>
              <w:rPr>
                <w:bCs/>
                <w:sz w:val="22"/>
                <w:szCs w:val="22"/>
              </w:rPr>
              <w:t>veigle</w:t>
            </w:r>
            <w:r w:rsidRPr="008A3940" w:rsidR="007A44F8">
              <w:rPr>
                <w:bCs/>
                <w:sz w:val="22"/>
                <w:szCs w:val="22"/>
              </w:rPr>
              <w:t>@fcc.gov</w:t>
            </w:r>
          </w:p>
          <w:p w:rsidR="007A44F8" w:rsidRPr="008A3940" w:rsidP="00BB4E29" w14:paraId="58F4946E" w14:textId="77777777">
            <w:pPr>
              <w:rPr>
                <w:bCs/>
                <w:sz w:val="22"/>
                <w:szCs w:val="22"/>
              </w:rPr>
            </w:pPr>
          </w:p>
          <w:p w:rsidR="007A44F8" w:rsidRPr="008A3940" w:rsidP="00BB4E29" w14:paraId="39EF3094" w14:textId="77777777">
            <w:pPr>
              <w:rPr>
                <w:b/>
                <w:sz w:val="22"/>
                <w:szCs w:val="22"/>
              </w:rPr>
            </w:pPr>
            <w:r w:rsidRPr="008A3940">
              <w:rPr>
                <w:b/>
                <w:sz w:val="22"/>
                <w:szCs w:val="22"/>
              </w:rPr>
              <w:t>For Immediate Release</w:t>
            </w:r>
          </w:p>
          <w:p w:rsidR="007A44F8" w:rsidRPr="004A729A" w:rsidP="00BB4E29" w14:paraId="282777D5" w14:textId="77777777">
            <w:pPr>
              <w:jc w:val="center"/>
              <w:rPr>
                <w:b/>
                <w:bCs/>
                <w:sz w:val="22"/>
                <w:szCs w:val="22"/>
              </w:rPr>
            </w:pPr>
          </w:p>
          <w:p w:rsidR="000E049E" w:rsidP="00902D5B" w14:paraId="0D2CE699" w14:textId="772689B6">
            <w:pPr>
              <w:tabs>
                <w:tab w:val="left" w:pos="8625"/>
              </w:tabs>
              <w:spacing w:after="120"/>
              <w:jc w:val="center"/>
              <w:rPr>
                <w:b/>
                <w:bCs/>
                <w:sz w:val="26"/>
                <w:szCs w:val="26"/>
              </w:rPr>
            </w:pPr>
            <w:bookmarkStart w:id="0" w:name="_Hlk80778303"/>
            <w:r w:rsidRPr="000E049E">
              <w:rPr>
                <w:b/>
                <w:bCs/>
                <w:sz w:val="26"/>
                <w:szCs w:val="26"/>
              </w:rPr>
              <w:t xml:space="preserve">FCC </w:t>
            </w:r>
            <w:r w:rsidR="00B470B1">
              <w:rPr>
                <w:b/>
                <w:bCs/>
                <w:sz w:val="26"/>
                <w:szCs w:val="26"/>
              </w:rPr>
              <w:t xml:space="preserve">ANNOUNCES </w:t>
            </w:r>
            <w:r w:rsidR="005C1758">
              <w:rPr>
                <w:b/>
                <w:bCs/>
                <w:sz w:val="26"/>
                <w:szCs w:val="26"/>
              </w:rPr>
              <w:t xml:space="preserve">OVER </w:t>
            </w:r>
            <w:r w:rsidR="00B470B1">
              <w:rPr>
                <w:b/>
                <w:bCs/>
                <w:sz w:val="26"/>
                <w:szCs w:val="26"/>
              </w:rPr>
              <w:t>$</w:t>
            </w:r>
            <w:r w:rsidR="005C1758">
              <w:rPr>
                <w:b/>
                <w:bCs/>
                <w:sz w:val="26"/>
                <w:szCs w:val="26"/>
              </w:rPr>
              <w:t>5</w:t>
            </w:r>
            <w:r w:rsidR="00B470B1">
              <w:rPr>
                <w:b/>
                <w:bCs/>
                <w:sz w:val="26"/>
                <w:szCs w:val="26"/>
              </w:rPr>
              <w:t xml:space="preserve"> </w:t>
            </w:r>
            <w:r w:rsidR="008802EB">
              <w:rPr>
                <w:b/>
                <w:bCs/>
                <w:sz w:val="26"/>
                <w:szCs w:val="26"/>
              </w:rPr>
              <w:t>B</w:t>
            </w:r>
            <w:r w:rsidR="00B470B1">
              <w:rPr>
                <w:b/>
                <w:bCs/>
                <w:sz w:val="26"/>
                <w:szCs w:val="26"/>
              </w:rPr>
              <w:t xml:space="preserve">ILLION IN FUNDING </w:t>
            </w:r>
            <w:r w:rsidR="005C1758">
              <w:rPr>
                <w:b/>
                <w:bCs/>
                <w:sz w:val="26"/>
                <w:szCs w:val="26"/>
              </w:rPr>
              <w:t xml:space="preserve">REQUESTS </w:t>
            </w:r>
            <w:r w:rsidR="008266E7">
              <w:rPr>
                <w:b/>
                <w:bCs/>
                <w:sz w:val="26"/>
                <w:szCs w:val="26"/>
              </w:rPr>
              <w:t xml:space="preserve">RECEIVED </w:t>
            </w:r>
            <w:r w:rsidR="0051355B">
              <w:rPr>
                <w:b/>
                <w:bCs/>
                <w:sz w:val="26"/>
                <w:szCs w:val="26"/>
              </w:rPr>
              <w:t xml:space="preserve">IN </w:t>
            </w:r>
            <w:r w:rsidR="00B470B1">
              <w:rPr>
                <w:b/>
                <w:bCs/>
                <w:sz w:val="26"/>
                <w:szCs w:val="26"/>
              </w:rPr>
              <w:t xml:space="preserve">EMERGENCY </w:t>
            </w:r>
            <w:r w:rsidR="00A24C58">
              <w:rPr>
                <w:b/>
                <w:bCs/>
                <w:sz w:val="26"/>
                <w:szCs w:val="26"/>
              </w:rPr>
              <w:t>CONNECTIVITY FUND</w:t>
            </w:r>
            <w:r w:rsidR="00AB0788">
              <w:rPr>
                <w:b/>
                <w:bCs/>
                <w:sz w:val="26"/>
                <w:szCs w:val="26"/>
              </w:rPr>
              <w:t xml:space="preserve"> PROGRAM</w:t>
            </w:r>
          </w:p>
          <w:bookmarkEnd w:id="0"/>
          <w:p w:rsidR="00CC5E08" w:rsidRPr="00F3132A" w:rsidP="00040127" w14:paraId="0E972240" w14:textId="485B7B43">
            <w:pPr>
              <w:tabs>
                <w:tab w:val="left" w:pos="8625"/>
              </w:tabs>
              <w:jc w:val="center"/>
              <w:rPr>
                <w:b/>
                <w:bCs/>
                <w:i/>
                <w:sz w:val="22"/>
                <w:szCs w:val="22"/>
              </w:rPr>
            </w:pPr>
            <w:r w:rsidRPr="00F3132A">
              <w:rPr>
                <w:b/>
                <w:bCs/>
                <w:i/>
                <w:iCs/>
                <w:sz w:val="22"/>
                <w:szCs w:val="22"/>
              </w:rPr>
              <w:t xml:space="preserve">Second 15-Day Window to Open September </w:t>
            </w:r>
            <w:r w:rsidRPr="00F3132A" w:rsidR="00A56AF0">
              <w:rPr>
                <w:b/>
                <w:bCs/>
                <w:i/>
                <w:iCs/>
                <w:sz w:val="22"/>
                <w:szCs w:val="22"/>
              </w:rPr>
              <w:t>2</w:t>
            </w:r>
            <w:r w:rsidR="00E51BF6">
              <w:rPr>
                <w:b/>
                <w:bCs/>
                <w:i/>
                <w:iCs/>
                <w:sz w:val="22"/>
                <w:szCs w:val="22"/>
              </w:rPr>
              <w:t>8</w:t>
            </w:r>
            <w:r w:rsidRPr="00F3132A" w:rsidR="00A56AF0">
              <w:rPr>
                <w:b/>
                <w:bCs/>
                <w:i/>
                <w:iCs/>
                <w:sz w:val="22"/>
                <w:szCs w:val="22"/>
              </w:rPr>
              <w:t xml:space="preserve"> </w:t>
            </w:r>
            <w:r w:rsidRPr="00F3132A" w:rsidR="60353D59">
              <w:rPr>
                <w:b/>
                <w:bCs/>
                <w:i/>
                <w:iCs/>
                <w:sz w:val="22"/>
                <w:szCs w:val="22"/>
              </w:rPr>
              <w:t>f</w:t>
            </w:r>
            <w:r w:rsidRPr="00F3132A" w:rsidR="17D7B739">
              <w:rPr>
                <w:b/>
                <w:bCs/>
                <w:i/>
                <w:iCs/>
                <w:sz w:val="22"/>
                <w:szCs w:val="22"/>
              </w:rPr>
              <w:t xml:space="preserve">or </w:t>
            </w:r>
            <w:r w:rsidRPr="00F3132A" w:rsidR="11FCD96C">
              <w:rPr>
                <w:b/>
                <w:bCs/>
                <w:i/>
                <w:iCs/>
                <w:sz w:val="22"/>
                <w:szCs w:val="22"/>
              </w:rPr>
              <w:t xml:space="preserve">School and Library </w:t>
            </w:r>
            <w:r w:rsidRPr="00F3132A" w:rsidR="17D7B739">
              <w:rPr>
                <w:b/>
                <w:bCs/>
                <w:i/>
                <w:iCs/>
                <w:sz w:val="22"/>
                <w:szCs w:val="22"/>
              </w:rPr>
              <w:t xml:space="preserve">Purchases in the 2021-22 School Year </w:t>
            </w:r>
            <w:r w:rsidRPr="00F3132A" w:rsidR="00610149">
              <w:rPr>
                <w:b/>
                <w:bCs/>
                <w:i/>
                <w:sz w:val="22"/>
                <w:szCs w:val="22"/>
              </w:rPr>
              <w:t xml:space="preserve"> </w:t>
            </w:r>
          </w:p>
          <w:p w:rsidR="00F61155" w:rsidRPr="00610149" w:rsidP="00BB4E29" w14:paraId="57099A3C" w14:textId="77777777">
            <w:pPr>
              <w:tabs>
                <w:tab w:val="left" w:pos="8625"/>
              </w:tabs>
              <w:jc w:val="center"/>
              <w:rPr>
                <w:i/>
                <w:color w:val="F2F2F2" w:themeColor="background1" w:themeShade="F2"/>
                <w:sz w:val="28"/>
              </w:rPr>
            </w:pPr>
            <w:r w:rsidRPr="00610149">
              <w:rPr>
                <w:i/>
                <w:sz w:val="28"/>
                <w:szCs w:val="32"/>
              </w:rPr>
              <w:t xml:space="preserve">  </w:t>
            </w:r>
            <w:r w:rsidRPr="00610149">
              <w:rPr>
                <w:i/>
                <w:color w:val="F2F2F2" w:themeColor="background1" w:themeShade="F2"/>
                <w:sz w:val="28"/>
                <w:szCs w:val="32"/>
              </w:rPr>
              <w:t>--</w:t>
            </w:r>
            <w:r w:rsidRPr="00610149" w:rsidR="00347716">
              <w:rPr>
                <w:i/>
                <w:color w:val="F2F2F2" w:themeColor="background1" w:themeShade="F2"/>
                <w:sz w:val="28"/>
                <w:szCs w:val="32"/>
              </w:rPr>
              <w:t xml:space="preserve"> </w:t>
            </w:r>
          </w:p>
          <w:p w:rsidR="00A24C58" w:rsidP="002E165B" w14:paraId="4986BF50" w14:textId="110871D8">
            <w:pPr>
              <w:rPr>
                <w:sz w:val="22"/>
                <w:szCs w:val="22"/>
              </w:rPr>
            </w:pPr>
            <w:r w:rsidRPr="030C6FC5">
              <w:rPr>
                <w:sz w:val="22"/>
                <w:szCs w:val="22"/>
              </w:rPr>
              <w:t xml:space="preserve">WASHINGTON, </w:t>
            </w:r>
            <w:r w:rsidRPr="030C6FC5" w:rsidR="00D01606">
              <w:rPr>
                <w:sz w:val="22"/>
                <w:szCs w:val="22"/>
              </w:rPr>
              <w:t xml:space="preserve">August </w:t>
            </w:r>
            <w:r w:rsidR="00F3132A">
              <w:rPr>
                <w:sz w:val="22"/>
                <w:szCs w:val="22"/>
              </w:rPr>
              <w:t>25</w:t>
            </w:r>
            <w:r w:rsidRPr="030C6FC5" w:rsidR="00065E2D">
              <w:rPr>
                <w:sz w:val="22"/>
                <w:szCs w:val="22"/>
              </w:rPr>
              <w:t>, 20</w:t>
            </w:r>
            <w:r w:rsidRPr="030C6FC5" w:rsidR="006D16EF">
              <w:rPr>
                <w:sz w:val="22"/>
                <w:szCs w:val="22"/>
              </w:rPr>
              <w:t>2</w:t>
            </w:r>
            <w:r w:rsidRPr="030C6FC5" w:rsidR="003D7499">
              <w:rPr>
                <w:sz w:val="22"/>
                <w:szCs w:val="22"/>
              </w:rPr>
              <w:t>1</w:t>
            </w:r>
            <w:r w:rsidRPr="030C6FC5" w:rsidR="00D861EE">
              <w:rPr>
                <w:sz w:val="22"/>
                <w:szCs w:val="22"/>
              </w:rPr>
              <w:t>—</w:t>
            </w:r>
            <w:r w:rsidRPr="030C6FC5" w:rsidR="000E049E">
              <w:rPr>
                <w:sz w:val="22"/>
                <w:szCs w:val="22"/>
              </w:rPr>
              <w:t>The Federal Communications Commission today</w:t>
            </w:r>
            <w:r w:rsidRPr="030C6FC5" w:rsidR="00040127">
              <w:rPr>
                <w:sz w:val="22"/>
                <w:szCs w:val="22"/>
              </w:rPr>
              <w:t xml:space="preserve"> </w:t>
            </w:r>
            <w:r w:rsidRPr="030C6FC5" w:rsidR="005C1758">
              <w:rPr>
                <w:sz w:val="22"/>
                <w:szCs w:val="22"/>
              </w:rPr>
              <w:t xml:space="preserve">announced that it has received requests for $5.137 billion </w:t>
            </w:r>
            <w:r w:rsidRPr="030C6FC5" w:rsidR="00BF4E6D">
              <w:rPr>
                <w:sz w:val="22"/>
                <w:szCs w:val="22"/>
              </w:rPr>
              <w:t xml:space="preserve">to fund </w:t>
            </w:r>
            <w:r w:rsidRPr="030C6FC5" w:rsidR="00111E91">
              <w:rPr>
                <w:sz w:val="22"/>
                <w:szCs w:val="22"/>
              </w:rPr>
              <w:t xml:space="preserve">9.1 million connected devices and </w:t>
            </w:r>
            <w:r w:rsidRPr="030C6FC5" w:rsidR="00BF4E6D">
              <w:rPr>
                <w:sz w:val="22"/>
                <w:szCs w:val="22"/>
              </w:rPr>
              <w:t xml:space="preserve">5.4 million </w:t>
            </w:r>
            <w:r w:rsidRPr="030C6FC5" w:rsidR="00111E91">
              <w:rPr>
                <w:sz w:val="22"/>
                <w:szCs w:val="22"/>
              </w:rPr>
              <w:t xml:space="preserve">broadband </w:t>
            </w:r>
            <w:r w:rsidRPr="030C6FC5" w:rsidR="00BF4E6D">
              <w:rPr>
                <w:sz w:val="22"/>
                <w:szCs w:val="22"/>
              </w:rPr>
              <w:t xml:space="preserve">connections </w:t>
            </w:r>
            <w:r w:rsidRPr="030C6FC5" w:rsidR="00111E91">
              <w:rPr>
                <w:sz w:val="22"/>
                <w:szCs w:val="22"/>
              </w:rPr>
              <w:t>as part of</w:t>
            </w:r>
            <w:r w:rsidRPr="030C6FC5" w:rsidR="00161E2C">
              <w:rPr>
                <w:sz w:val="22"/>
                <w:szCs w:val="22"/>
              </w:rPr>
              <w:t xml:space="preserve"> </w:t>
            </w:r>
            <w:r w:rsidRPr="030C6FC5" w:rsidR="005C1758">
              <w:rPr>
                <w:sz w:val="22"/>
                <w:szCs w:val="22"/>
              </w:rPr>
              <w:t xml:space="preserve">the </w:t>
            </w:r>
            <w:r w:rsidRPr="030C6FC5" w:rsidR="3BD23DA7">
              <w:rPr>
                <w:sz w:val="22"/>
                <w:szCs w:val="22"/>
              </w:rPr>
              <w:t xml:space="preserve">$7.17 billion </w:t>
            </w:r>
            <w:r w:rsidRPr="030C6FC5">
              <w:rPr>
                <w:sz w:val="22"/>
                <w:szCs w:val="22"/>
              </w:rPr>
              <w:t>Emergency Connectivity Fund Program</w:t>
            </w:r>
            <w:r w:rsidR="00416DE2">
              <w:rPr>
                <w:sz w:val="22"/>
                <w:szCs w:val="22"/>
              </w:rPr>
              <w:t xml:space="preserve">.  </w:t>
            </w:r>
            <w:r w:rsidRPr="030C6FC5" w:rsidR="00D01606">
              <w:rPr>
                <w:sz w:val="22"/>
                <w:szCs w:val="22"/>
              </w:rPr>
              <w:t>The</w:t>
            </w:r>
            <w:r w:rsidRPr="030C6FC5" w:rsidR="00D0086F">
              <w:rPr>
                <w:sz w:val="22"/>
                <w:szCs w:val="22"/>
              </w:rPr>
              <w:t xml:space="preserve"> </w:t>
            </w:r>
            <w:r w:rsidRPr="030C6FC5" w:rsidR="299D73BD">
              <w:rPr>
                <w:sz w:val="22"/>
                <w:szCs w:val="22"/>
              </w:rPr>
              <w:t>first</w:t>
            </w:r>
            <w:r w:rsidRPr="030C6FC5" w:rsidR="00D0086F">
              <w:rPr>
                <w:sz w:val="22"/>
                <w:szCs w:val="22"/>
              </w:rPr>
              <w:t xml:space="preserve"> filing</w:t>
            </w:r>
            <w:r w:rsidRPr="030C6FC5" w:rsidR="08DDAB25">
              <w:rPr>
                <w:sz w:val="22"/>
                <w:szCs w:val="22"/>
              </w:rPr>
              <w:t xml:space="preserve"> </w:t>
            </w:r>
            <w:r w:rsidRPr="030C6FC5" w:rsidR="00D01606">
              <w:rPr>
                <w:sz w:val="22"/>
                <w:szCs w:val="22"/>
              </w:rPr>
              <w:t xml:space="preserve">window, which closed August 13, 2021, attracted applications from all 50 states, </w:t>
            </w:r>
            <w:r w:rsidRPr="030C6FC5" w:rsidR="009918E7">
              <w:rPr>
                <w:sz w:val="22"/>
                <w:szCs w:val="22"/>
              </w:rPr>
              <w:t>American Samoa,</w:t>
            </w:r>
            <w:r w:rsidRPr="030C6FC5" w:rsidR="00D01606">
              <w:rPr>
                <w:sz w:val="22"/>
                <w:szCs w:val="22"/>
              </w:rPr>
              <w:t xml:space="preserve"> </w:t>
            </w:r>
            <w:r w:rsidRPr="030C6FC5" w:rsidR="00F835BA">
              <w:rPr>
                <w:sz w:val="22"/>
                <w:szCs w:val="22"/>
              </w:rPr>
              <w:t>Guam, Northern Mari</w:t>
            </w:r>
            <w:r w:rsidRPr="030C6FC5" w:rsidR="000C4943">
              <w:rPr>
                <w:sz w:val="22"/>
                <w:szCs w:val="22"/>
              </w:rPr>
              <w:t>a</w:t>
            </w:r>
            <w:r w:rsidRPr="030C6FC5" w:rsidR="00F835BA">
              <w:rPr>
                <w:sz w:val="22"/>
                <w:szCs w:val="22"/>
              </w:rPr>
              <w:t>na Islands,</w:t>
            </w:r>
            <w:r w:rsidRPr="030C6FC5" w:rsidR="00D01606">
              <w:rPr>
                <w:sz w:val="22"/>
                <w:szCs w:val="22"/>
              </w:rPr>
              <w:t xml:space="preserve"> Puerto Rico</w:t>
            </w:r>
            <w:r w:rsidRPr="030C6FC5" w:rsidR="00684BF0">
              <w:rPr>
                <w:sz w:val="22"/>
                <w:szCs w:val="22"/>
              </w:rPr>
              <w:t>, U.S. Virgin Islands</w:t>
            </w:r>
            <w:r w:rsidRPr="030C6FC5" w:rsidR="00D01606">
              <w:rPr>
                <w:sz w:val="22"/>
                <w:szCs w:val="22"/>
              </w:rPr>
              <w:t xml:space="preserve"> and the District of Columbia – including schools </w:t>
            </w:r>
            <w:r w:rsidRPr="030C6FC5" w:rsidR="003F2546">
              <w:rPr>
                <w:sz w:val="22"/>
                <w:szCs w:val="22"/>
              </w:rPr>
              <w:t xml:space="preserve">and </w:t>
            </w:r>
            <w:r w:rsidRPr="030C6FC5" w:rsidR="00D01606">
              <w:rPr>
                <w:sz w:val="22"/>
                <w:szCs w:val="22"/>
              </w:rPr>
              <w:t xml:space="preserve">libraries in both rural and urban communities seeking funding for eligible equipment and services received or delivered </w:t>
            </w:r>
            <w:r w:rsidR="00E0543B">
              <w:rPr>
                <w:sz w:val="22"/>
                <w:szCs w:val="22"/>
              </w:rPr>
              <w:t>between July 1, 2021 and</w:t>
            </w:r>
            <w:r w:rsidRPr="030C6FC5" w:rsidR="00E0543B">
              <w:rPr>
                <w:sz w:val="22"/>
                <w:szCs w:val="22"/>
              </w:rPr>
              <w:t xml:space="preserve"> </w:t>
            </w:r>
            <w:r w:rsidRPr="030C6FC5" w:rsidR="00D01606">
              <w:rPr>
                <w:sz w:val="22"/>
                <w:szCs w:val="22"/>
              </w:rPr>
              <w:t xml:space="preserve">June 30, 2022.  </w:t>
            </w:r>
            <w:r w:rsidR="00C52A63">
              <w:rPr>
                <w:sz w:val="22"/>
                <w:szCs w:val="22"/>
              </w:rPr>
              <w:t xml:space="preserve">In view of outstanding demand and the recent spike in coronavirus cases, the FCC </w:t>
            </w:r>
            <w:r w:rsidRPr="030C6FC5" w:rsidR="00C52A63">
              <w:rPr>
                <w:sz w:val="22"/>
                <w:szCs w:val="22"/>
              </w:rPr>
              <w:t xml:space="preserve">will open a second application filing window for schools and libraries to request funding for connected devices and broadband connections for off-campus use by students, school staff, and library patrons for the </w:t>
            </w:r>
            <w:r w:rsidR="00E0543B">
              <w:rPr>
                <w:sz w:val="22"/>
                <w:szCs w:val="22"/>
              </w:rPr>
              <w:t xml:space="preserve">current </w:t>
            </w:r>
            <w:r w:rsidRPr="030C6FC5" w:rsidR="00C52A63">
              <w:rPr>
                <w:sz w:val="22"/>
                <w:szCs w:val="22"/>
              </w:rPr>
              <w:t>2021-22 school year.</w:t>
            </w:r>
          </w:p>
          <w:p w:rsidR="00610149" w:rsidP="002E165B" w14:paraId="500B8129" w14:textId="77777777">
            <w:pPr>
              <w:rPr>
                <w:sz w:val="22"/>
                <w:szCs w:val="22"/>
              </w:rPr>
            </w:pPr>
          </w:p>
          <w:p w:rsidR="00610149" w:rsidP="002E165B" w14:paraId="1D8600ED" w14:textId="4BAD7CB9">
            <w:pPr>
              <w:rPr>
                <w:sz w:val="22"/>
                <w:szCs w:val="22"/>
              </w:rPr>
            </w:pPr>
            <w:r w:rsidRPr="030C6FC5">
              <w:rPr>
                <w:sz w:val="22"/>
                <w:szCs w:val="22"/>
              </w:rPr>
              <w:t>“The E</w:t>
            </w:r>
            <w:r w:rsidRPr="030C6FC5" w:rsidR="7D644455">
              <w:rPr>
                <w:sz w:val="22"/>
                <w:szCs w:val="22"/>
              </w:rPr>
              <w:t xml:space="preserve">mergency Connectivity Fund </w:t>
            </w:r>
            <w:r w:rsidRPr="030C6FC5">
              <w:rPr>
                <w:sz w:val="22"/>
                <w:szCs w:val="22"/>
              </w:rPr>
              <w:t xml:space="preserve">is the single largest effort to bring connectivity and devices to students who lack them – and this </w:t>
            </w:r>
            <w:r w:rsidRPr="030C6FC5" w:rsidR="00D01606">
              <w:rPr>
                <w:sz w:val="22"/>
                <w:szCs w:val="22"/>
              </w:rPr>
              <w:t>robust response from applicants shows the tremendous need in our communities</w:t>
            </w:r>
            <w:r w:rsidRPr="030C6FC5" w:rsidR="27914C28">
              <w:rPr>
                <w:sz w:val="22"/>
                <w:szCs w:val="22"/>
              </w:rPr>
              <w:t xml:space="preserve">. </w:t>
            </w:r>
            <w:r w:rsidR="00833FA5">
              <w:rPr>
                <w:sz w:val="22"/>
                <w:szCs w:val="22"/>
              </w:rPr>
              <w:t xml:space="preserve"> </w:t>
            </w:r>
            <w:r w:rsidRPr="030C6FC5" w:rsidR="00C52A63">
              <w:rPr>
                <w:sz w:val="22"/>
                <w:szCs w:val="22"/>
              </w:rPr>
              <w:t>This funding is an important down payment in closing the Homework Gap so that all children, regardless of their circumstances or where they live, have access to the tools they need to succeed</w:t>
            </w:r>
            <w:r w:rsidR="00BE0415">
              <w:rPr>
                <w:sz w:val="22"/>
                <w:szCs w:val="22"/>
              </w:rPr>
              <w:t>,</w:t>
            </w:r>
            <w:r w:rsidRPr="030C6FC5" w:rsidR="7D644455">
              <w:rPr>
                <w:sz w:val="22"/>
                <w:szCs w:val="22"/>
              </w:rPr>
              <w:t xml:space="preserve">” </w:t>
            </w:r>
            <w:r w:rsidRPr="030C6FC5" w:rsidR="7D644455">
              <w:rPr>
                <w:b/>
                <w:bCs/>
                <w:sz w:val="22"/>
                <w:szCs w:val="22"/>
              </w:rPr>
              <w:t>said acting Chairwoman Jessica Rosenworcel</w:t>
            </w:r>
            <w:r w:rsidRPr="030C6FC5" w:rsidR="7D644455">
              <w:rPr>
                <w:sz w:val="22"/>
                <w:szCs w:val="22"/>
              </w:rPr>
              <w:t>.  “</w:t>
            </w:r>
            <w:r w:rsidRPr="030C6FC5" w:rsidR="00C52A63">
              <w:rPr>
                <w:sz w:val="22"/>
                <w:szCs w:val="22"/>
              </w:rPr>
              <w:t>The pandemic highlighted like never before the difference a reliable internet connection can make in a student’s education, and we want to make sure that as many schools and libraries can apply for support this school year.  The need is there, and the opening of a second application window reflects that</w:t>
            </w:r>
            <w:r w:rsidR="00C52A63">
              <w:rPr>
                <w:sz w:val="22"/>
                <w:szCs w:val="22"/>
              </w:rPr>
              <w:t xml:space="preserve">.  </w:t>
            </w:r>
            <w:r w:rsidRPr="030C6FC5" w:rsidR="00D01606">
              <w:rPr>
                <w:sz w:val="22"/>
                <w:szCs w:val="22"/>
              </w:rPr>
              <w:t xml:space="preserve">Together with </w:t>
            </w:r>
            <w:r w:rsidRPr="030C6FC5" w:rsidR="3AAC3E92">
              <w:rPr>
                <w:sz w:val="22"/>
                <w:szCs w:val="22"/>
              </w:rPr>
              <w:t>the Emergency Broadband Benefit</w:t>
            </w:r>
            <w:r w:rsidRPr="030C6FC5" w:rsidR="2FE6DD4D">
              <w:rPr>
                <w:sz w:val="22"/>
                <w:szCs w:val="22"/>
              </w:rPr>
              <w:t xml:space="preserve"> Program</w:t>
            </w:r>
            <w:r w:rsidRPr="030C6FC5" w:rsidR="00D01606">
              <w:rPr>
                <w:sz w:val="22"/>
                <w:szCs w:val="22"/>
              </w:rPr>
              <w:t>, we</w:t>
            </w:r>
            <w:r w:rsidRPr="030C6FC5" w:rsidR="3AAC3E92">
              <w:rPr>
                <w:sz w:val="22"/>
                <w:szCs w:val="22"/>
              </w:rPr>
              <w:t xml:space="preserve"> are </w:t>
            </w:r>
            <w:r w:rsidRPr="030C6FC5" w:rsidR="00D04BF8">
              <w:rPr>
                <w:sz w:val="22"/>
                <w:szCs w:val="22"/>
              </w:rPr>
              <w:t xml:space="preserve">investing more than $10 billion in American students and households, so </w:t>
            </w:r>
            <w:r w:rsidRPr="030C6FC5" w:rsidR="3AAC3E92">
              <w:rPr>
                <w:sz w:val="22"/>
                <w:szCs w:val="22"/>
              </w:rPr>
              <w:t>more Americans</w:t>
            </w:r>
            <w:r w:rsidRPr="030C6FC5" w:rsidR="00D04BF8">
              <w:rPr>
                <w:sz w:val="22"/>
                <w:szCs w:val="22"/>
              </w:rPr>
              <w:t xml:space="preserve"> can</w:t>
            </w:r>
            <w:r w:rsidRPr="030C6FC5" w:rsidR="3AAC3E92">
              <w:rPr>
                <w:sz w:val="22"/>
                <w:szCs w:val="22"/>
              </w:rPr>
              <w:t xml:space="preserve"> </w:t>
            </w:r>
            <w:r w:rsidRPr="030C6FC5" w:rsidR="00D04BF8">
              <w:rPr>
                <w:sz w:val="22"/>
                <w:szCs w:val="22"/>
              </w:rPr>
              <w:t xml:space="preserve">connect, communicate, and more fully participate in modern life.” </w:t>
            </w:r>
          </w:p>
          <w:p w:rsidR="00610149" w:rsidP="002E165B" w14:paraId="41966219" w14:textId="77777777">
            <w:pPr>
              <w:rPr>
                <w:sz w:val="22"/>
                <w:szCs w:val="22"/>
              </w:rPr>
            </w:pPr>
          </w:p>
          <w:p w:rsidR="00BE0415" w:rsidP="00D04BF8" w14:paraId="5ADB4FA1" w14:textId="184317A3">
            <w:pPr>
              <w:rPr>
                <w:sz w:val="22"/>
                <w:szCs w:val="22"/>
              </w:rPr>
            </w:pPr>
            <w:r w:rsidRPr="360B32AD">
              <w:rPr>
                <w:sz w:val="22"/>
                <w:szCs w:val="22"/>
              </w:rPr>
              <w:t xml:space="preserve">The FCC </w:t>
            </w:r>
            <w:r w:rsidR="00C42BEF">
              <w:rPr>
                <w:sz w:val="22"/>
                <w:szCs w:val="22"/>
              </w:rPr>
              <w:t>will</w:t>
            </w:r>
            <w:r w:rsidRPr="360B32AD" w:rsidR="00C42BEF">
              <w:rPr>
                <w:sz w:val="22"/>
                <w:szCs w:val="22"/>
              </w:rPr>
              <w:t xml:space="preserve"> </w:t>
            </w:r>
            <w:r w:rsidRPr="360B32AD">
              <w:rPr>
                <w:sz w:val="22"/>
                <w:szCs w:val="22"/>
              </w:rPr>
              <w:t xml:space="preserve">open </w:t>
            </w:r>
            <w:r w:rsidRPr="5F866459">
              <w:rPr>
                <w:sz w:val="22"/>
                <w:szCs w:val="22"/>
              </w:rPr>
              <w:t>the</w:t>
            </w:r>
            <w:r w:rsidRPr="360B32AD">
              <w:rPr>
                <w:sz w:val="22"/>
                <w:szCs w:val="22"/>
              </w:rPr>
              <w:t xml:space="preserve"> second application filing window to provide support for the current school year in light of outstanding demand, including applications that </w:t>
            </w:r>
            <w:r w:rsidR="00E0543B">
              <w:rPr>
                <w:sz w:val="22"/>
                <w:szCs w:val="22"/>
              </w:rPr>
              <w:t>were</w:t>
            </w:r>
            <w:r w:rsidRPr="360B32AD">
              <w:rPr>
                <w:sz w:val="22"/>
                <w:szCs w:val="22"/>
              </w:rPr>
              <w:t xml:space="preserve"> filed </w:t>
            </w:r>
            <w:r w:rsidR="00E0543B">
              <w:rPr>
                <w:sz w:val="22"/>
                <w:szCs w:val="22"/>
              </w:rPr>
              <w:t>after</w:t>
            </w:r>
            <w:r w:rsidRPr="360B32AD" w:rsidR="00E0543B">
              <w:rPr>
                <w:sz w:val="22"/>
                <w:szCs w:val="22"/>
              </w:rPr>
              <w:t xml:space="preserve"> </w:t>
            </w:r>
            <w:r w:rsidRPr="360B32AD">
              <w:rPr>
                <w:sz w:val="22"/>
                <w:szCs w:val="22"/>
              </w:rPr>
              <w:t xml:space="preserve">the close of the initial application filing window, and resource challenges some schools faced with a summertime application filing window. </w:t>
            </w:r>
            <w:r w:rsidRPr="62B02443" w:rsidR="0A52A68E">
              <w:rPr>
                <w:sz w:val="22"/>
                <w:szCs w:val="22"/>
              </w:rPr>
              <w:t xml:space="preserve"> </w:t>
            </w:r>
            <w:r w:rsidRPr="06023A4B" w:rsidR="0A52A68E">
              <w:rPr>
                <w:sz w:val="22"/>
                <w:szCs w:val="22"/>
              </w:rPr>
              <w:t xml:space="preserve">Moreover, the rise of the </w:t>
            </w:r>
            <w:r w:rsidR="00416DE2">
              <w:rPr>
                <w:sz w:val="22"/>
                <w:szCs w:val="22"/>
              </w:rPr>
              <w:t>D</w:t>
            </w:r>
            <w:r w:rsidRPr="06023A4B" w:rsidR="00416DE2">
              <w:rPr>
                <w:sz w:val="22"/>
                <w:szCs w:val="22"/>
              </w:rPr>
              <w:t xml:space="preserve">elta </w:t>
            </w:r>
            <w:r w:rsidRPr="06023A4B" w:rsidR="0A52A68E">
              <w:rPr>
                <w:sz w:val="22"/>
                <w:szCs w:val="22"/>
              </w:rPr>
              <w:t xml:space="preserve">variant means off-campus connectivity remains vital to ensuring students, school staff, and library patrons can engage in remote learning as they face challenges and uncertainty amidst the ongoing COVID-19 pandemic. </w:t>
            </w:r>
            <w:r w:rsidR="0093057B">
              <w:rPr>
                <w:sz w:val="22"/>
                <w:szCs w:val="22"/>
              </w:rPr>
              <w:t xml:space="preserve"> </w:t>
            </w:r>
          </w:p>
          <w:p w:rsidR="00BE0415" w:rsidP="00D04BF8" w14:paraId="266472F7" w14:textId="77777777">
            <w:pPr>
              <w:rPr>
                <w:sz w:val="22"/>
                <w:szCs w:val="22"/>
              </w:rPr>
            </w:pPr>
          </w:p>
          <w:p w:rsidR="00D04BF8" w:rsidP="00D04BF8" w14:paraId="66A28DFA" w14:textId="5B172D01">
            <w:pPr>
              <w:rPr>
                <w:sz w:val="22"/>
                <w:szCs w:val="22"/>
              </w:rPr>
            </w:pPr>
            <w:r>
              <w:rPr>
                <w:sz w:val="22"/>
                <w:szCs w:val="22"/>
              </w:rPr>
              <w:t xml:space="preserve">During </w:t>
            </w:r>
            <w:r w:rsidRPr="20733663" w:rsidR="0902C832">
              <w:rPr>
                <w:sz w:val="22"/>
                <w:szCs w:val="22"/>
              </w:rPr>
              <w:t>the</w:t>
            </w:r>
            <w:r w:rsidRPr="47E237CF" w:rsidR="3518E6BB">
              <w:rPr>
                <w:sz w:val="22"/>
                <w:szCs w:val="22"/>
              </w:rPr>
              <w:t xml:space="preserve"> </w:t>
            </w:r>
            <w:r w:rsidRPr="2C26AE8B" w:rsidR="0902C832">
              <w:rPr>
                <w:sz w:val="22"/>
                <w:szCs w:val="22"/>
              </w:rPr>
              <w:t xml:space="preserve">second </w:t>
            </w:r>
            <w:r w:rsidRPr="2C26AE8B" w:rsidR="1F5F6172">
              <w:rPr>
                <w:sz w:val="22"/>
                <w:szCs w:val="22"/>
              </w:rPr>
              <w:t>application</w:t>
            </w:r>
            <w:r>
              <w:rPr>
                <w:sz w:val="22"/>
                <w:szCs w:val="22"/>
              </w:rPr>
              <w:t xml:space="preserve"> filing window, which will run from</w:t>
            </w:r>
            <w:r w:rsidR="0092108B">
              <w:rPr>
                <w:sz w:val="22"/>
                <w:szCs w:val="22"/>
              </w:rPr>
              <w:t xml:space="preserve"> September 28</w:t>
            </w:r>
            <w:r>
              <w:rPr>
                <w:sz w:val="22"/>
                <w:szCs w:val="22"/>
              </w:rPr>
              <w:t xml:space="preserve"> to</w:t>
            </w:r>
            <w:r w:rsidR="0092108B">
              <w:rPr>
                <w:sz w:val="22"/>
                <w:szCs w:val="22"/>
              </w:rPr>
              <w:t xml:space="preserve"> October 13</w:t>
            </w:r>
            <w:r>
              <w:rPr>
                <w:sz w:val="22"/>
                <w:szCs w:val="22"/>
              </w:rPr>
              <w:t>, eligible schools and libraries can apply for financial support to purchase eligible equipment and services</w:t>
            </w:r>
            <w:r w:rsidR="00337A45">
              <w:rPr>
                <w:sz w:val="22"/>
                <w:szCs w:val="22"/>
              </w:rPr>
              <w:t xml:space="preserve"> for students, school staff and library patrons with unmet </w:t>
            </w:r>
            <w:r w:rsidRPr="483C0002" w:rsidR="3E5BB7D4">
              <w:rPr>
                <w:sz w:val="22"/>
                <w:szCs w:val="22"/>
              </w:rPr>
              <w:t>need</w:t>
            </w:r>
            <w:r w:rsidRPr="483C0002" w:rsidR="38E79CF3">
              <w:rPr>
                <w:sz w:val="22"/>
                <w:szCs w:val="22"/>
              </w:rPr>
              <w:t>s</w:t>
            </w:r>
            <w:r w:rsidR="00FE2297">
              <w:rPr>
                <w:sz w:val="22"/>
                <w:szCs w:val="22"/>
              </w:rPr>
              <w:t xml:space="preserve">.  </w:t>
            </w:r>
            <w:r>
              <w:rPr>
                <w:sz w:val="22"/>
                <w:szCs w:val="22"/>
              </w:rPr>
              <w:t xml:space="preserve">The acting Chairwoman has long made closing the Homework Gap a priority during her tenure at the </w:t>
            </w:r>
            <w:r>
              <w:rPr>
                <w:sz w:val="22"/>
                <w:szCs w:val="22"/>
              </w:rPr>
              <w:t xml:space="preserve">Commission.  Recent estimates suggest there may be as many as 17 million children </w:t>
            </w:r>
            <w:r w:rsidRPr="00776C1C">
              <w:rPr>
                <w:sz w:val="22"/>
                <w:szCs w:val="22"/>
              </w:rPr>
              <w:t xml:space="preserve">struggling without the broadband access they need </w:t>
            </w:r>
            <w:r w:rsidR="008E2F9F">
              <w:rPr>
                <w:sz w:val="22"/>
                <w:szCs w:val="22"/>
              </w:rPr>
              <w:t xml:space="preserve">to fully engage in </w:t>
            </w:r>
            <w:r w:rsidRPr="00776C1C">
              <w:rPr>
                <w:sz w:val="22"/>
                <w:szCs w:val="22"/>
              </w:rPr>
              <w:t>remote learning</w:t>
            </w:r>
            <w:r>
              <w:rPr>
                <w:sz w:val="22"/>
                <w:szCs w:val="22"/>
              </w:rPr>
              <w:t xml:space="preserve">.  </w:t>
            </w:r>
          </w:p>
          <w:p w:rsidR="00D04BF8" w:rsidP="00610149" w14:paraId="21F52683" w14:textId="77777777">
            <w:pPr>
              <w:rPr>
                <w:sz w:val="22"/>
                <w:szCs w:val="22"/>
              </w:rPr>
            </w:pPr>
          </w:p>
          <w:p w:rsidR="00F3132A" w:rsidP="7E837DC0" w14:paraId="29CFC88E" w14:textId="3F2AC436">
            <w:pPr>
              <w:rPr>
                <w:sz w:val="22"/>
                <w:szCs w:val="22"/>
              </w:rPr>
            </w:pPr>
            <w:r w:rsidRPr="5D44B199">
              <w:rPr>
                <w:sz w:val="22"/>
                <w:szCs w:val="22"/>
              </w:rPr>
              <w:t xml:space="preserve">For </w:t>
            </w:r>
            <w:r w:rsidRPr="199297E6">
              <w:rPr>
                <w:sz w:val="22"/>
                <w:szCs w:val="22"/>
              </w:rPr>
              <w:t>the first</w:t>
            </w:r>
            <w:r w:rsidR="00E0543B">
              <w:rPr>
                <w:sz w:val="22"/>
                <w:szCs w:val="22"/>
              </w:rPr>
              <w:t xml:space="preserve"> application</w:t>
            </w:r>
            <w:r w:rsidRPr="199297E6">
              <w:rPr>
                <w:sz w:val="22"/>
                <w:szCs w:val="22"/>
              </w:rPr>
              <w:t xml:space="preserve"> </w:t>
            </w:r>
            <w:r w:rsidRPr="7D1AC767">
              <w:rPr>
                <w:sz w:val="22"/>
                <w:szCs w:val="22"/>
              </w:rPr>
              <w:t xml:space="preserve">filing </w:t>
            </w:r>
            <w:r w:rsidRPr="3968ADB4">
              <w:rPr>
                <w:sz w:val="22"/>
                <w:szCs w:val="22"/>
              </w:rPr>
              <w:t xml:space="preserve">window, </w:t>
            </w:r>
            <w:r w:rsidRPr="75B69400">
              <w:rPr>
                <w:sz w:val="22"/>
                <w:szCs w:val="22"/>
              </w:rPr>
              <w:t>t</w:t>
            </w:r>
            <w:r w:rsidRPr="75B69400" w:rsidR="229770A0">
              <w:rPr>
                <w:sz w:val="22"/>
                <w:szCs w:val="22"/>
              </w:rPr>
              <w:t>he</w:t>
            </w:r>
            <w:r w:rsidRPr="7E837DC0" w:rsidR="4E6FE997">
              <w:rPr>
                <w:sz w:val="22"/>
                <w:szCs w:val="22"/>
              </w:rPr>
              <w:t xml:space="preserve"> FCC set a target to review and issue decisions for 50% of workable applications within 60 days of the close of the application filing window and 70% of workable applications within 100 days of the close of the application filing window.  The funding is available for the purchase of laptops and tablets, Wi-Fi hotspots, modems, routers, and broadband connections for off-campus use by students, school staff, and library patrons in need, and is available to support off-campus leaning, such as homework, even if schools have returned to full time in-person instruction.</w:t>
            </w:r>
          </w:p>
          <w:p w:rsidR="00F3132A" w:rsidP="7E837DC0" w14:paraId="766C77D9" w14:textId="77777777">
            <w:pPr>
              <w:rPr>
                <w:sz w:val="22"/>
                <w:szCs w:val="22"/>
              </w:rPr>
            </w:pPr>
          </w:p>
          <w:p w:rsidR="00D01606" w:rsidP="7E837DC0" w14:paraId="1E9223D2" w14:textId="415B3BBC">
            <w:pPr>
              <w:rPr>
                <w:sz w:val="22"/>
                <w:szCs w:val="22"/>
              </w:rPr>
            </w:pPr>
            <w:r>
              <w:rPr>
                <w:sz w:val="22"/>
                <w:szCs w:val="22"/>
              </w:rPr>
              <w:t xml:space="preserve">A state-by-state breakdown of funding demand is available </w:t>
            </w:r>
            <w:r w:rsidR="002459DA">
              <w:rPr>
                <w:sz w:val="22"/>
                <w:szCs w:val="22"/>
              </w:rPr>
              <w:t>below</w:t>
            </w:r>
            <w:r>
              <w:rPr>
                <w:sz w:val="22"/>
                <w:szCs w:val="22"/>
              </w:rPr>
              <w:t>.</w:t>
            </w:r>
          </w:p>
          <w:p w:rsidR="002459DA" w:rsidP="7E837DC0" w14:paraId="640F81CC" w14:textId="41F35B88">
            <w:pPr>
              <w:rPr>
                <w:sz w:val="22"/>
                <w:szCs w:val="22"/>
              </w:rPr>
            </w:pPr>
          </w:p>
          <w:tbl>
            <w:tblPr>
              <w:tblStyle w:val="PlainTable4"/>
              <w:tblW w:w="0" w:type="auto"/>
              <w:tblLook w:val="04A0"/>
            </w:tblPr>
            <w:tblGrid>
              <w:gridCol w:w="2055"/>
              <w:gridCol w:w="2160"/>
              <w:gridCol w:w="2382"/>
              <w:gridCol w:w="1827"/>
            </w:tblGrid>
            <w:tr w14:paraId="748E5761" w14:textId="25DD8E8B" w:rsidTr="00F75AF0">
              <w:tblPrEx>
                <w:tblW w:w="0" w:type="auto"/>
                <w:tblLook w:val="04A0"/>
              </w:tblPrEx>
              <w:trPr>
                <w:trHeight w:val="315"/>
              </w:trPr>
              <w:tc>
                <w:tcPr>
                  <w:tcW w:w="2055" w:type="dxa"/>
                  <w:tcBorders>
                    <w:bottom w:val="single" w:sz="4" w:space="0" w:color="auto"/>
                  </w:tcBorders>
                  <w:noWrap/>
                  <w:hideMark/>
                </w:tcPr>
                <w:p w:rsidR="00F75AF0" w:rsidRPr="0032511E" w:rsidP="00F75AF0" w14:paraId="289823C0" w14:textId="368AB992">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State</w:t>
                  </w:r>
                  <w:r w:rsidR="007C762B">
                    <w:rPr>
                      <w:rFonts w:ascii="Calibri" w:eastAsia="Times New Roman" w:hAnsi="Calibri" w:cs="Calibri"/>
                      <w:color w:val="000000"/>
                      <w:sz w:val="20"/>
                      <w:szCs w:val="20"/>
                    </w:rPr>
                    <w:t xml:space="preserve"> / Territory</w:t>
                  </w:r>
                </w:p>
              </w:tc>
              <w:tc>
                <w:tcPr>
                  <w:tcW w:w="2160" w:type="dxa"/>
                  <w:tcBorders>
                    <w:bottom w:val="single" w:sz="4" w:space="0" w:color="auto"/>
                  </w:tcBorders>
                  <w:noWrap/>
                  <w:hideMark/>
                </w:tcPr>
                <w:p w:rsidR="00F75AF0" w:rsidRPr="0032511E" w:rsidP="00F75AF0" w14:paraId="6FA0529E"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Total Funding Requested</w:t>
                  </w:r>
                </w:p>
              </w:tc>
              <w:tc>
                <w:tcPr>
                  <w:tcW w:w="2382" w:type="dxa"/>
                  <w:tcBorders>
                    <w:bottom w:val="single" w:sz="4" w:space="0" w:color="auto"/>
                  </w:tcBorders>
                </w:tcPr>
                <w:p w:rsidR="00F75AF0" w:rsidRPr="0032511E" w:rsidP="00F75AF0" w14:paraId="1793787A" w14:textId="7B3C7435">
                  <w:pPr>
                    <w:rPr>
                      <w:rFonts w:ascii="Calibri" w:hAnsi="Calibri" w:cs="Calibri"/>
                      <w:color w:val="000000"/>
                      <w:sz w:val="20"/>
                      <w:szCs w:val="20"/>
                    </w:rPr>
                  </w:pPr>
                  <w:r w:rsidRPr="0032511E">
                    <w:rPr>
                      <w:rFonts w:ascii="Calibri" w:eastAsia="Times New Roman" w:hAnsi="Calibri" w:cs="Calibri"/>
                      <w:color w:val="000000"/>
                      <w:sz w:val="20"/>
                      <w:szCs w:val="20"/>
                    </w:rPr>
                    <w:t>State</w:t>
                  </w:r>
                  <w:r w:rsidR="007C762B">
                    <w:rPr>
                      <w:rFonts w:ascii="Calibri" w:eastAsia="Times New Roman" w:hAnsi="Calibri" w:cs="Calibri"/>
                      <w:color w:val="000000"/>
                      <w:sz w:val="20"/>
                      <w:szCs w:val="20"/>
                    </w:rPr>
                    <w:t xml:space="preserve"> / Territory</w:t>
                  </w:r>
                </w:p>
              </w:tc>
              <w:tc>
                <w:tcPr>
                  <w:tcW w:w="1827" w:type="dxa"/>
                  <w:tcBorders>
                    <w:bottom w:val="single" w:sz="4" w:space="0" w:color="auto"/>
                  </w:tcBorders>
                </w:tcPr>
                <w:p w:rsidR="00F75AF0" w:rsidRPr="0032511E" w:rsidP="00F75AF0" w14:paraId="3FB230C7" w14:textId="420BC085">
                  <w:pPr>
                    <w:rPr>
                      <w:rFonts w:ascii="Calibri" w:hAnsi="Calibri" w:cs="Calibri"/>
                      <w:color w:val="000000"/>
                      <w:sz w:val="20"/>
                      <w:szCs w:val="20"/>
                    </w:rPr>
                  </w:pPr>
                  <w:r w:rsidRPr="0032511E">
                    <w:rPr>
                      <w:rFonts w:ascii="Calibri" w:eastAsia="Times New Roman" w:hAnsi="Calibri" w:cs="Calibri"/>
                      <w:color w:val="000000"/>
                      <w:sz w:val="20"/>
                      <w:szCs w:val="20"/>
                    </w:rPr>
                    <w:t>Total Funding Requested</w:t>
                  </w:r>
                </w:p>
              </w:tc>
            </w:tr>
            <w:tr w14:paraId="1A6E742F" w14:textId="32062AAB" w:rsidTr="00F75AF0">
              <w:tblPrEx>
                <w:tblW w:w="0" w:type="auto"/>
                <w:tblLook w:val="04A0"/>
              </w:tblPrEx>
              <w:trPr>
                <w:trHeight w:val="300"/>
              </w:trPr>
              <w:tc>
                <w:tcPr>
                  <w:tcW w:w="2055" w:type="dxa"/>
                  <w:tcBorders>
                    <w:top w:val="single" w:sz="4" w:space="0" w:color="auto"/>
                  </w:tcBorders>
                  <w:noWrap/>
                  <w:hideMark/>
                </w:tcPr>
                <w:p w:rsidR="00F75AF0" w:rsidRPr="0032511E" w:rsidP="00F75AF0" w14:paraId="13BB184E"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Alabama</w:t>
                  </w:r>
                </w:p>
              </w:tc>
              <w:tc>
                <w:tcPr>
                  <w:tcW w:w="2160" w:type="dxa"/>
                  <w:tcBorders>
                    <w:top w:val="single" w:sz="4" w:space="0" w:color="auto"/>
                  </w:tcBorders>
                  <w:noWrap/>
                  <w:hideMark/>
                </w:tcPr>
                <w:p w:rsidR="00F75AF0" w:rsidRPr="0032511E" w:rsidP="00F75AF0" w14:paraId="0BA029C0"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$62,677,788.77</w:t>
                  </w:r>
                </w:p>
              </w:tc>
              <w:tc>
                <w:tcPr>
                  <w:tcW w:w="2382" w:type="dxa"/>
                  <w:tcBorders>
                    <w:top w:val="single" w:sz="4" w:space="0" w:color="auto"/>
                  </w:tcBorders>
                </w:tcPr>
                <w:p w:rsidR="00F75AF0" w:rsidRPr="00F75AF0" w:rsidP="00F75AF0" w14:paraId="794F07EF" w14:textId="59DCCC98">
                  <w:pPr>
                    <w:rPr>
                      <w:rFonts w:ascii="Calibri" w:hAnsi="Calibri" w:cs="Calibri"/>
                      <w:b/>
                      <w:bCs/>
                      <w:color w:val="000000"/>
                      <w:sz w:val="20"/>
                      <w:szCs w:val="20"/>
                    </w:rPr>
                  </w:pPr>
                  <w:r w:rsidRPr="00F75AF0">
                    <w:rPr>
                      <w:rFonts w:ascii="Calibri" w:eastAsia="Times New Roman" w:hAnsi="Calibri" w:cs="Calibri"/>
                      <w:b/>
                      <w:bCs/>
                      <w:color w:val="000000"/>
                      <w:sz w:val="20"/>
                      <w:szCs w:val="20"/>
                    </w:rPr>
                    <w:t>Montana</w:t>
                  </w:r>
                </w:p>
              </w:tc>
              <w:tc>
                <w:tcPr>
                  <w:tcW w:w="1827" w:type="dxa"/>
                  <w:tcBorders>
                    <w:top w:val="single" w:sz="4" w:space="0" w:color="auto"/>
                  </w:tcBorders>
                </w:tcPr>
                <w:p w:rsidR="00F75AF0" w:rsidRPr="0032511E" w:rsidP="00F75AF0" w14:paraId="319FBCEF" w14:textId="06A1CAB3">
                  <w:pPr>
                    <w:rPr>
                      <w:rFonts w:ascii="Calibri" w:hAnsi="Calibri" w:cs="Calibri"/>
                      <w:color w:val="000000"/>
                      <w:sz w:val="20"/>
                      <w:szCs w:val="20"/>
                    </w:rPr>
                  </w:pPr>
                  <w:r w:rsidRPr="0032511E">
                    <w:rPr>
                      <w:rFonts w:ascii="Calibri" w:eastAsia="Times New Roman" w:hAnsi="Calibri" w:cs="Calibri"/>
                      <w:color w:val="000000"/>
                      <w:sz w:val="20"/>
                      <w:szCs w:val="20"/>
                    </w:rPr>
                    <w:t>$4,248,117.07</w:t>
                  </w:r>
                </w:p>
              </w:tc>
            </w:tr>
            <w:tr w14:paraId="3C182E25" w14:textId="581FFC5B" w:rsidTr="00F75AF0">
              <w:tblPrEx>
                <w:tblW w:w="0" w:type="auto"/>
                <w:tblLook w:val="04A0"/>
              </w:tblPrEx>
              <w:trPr>
                <w:trHeight w:val="300"/>
              </w:trPr>
              <w:tc>
                <w:tcPr>
                  <w:tcW w:w="2055" w:type="dxa"/>
                  <w:noWrap/>
                  <w:hideMark/>
                </w:tcPr>
                <w:p w:rsidR="00F75AF0" w:rsidRPr="0032511E" w:rsidP="00F75AF0" w14:paraId="1A6BE2DA"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Alaska</w:t>
                  </w:r>
                </w:p>
              </w:tc>
              <w:tc>
                <w:tcPr>
                  <w:tcW w:w="2160" w:type="dxa"/>
                  <w:noWrap/>
                  <w:hideMark/>
                </w:tcPr>
                <w:p w:rsidR="00F75AF0" w:rsidRPr="0032511E" w:rsidP="00F75AF0" w14:paraId="37EA8C61"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$51,874,215.69</w:t>
                  </w:r>
                </w:p>
              </w:tc>
              <w:tc>
                <w:tcPr>
                  <w:tcW w:w="2382" w:type="dxa"/>
                </w:tcPr>
                <w:p w:rsidR="00F75AF0" w:rsidRPr="00F75AF0" w:rsidP="00F75AF0" w14:paraId="08DF6320" w14:textId="07E9E296">
                  <w:pPr>
                    <w:rPr>
                      <w:rFonts w:ascii="Calibri" w:hAnsi="Calibri" w:cs="Calibri"/>
                      <w:b/>
                      <w:bCs/>
                      <w:color w:val="000000"/>
                      <w:sz w:val="20"/>
                      <w:szCs w:val="20"/>
                    </w:rPr>
                  </w:pPr>
                  <w:r w:rsidRPr="00F75AF0">
                    <w:rPr>
                      <w:rFonts w:ascii="Calibri" w:eastAsia="Times New Roman" w:hAnsi="Calibri" w:cs="Calibri"/>
                      <w:b/>
                      <w:bCs/>
                      <w:color w:val="000000"/>
                      <w:sz w:val="20"/>
                      <w:szCs w:val="20"/>
                    </w:rPr>
                    <w:t>Nebraska</w:t>
                  </w:r>
                </w:p>
              </w:tc>
              <w:tc>
                <w:tcPr>
                  <w:tcW w:w="1827" w:type="dxa"/>
                </w:tcPr>
                <w:p w:rsidR="00F75AF0" w:rsidRPr="0032511E" w:rsidP="00F75AF0" w14:paraId="5E211F99" w14:textId="32A658C1">
                  <w:pPr>
                    <w:rPr>
                      <w:rFonts w:ascii="Calibri" w:hAnsi="Calibri" w:cs="Calibri"/>
                      <w:color w:val="000000"/>
                      <w:sz w:val="20"/>
                      <w:szCs w:val="20"/>
                    </w:rPr>
                  </w:pPr>
                  <w:r w:rsidRPr="0032511E">
                    <w:rPr>
                      <w:rFonts w:ascii="Calibri" w:eastAsia="Times New Roman" w:hAnsi="Calibri" w:cs="Calibri"/>
                      <w:color w:val="000000"/>
                      <w:sz w:val="20"/>
                      <w:szCs w:val="20"/>
                    </w:rPr>
                    <w:t>$21,607,941.17</w:t>
                  </w:r>
                </w:p>
              </w:tc>
            </w:tr>
            <w:tr w14:paraId="780B492A" w14:textId="37C62A0B" w:rsidTr="00F75AF0">
              <w:tblPrEx>
                <w:tblW w:w="0" w:type="auto"/>
                <w:tblLook w:val="04A0"/>
              </w:tblPrEx>
              <w:trPr>
                <w:trHeight w:val="300"/>
              </w:trPr>
              <w:tc>
                <w:tcPr>
                  <w:tcW w:w="2055" w:type="dxa"/>
                  <w:noWrap/>
                  <w:hideMark/>
                </w:tcPr>
                <w:p w:rsidR="00F75AF0" w:rsidRPr="0032511E" w:rsidP="00F75AF0" w14:paraId="06AF112B"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American Samoa</w:t>
                  </w:r>
                </w:p>
              </w:tc>
              <w:tc>
                <w:tcPr>
                  <w:tcW w:w="2160" w:type="dxa"/>
                  <w:noWrap/>
                  <w:hideMark/>
                </w:tcPr>
                <w:p w:rsidR="00F75AF0" w:rsidRPr="0032511E" w:rsidP="00F75AF0" w14:paraId="05325C4A"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$25,333,082.75</w:t>
                  </w:r>
                </w:p>
              </w:tc>
              <w:tc>
                <w:tcPr>
                  <w:tcW w:w="2382" w:type="dxa"/>
                </w:tcPr>
                <w:p w:rsidR="00F75AF0" w:rsidRPr="00F75AF0" w:rsidP="00F75AF0" w14:paraId="4893C2B2" w14:textId="32A7A9CC">
                  <w:pPr>
                    <w:rPr>
                      <w:rFonts w:ascii="Calibri" w:hAnsi="Calibri" w:cs="Calibri"/>
                      <w:b/>
                      <w:bCs/>
                      <w:color w:val="000000"/>
                      <w:sz w:val="20"/>
                      <w:szCs w:val="20"/>
                    </w:rPr>
                  </w:pPr>
                  <w:r w:rsidRPr="00F75AF0">
                    <w:rPr>
                      <w:rFonts w:ascii="Calibri" w:eastAsia="Times New Roman" w:hAnsi="Calibri" w:cs="Calibri"/>
                      <w:b/>
                      <w:bCs/>
                      <w:color w:val="000000"/>
                      <w:sz w:val="20"/>
                      <w:szCs w:val="20"/>
                    </w:rPr>
                    <w:t>Nevada</w:t>
                  </w:r>
                </w:p>
              </w:tc>
              <w:tc>
                <w:tcPr>
                  <w:tcW w:w="1827" w:type="dxa"/>
                </w:tcPr>
                <w:p w:rsidR="00F75AF0" w:rsidRPr="0032511E" w:rsidP="00F75AF0" w14:paraId="4847AC55" w14:textId="6529CE19">
                  <w:pPr>
                    <w:rPr>
                      <w:rFonts w:ascii="Calibri" w:hAnsi="Calibri" w:cs="Calibri"/>
                      <w:color w:val="000000"/>
                      <w:sz w:val="20"/>
                      <w:szCs w:val="20"/>
                    </w:rPr>
                  </w:pPr>
                  <w:r w:rsidRPr="0032511E">
                    <w:rPr>
                      <w:rFonts w:ascii="Calibri" w:eastAsia="Times New Roman" w:hAnsi="Calibri" w:cs="Calibri"/>
                      <w:color w:val="000000"/>
                      <w:sz w:val="20"/>
                      <w:szCs w:val="20"/>
                    </w:rPr>
                    <w:t>$29,125,668.53</w:t>
                  </w:r>
                </w:p>
              </w:tc>
            </w:tr>
            <w:tr w14:paraId="4A86AE29" w14:textId="00AB0589" w:rsidTr="00F75AF0">
              <w:tblPrEx>
                <w:tblW w:w="0" w:type="auto"/>
                <w:tblLook w:val="04A0"/>
              </w:tblPrEx>
              <w:trPr>
                <w:trHeight w:val="300"/>
              </w:trPr>
              <w:tc>
                <w:tcPr>
                  <w:tcW w:w="2055" w:type="dxa"/>
                  <w:noWrap/>
                  <w:hideMark/>
                </w:tcPr>
                <w:p w:rsidR="00F75AF0" w:rsidRPr="0032511E" w:rsidP="00F75AF0" w14:paraId="6402B8A2"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Arizona</w:t>
                  </w:r>
                </w:p>
              </w:tc>
              <w:tc>
                <w:tcPr>
                  <w:tcW w:w="2160" w:type="dxa"/>
                  <w:noWrap/>
                  <w:hideMark/>
                </w:tcPr>
                <w:p w:rsidR="00F75AF0" w:rsidRPr="0032511E" w:rsidP="00F75AF0" w14:paraId="5771F9BD"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$200,700,041.70</w:t>
                  </w:r>
                </w:p>
              </w:tc>
              <w:tc>
                <w:tcPr>
                  <w:tcW w:w="2382" w:type="dxa"/>
                </w:tcPr>
                <w:p w:rsidR="00F75AF0" w:rsidRPr="00F75AF0" w:rsidP="00F75AF0" w14:paraId="2829D4B1" w14:textId="0FD490DE">
                  <w:pPr>
                    <w:rPr>
                      <w:rFonts w:ascii="Calibri" w:hAnsi="Calibri" w:cs="Calibri"/>
                      <w:b/>
                      <w:bCs/>
                      <w:color w:val="000000"/>
                      <w:sz w:val="20"/>
                      <w:szCs w:val="20"/>
                    </w:rPr>
                  </w:pPr>
                  <w:r w:rsidRPr="00F75AF0">
                    <w:rPr>
                      <w:rFonts w:ascii="Calibri" w:eastAsia="Times New Roman" w:hAnsi="Calibri" w:cs="Calibri"/>
                      <w:b/>
                      <w:bCs/>
                      <w:color w:val="000000"/>
                      <w:sz w:val="20"/>
                      <w:szCs w:val="20"/>
                    </w:rPr>
                    <w:t>New Hampshire</w:t>
                  </w:r>
                </w:p>
              </w:tc>
              <w:tc>
                <w:tcPr>
                  <w:tcW w:w="1827" w:type="dxa"/>
                </w:tcPr>
                <w:p w:rsidR="00F75AF0" w:rsidRPr="0032511E" w:rsidP="00F75AF0" w14:paraId="3C000547" w14:textId="68C64AD2">
                  <w:pPr>
                    <w:rPr>
                      <w:rFonts w:ascii="Calibri" w:hAnsi="Calibri" w:cs="Calibri"/>
                      <w:color w:val="000000"/>
                      <w:sz w:val="20"/>
                      <w:szCs w:val="20"/>
                    </w:rPr>
                  </w:pPr>
                  <w:r w:rsidRPr="0032511E">
                    <w:rPr>
                      <w:rFonts w:ascii="Calibri" w:eastAsia="Times New Roman" w:hAnsi="Calibri" w:cs="Calibri"/>
                      <w:color w:val="000000"/>
                      <w:sz w:val="20"/>
                      <w:szCs w:val="20"/>
                    </w:rPr>
                    <w:t>$5,500,399.98</w:t>
                  </w:r>
                </w:p>
              </w:tc>
            </w:tr>
            <w:tr w14:paraId="42DB555E" w14:textId="67D74A96" w:rsidTr="00F75AF0">
              <w:tblPrEx>
                <w:tblW w:w="0" w:type="auto"/>
                <w:tblLook w:val="04A0"/>
              </w:tblPrEx>
              <w:trPr>
                <w:trHeight w:val="300"/>
              </w:trPr>
              <w:tc>
                <w:tcPr>
                  <w:tcW w:w="2055" w:type="dxa"/>
                  <w:noWrap/>
                  <w:hideMark/>
                </w:tcPr>
                <w:p w:rsidR="00F75AF0" w:rsidRPr="0032511E" w:rsidP="00F75AF0" w14:paraId="2BD44751"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Arkansas</w:t>
                  </w:r>
                </w:p>
              </w:tc>
              <w:tc>
                <w:tcPr>
                  <w:tcW w:w="2160" w:type="dxa"/>
                  <w:noWrap/>
                  <w:hideMark/>
                </w:tcPr>
                <w:p w:rsidR="00F75AF0" w:rsidRPr="0032511E" w:rsidP="00F75AF0" w14:paraId="09C0C1E6"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$29,625,857.99</w:t>
                  </w:r>
                </w:p>
              </w:tc>
              <w:tc>
                <w:tcPr>
                  <w:tcW w:w="2382" w:type="dxa"/>
                </w:tcPr>
                <w:p w:rsidR="00F75AF0" w:rsidRPr="00F75AF0" w:rsidP="00F75AF0" w14:paraId="622D421A" w14:textId="1A3140A5">
                  <w:pPr>
                    <w:rPr>
                      <w:rFonts w:ascii="Calibri" w:hAnsi="Calibri" w:cs="Calibri"/>
                      <w:b/>
                      <w:bCs/>
                      <w:color w:val="000000"/>
                      <w:sz w:val="20"/>
                      <w:szCs w:val="20"/>
                    </w:rPr>
                  </w:pPr>
                  <w:r w:rsidRPr="00F75AF0">
                    <w:rPr>
                      <w:rFonts w:ascii="Calibri" w:eastAsia="Times New Roman" w:hAnsi="Calibri" w:cs="Calibri"/>
                      <w:b/>
                      <w:bCs/>
                      <w:color w:val="000000"/>
                      <w:sz w:val="20"/>
                      <w:szCs w:val="20"/>
                    </w:rPr>
                    <w:t>New Jersey</w:t>
                  </w:r>
                </w:p>
              </w:tc>
              <w:tc>
                <w:tcPr>
                  <w:tcW w:w="1827" w:type="dxa"/>
                </w:tcPr>
                <w:p w:rsidR="00F75AF0" w:rsidRPr="0032511E" w:rsidP="00F75AF0" w14:paraId="495540F9" w14:textId="6E89B20F">
                  <w:pPr>
                    <w:rPr>
                      <w:rFonts w:ascii="Calibri" w:hAnsi="Calibri" w:cs="Calibri"/>
                      <w:color w:val="000000"/>
                      <w:sz w:val="20"/>
                      <w:szCs w:val="20"/>
                    </w:rPr>
                  </w:pPr>
                  <w:r w:rsidRPr="0032511E">
                    <w:rPr>
                      <w:rFonts w:ascii="Calibri" w:eastAsia="Times New Roman" w:hAnsi="Calibri" w:cs="Calibri"/>
                      <w:color w:val="000000"/>
                      <w:sz w:val="20"/>
                      <w:szCs w:val="20"/>
                    </w:rPr>
                    <w:t>$225,318,068.42</w:t>
                  </w:r>
                </w:p>
              </w:tc>
            </w:tr>
            <w:tr w14:paraId="7E63A7EC" w14:textId="66AA5A2F" w:rsidTr="00F75AF0">
              <w:tblPrEx>
                <w:tblW w:w="0" w:type="auto"/>
                <w:tblLook w:val="04A0"/>
              </w:tblPrEx>
              <w:trPr>
                <w:trHeight w:val="300"/>
              </w:trPr>
              <w:tc>
                <w:tcPr>
                  <w:tcW w:w="2055" w:type="dxa"/>
                  <w:noWrap/>
                  <w:hideMark/>
                </w:tcPr>
                <w:p w:rsidR="00F75AF0" w:rsidRPr="0032511E" w:rsidP="00F75AF0" w14:paraId="7366D58E"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California</w:t>
                  </w:r>
                </w:p>
              </w:tc>
              <w:tc>
                <w:tcPr>
                  <w:tcW w:w="2160" w:type="dxa"/>
                  <w:noWrap/>
                  <w:hideMark/>
                </w:tcPr>
                <w:p w:rsidR="00F75AF0" w:rsidRPr="0032511E" w:rsidP="00F75AF0" w14:paraId="4B1BA3B1"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$812,045,890.55</w:t>
                  </w:r>
                </w:p>
              </w:tc>
              <w:tc>
                <w:tcPr>
                  <w:tcW w:w="2382" w:type="dxa"/>
                </w:tcPr>
                <w:p w:rsidR="00F75AF0" w:rsidRPr="00F75AF0" w:rsidP="00F75AF0" w14:paraId="29963985" w14:textId="3380EB87">
                  <w:pPr>
                    <w:rPr>
                      <w:rFonts w:ascii="Calibri" w:hAnsi="Calibri" w:cs="Calibri"/>
                      <w:b/>
                      <w:bCs/>
                      <w:color w:val="000000"/>
                      <w:sz w:val="20"/>
                      <w:szCs w:val="20"/>
                    </w:rPr>
                  </w:pPr>
                  <w:r w:rsidRPr="00F75AF0">
                    <w:rPr>
                      <w:rFonts w:ascii="Calibri" w:eastAsia="Times New Roman" w:hAnsi="Calibri" w:cs="Calibri"/>
                      <w:b/>
                      <w:bCs/>
                      <w:color w:val="000000"/>
                      <w:sz w:val="20"/>
                      <w:szCs w:val="20"/>
                    </w:rPr>
                    <w:t>New Mexico</w:t>
                  </w:r>
                </w:p>
              </w:tc>
              <w:tc>
                <w:tcPr>
                  <w:tcW w:w="1827" w:type="dxa"/>
                </w:tcPr>
                <w:p w:rsidR="00F75AF0" w:rsidRPr="0032511E" w:rsidP="00F75AF0" w14:paraId="3052B316" w14:textId="73D85A1B">
                  <w:pPr>
                    <w:rPr>
                      <w:rFonts w:ascii="Calibri" w:hAnsi="Calibri" w:cs="Calibri"/>
                      <w:color w:val="000000"/>
                      <w:sz w:val="20"/>
                      <w:szCs w:val="20"/>
                    </w:rPr>
                  </w:pPr>
                  <w:r w:rsidRPr="0032511E">
                    <w:rPr>
                      <w:rFonts w:ascii="Calibri" w:eastAsia="Times New Roman" w:hAnsi="Calibri" w:cs="Calibri"/>
                      <w:color w:val="000000"/>
                      <w:sz w:val="20"/>
                      <w:szCs w:val="20"/>
                    </w:rPr>
                    <w:t>$67,218,187.36</w:t>
                  </w:r>
                </w:p>
              </w:tc>
            </w:tr>
            <w:tr w14:paraId="41AB3C77" w14:textId="6FAD300D" w:rsidTr="00F75AF0">
              <w:tblPrEx>
                <w:tblW w:w="0" w:type="auto"/>
                <w:tblLook w:val="04A0"/>
              </w:tblPrEx>
              <w:trPr>
                <w:trHeight w:val="300"/>
              </w:trPr>
              <w:tc>
                <w:tcPr>
                  <w:tcW w:w="2055" w:type="dxa"/>
                  <w:noWrap/>
                  <w:hideMark/>
                </w:tcPr>
                <w:p w:rsidR="00F75AF0" w:rsidRPr="0032511E" w:rsidP="00F75AF0" w14:paraId="502DF4C8"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Colorado</w:t>
                  </w:r>
                </w:p>
              </w:tc>
              <w:tc>
                <w:tcPr>
                  <w:tcW w:w="2160" w:type="dxa"/>
                  <w:noWrap/>
                  <w:hideMark/>
                </w:tcPr>
                <w:p w:rsidR="00F75AF0" w:rsidRPr="0032511E" w:rsidP="00F75AF0" w14:paraId="0E1473CD"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$36,571,291.19</w:t>
                  </w:r>
                </w:p>
              </w:tc>
              <w:tc>
                <w:tcPr>
                  <w:tcW w:w="2382" w:type="dxa"/>
                </w:tcPr>
                <w:p w:rsidR="00F75AF0" w:rsidRPr="00F75AF0" w:rsidP="00F75AF0" w14:paraId="69403E60" w14:textId="4E05A343">
                  <w:pPr>
                    <w:rPr>
                      <w:rFonts w:ascii="Calibri" w:hAnsi="Calibri" w:cs="Calibri"/>
                      <w:b/>
                      <w:bCs/>
                      <w:color w:val="000000"/>
                      <w:sz w:val="20"/>
                      <w:szCs w:val="20"/>
                    </w:rPr>
                  </w:pPr>
                  <w:r w:rsidRPr="00F75AF0">
                    <w:rPr>
                      <w:rFonts w:ascii="Calibri" w:eastAsia="Times New Roman" w:hAnsi="Calibri" w:cs="Calibri"/>
                      <w:b/>
                      <w:bCs/>
                      <w:color w:val="000000"/>
                      <w:sz w:val="20"/>
                      <w:szCs w:val="20"/>
                    </w:rPr>
                    <w:t>New York</w:t>
                  </w:r>
                </w:p>
              </w:tc>
              <w:tc>
                <w:tcPr>
                  <w:tcW w:w="1827" w:type="dxa"/>
                </w:tcPr>
                <w:p w:rsidR="00F75AF0" w:rsidRPr="0032511E" w:rsidP="00F75AF0" w14:paraId="6219537D" w14:textId="49551915">
                  <w:pPr>
                    <w:rPr>
                      <w:rFonts w:ascii="Calibri" w:hAnsi="Calibri" w:cs="Calibri"/>
                      <w:color w:val="000000"/>
                      <w:sz w:val="20"/>
                      <w:szCs w:val="20"/>
                    </w:rPr>
                  </w:pPr>
                  <w:r w:rsidRPr="0032511E">
                    <w:rPr>
                      <w:rFonts w:ascii="Calibri" w:eastAsia="Times New Roman" w:hAnsi="Calibri" w:cs="Calibri"/>
                      <w:color w:val="000000"/>
                      <w:sz w:val="20"/>
                      <w:szCs w:val="20"/>
                    </w:rPr>
                    <w:t>$559,653,550.51</w:t>
                  </w:r>
                </w:p>
              </w:tc>
            </w:tr>
            <w:tr w14:paraId="6377DC19" w14:textId="00A4CA7D" w:rsidTr="00F75AF0">
              <w:tblPrEx>
                <w:tblW w:w="0" w:type="auto"/>
                <w:tblLook w:val="04A0"/>
              </w:tblPrEx>
              <w:trPr>
                <w:trHeight w:val="300"/>
              </w:trPr>
              <w:tc>
                <w:tcPr>
                  <w:tcW w:w="2055" w:type="dxa"/>
                  <w:noWrap/>
                  <w:hideMark/>
                </w:tcPr>
                <w:p w:rsidR="00F75AF0" w:rsidRPr="0032511E" w:rsidP="00F75AF0" w14:paraId="613B7586"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Connecticut</w:t>
                  </w:r>
                </w:p>
              </w:tc>
              <w:tc>
                <w:tcPr>
                  <w:tcW w:w="2160" w:type="dxa"/>
                  <w:noWrap/>
                  <w:hideMark/>
                </w:tcPr>
                <w:p w:rsidR="00F75AF0" w:rsidRPr="0032511E" w:rsidP="00F75AF0" w14:paraId="41187CC8"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$37,089,292.04</w:t>
                  </w:r>
                </w:p>
              </w:tc>
              <w:tc>
                <w:tcPr>
                  <w:tcW w:w="2382" w:type="dxa"/>
                </w:tcPr>
                <w:p w:rsidR="00F75AF0" w:rsidRPr="00F75AF0" w:rsidP="00F75AF0" w14:paraId="53CF7C46" w14:textId="60B00901">
                  <w:pPr>
                    <w:rPr>
                      <w:rFonts w:ascii="Calibri" w:hAnsi="Calibri" w:cs="Calibri"/>
                      <w:b/>
                      <w:bCs/>
                      <w:color w:val="000000"/>
                      <w:sz w:val="20"/>
                      <w:szCs w:val="20"/>
                    </w:rPr>
                  </w:pPr>
                  <w:r w:rsidRPr="00F75AF0">
                    <w:rPr>
                      <w:rFonts w:ascii="Calibri" w:eastAsia="Times New Roman" w:hAnsi="Calibri" w:cs="Calibri"/>
                      <w:b/>
                      <w:bCs/>
                      <w:color w:val="000000"/>
                      <w:sz w:val="20"/>
                      <w:szCs w:val="20"/>
                    </w:rPr>
                    <w:t>North Carolina</w:t>
                  </w:r>
                </w:p>
              </w:tc>
              <w:tc>
                <w:tcPr>
                  <w:tcW w:w="1827" w:type="dxa"/>
                </w:tcPr>
                <w:p w:rsidR="00F75AF0" w:rsidRPr="0032511E" w:rsidP="00F75AF0" w14:paraId="4CF8DC59" w14:textId="5C56450D">
                  <w:pPr>
                    <w:rPr>
                      <w:rFonts w:ascii="Calibri" w:hAnsi="Calibri" w:cs="Calibri"/>
                      <w:color w:val="000000"/>
                      <w:sz w:val="20"/>
                      <w:szCs w:val="20"/>
                    </w:rPr>
                  </w:pPr>
                  <w:r w:rsidRPr="0032511E">
                    <w:rPr>
                      <w:rFonts w:ascii="Calibri" w:eastAsia="Times New Roman" w:hAnsi="Calibri" w:cs="Calibri"/>
                      <w:color w:val="000000"/>
                      <w:sz w:val="20"/>
                      <w:szCs w:val="20"/>
                    </w:rPr>
                    <w:t>$149,795,970.80</w:t>
                  </w:r>
                </w:p>
              </w:tc>
            </w:tr>
            <w:tr w14:paraId="5A7AC597" w14:textId="022A325B" w:rsidTr="00F75AF0">
              <w:tblPrEx>
                <w:tblW w:w="0" w:type="auto"/>
                <w:tblLook w:val="04A0"/>
              </w:tblPrEx>
              <w:trPr>
                <w:trHeight w:val="300"/>
              </w:trPr>
              <w:tc>
                <w:tcPr>
                  <w:tcW w:w="2055" w:type="dxa"/>
                  <w:noWrap/>
                  <w:hideMark/>
                </w:tcPr>
                <w:p w:rsidR="00F75AF0" w:rsidRPr="0032511E" w:rsidP="00F75AF0" w14:paraId="084383F3"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Delaware</w:t>
                  </w:r>
                </w:p>
              </w:tc>
              <w:tc>
                <w:tcPr>
                  <w:tcW w:w="2160" w:type="dxa"/>
                  <w:noWrap/>
                  <w:hideMark/>
                </w:tcPr>
                <w:p w:rsidR="00F75AF0" w:rsidRPr="0032511E" w:rsidP="00F75AF0" w14:paraId="2129C517"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$8,704,910.69</w:t>
                  </w:r>
                </w:p>
              </w:tc>
              <w:tc>
                <w:tcPr>
                  <w:tcW w:w="2382" w:type="dxa"/>
                </w:tcPr>
                <w:p w:rsidR="00F75AF0" w:rsidRPr="00F75AF0" w:rsidP="00F75AF0" w14:paraId="6A54BB36" w14:textId="74A3EDD1">
                  <w:pPr>
                    <w:rPr>
                      <w:rFonts w:ascii="Calibri" w:hAnsi="Calibri" w:cs="Calibri"/>
                      <w:b/>
                      <w:bCs/>
                      <w:color w:val="000000"/>
                      <w:sz w:val="20"/>
                      <w:szCs w:val="20"/>
                    </w:rPr>
                  </w:pPr>
                  <w:r w:rsidRPr="00F75AF0">
                    <w:rPr>
                      <w:rFonts w:ascii="Calibri" w:eastAsia="Times New Roman" w:hAnsi="Calibri" w:cs="Calibri"/>
                      <w:b/>
                      <w:bCs/>
                      <w:color w:val="000000"/>
                      <w:sz w:val="20"/>
                      <w:szCs w:val="20"/>
                    </w:rPr>
                    <w:t>North Dakota</w:t>
                  </w:r>
                </w:p>
              </w:tc>
              <w:tc>
                <w:tcPr>
                  <w:tcW w:w="1827" w:type="dxa"/>
                </w:tcPr>
                <w:p w:rsidR="00F75AF0" w:rsidRPr="0032511E" w:rsidP="00F75AF0" w14:paraId="27DA7AD7" w14:textId="4FE772EC">
                  <w:pPr>
                    <w:rPr>
                      <w:rFonts w:ascii="Calibri" w:hAnsi="Calibri" w:cs="Calibri"/>
                      <w:color w:val="000000"/>
                      <w:sz w:val="20"/>
                      <w:szCs w:val="20"/>
                    </w:rPr>
                  </w:pPr>
                  <w:r w:rsidRPr="0032511E">
                    <w:rPr>
                      <w:rFonts w:ascii="Calibri" w:eastAsia="Times New Roman" w:hAnsi="Calibri" w:cs="Calibri"/>
                      <w:color w:val="000000"/>
                      <w:sz w:val="20"/>
                      <w:szCs w:val="20"/>
                    </w:rPr>
                    <w:t>$3,631,027.80</w:t>
                  </w:r>
                </w:p>
              </w:tc>
            </w:tr>
            <w:tr w14:paraId="30B1EDB5" w14:textId="03A76347" w:rsidTr="00F75AF0">
              <w:tblPrEx>
                <w:tblW w:w="0" w:type="auto"/>
                <w:tblLook w:val="04A0"/>
              </w:tblPrEx>
              <w:trPr>
                <w:trHeight w:val="300"/>
              </w:trPr>
              <w:tc>
                <w:tcPr>
                  <w:tcW w:w="2055" w:type="dxa"/>
                  <w:noWrap/>
                  <w:hideMark/>
                </w:tcPr>
                <w:p w:rsidR="00F75AF0" w:rsidRPr="0032511E" w:rsidP="00F75AF0" w14:paraId="32FB2193"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District of Columbia</w:t>
                  </w:r>
                </w:p>
              </w:tc>
              <w:tc>
                <w:tcPr>
                  <w:tcW w:w="2160" w:type="dxa"/>
                  <w:noWrap/>
                  <w:hideMark/>
                </w:tcPr>
                <w:p w:rsidR="00F75AF0" w:rsidRPr="0032511E" w:rsidP="00F75AF0" w14:paraId="6743D792"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$19,874,749.59</w:t>
                  </w:r>
                </w:p>
              </w:tc>
              <w:tc>
                <w:tcPr>
                  <w:tcW w:w="2382" w:type="dxa"/>
                </w:tcPr>
                <w:p w:rsidR="00F75AF0" w:rsidRPr="00F75AF0" w:rsidP="00F75AF0" w14:paraId="1E660B0C" w14:textId="7D309548">
                  <w:pPr>
                    <w:rPr>
                      <w:rFonts w:ascii="Calibri" w:hAnsi="Calibri" w:cs="Calibri"/>
                      <w:b/>
                      <w:bCs/>
                      <w:color w:val="000000"/>
                      <w:sz w:val="20"/>
                      <w:szCs w:val="20"/>
                    </w:rPr>
                  </w:pPr>
                  <w:r w:rsidRPr="00F75AF0">
                    <w:rPr>
                      <w:rFonts w:ascii="Calibri" w:eastAsia="Times New Roman" w:hAnsi="Calibri" w:cs="Calibri"/>
                      <w:b/>
                      <w:bCs/>
                      <w:color w:val="000000"/>
                      <w:sz w:val="20"/>
                      <w:szCs w:val="20"/>
                    </w:rPr>
                    <w:t>Northern Mariana Islands</w:t>
                  </w:r>
                </w:p>
              </w:tc>
              <w:tc>
                <w:tcPr>
                  <w:tcW w:w="1827" w:type="dxa"/>
                </w:tcPr>
                <w:p w:rsidR="00F75AF0" w:rsidRPr="0032511E" w:rsidP="00F75AF0" w14:paraId="479844C1" w14:textId="4BDBEB49">
                  <w:pPr>
                    <w:rPr>
                      <w:rFonts w:ascii="Calibri" w:hAnsi="Calibri" w:cs="Calibri"/>
                      <w:color w:val="000000"/>
                      <w:sz w:val="20"/>
                      <w:szCs w:val="20"/>
                    </w:rPr>
                  </w:pPr>
                  <w:r w:rsidRPr="0032511E">
                    <w:rPr>
                      <w:rFonts w:ascii="Calibri" w:eastAsia="Times New Roman" w:hAnsi="Calibri" w:cs="Calibri"/>
                      <w:color w:val="000000"/>
                      <w:sz w:val="20"/>
                      <w:szCs w:val="20"/>
                    </w:rPr>
                    <w:t>$1,314,000.00</w:t>
                  </w:r>
                </w:p>
              </w:tc>
            </w:tr>
            <w:tr w14:paraId="25FCD17A" w14:textId="37926F2A" w:rsidTr="00F75AF0">
              <w:tblPrEx>
                <w:tblW w:w="0" w:type="auto"/>
                <w:tblLook w:val="04A0"/>
              </w:tblPrEx>
              <w:trPr>
                <w:trHeight w:val="300"/>
              </w:trPr>
              <w:tc>
                <w:tcPr>
                  <w:tcW w:w="2055" w:type="dxa"/>
                  <w:noWrap/>
                  <w:hideMark/>
                </w:tcPr>
                <w:p w:rsidR="00F75AF0" w:rsidRPr="0032511E" w:rsidP="00F75AF0" w14:paraId="34F90149"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Florida</w:t>
                  </w:r>
                </w:p>
              </w:tc>
              <w:tc>
                <w:tcPr>
                  <w:tcW w:w="2160" w:type="dxa"/>
                  <w:noWrap/>
                  <w:hideMark/>
                </w:tcPr>
                <w:p w:rsidR="00F75AF0" w:rsidRPr="0032511E" w:rsidP="00F75AF0" w14:paraId="4FB320C4"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$264,359,207.11</w:t>
                  </w:r>
                </w:p>
              </w:tc>
              <w:tc>
                <w:tcPr>
                  <w:tcW w:w="2382" w:type="dxa"/>
                </w:tcPr>
                <w:p w:rsidR="00F75AF0" w:rsidRPr="00F75AF0" w:rsidP="00F75AF0" w14:paraId="01F2AD9D" w14:textId="4EDE1A5F">
                  <w:pPr>
                    <w:rPr>
                      <w:rFonts w:ascii="Calibri" w:hAnsi="Calibri" w:cs="Calibri"/>
                      <w:b/>
                      <w:bCs/>
                      <w:color w:val="000000"/>
                      <w:sz w:val="20"/>
                      <w:szCs w:val="20"/>
                    </w:rPr>
                  </w:pPr>
                  <w:r w:rsidRPr="00F75AF0">
                    <w:rPr>
                      <w:rFonts w:ascii="Calibri" w:eastAsia="Times New Roman" w:hAnsi="Calibri" w:cs="Calibri"/>
                      <w:b/>
                      <w:bCs/>
                      <w:color w:val="000000"/>
                      <w:sz w:val="20"/>
                      <w:szCs w:val="20"/>
                    </w:rPr>
                    <w:t>Ohio</w:t>
                  </w:r>
                </w:p>
              </w:tc>
              <w:tc>
                <w:tcPr>
                  <w:tcW w:w="1827" w:type="dxa"/>
                </w:tcPr>
                <w:p w:rsidR="00F75AF0" w:rsidRPr="0032511E" w:rsidP="00F75AF0" w14:paraId="07BF69F0" w14:textId="39A699F6">
                  <w:pPr>
                    <w:rPr>
                      <w:rFonts w:ascii="Calibri" w:hAnsi="Calibri" w:cs="Calibri"/>
                      <w:color w:val="000000"/>
                      <w:sz w:val="20"/>
                      <w:szCs w:val="20"/>
                    </w:rPr>
                  </w:pPr>
                  <w:r w:rsidRPr="0032511E">
                    <w:rPr>
                      <w:rFonts w:ascii="Calibri" w:eastAsia="Times New Roman" w:hAnsi="Calibri" w:cs="Calibri"/>
                      <w:color w:val="000000"/>
                      <w:sz w:val="20"/>
                      <w:szCs w:val="20"/>
                    </w:rPr>
                    <w:t>$103,412,800.95</w:t>
                  </w:r>
                </w:p>
              </w:tc>
            </w:tr>
            <w:tr w14:paraId="38A36C56" w14:textId="554FE132" w:rsidTr="00F75AF0">
              <w:tblPrEx>
                <w:tblW w:w="0" w:type="auto"/>
                <w:tblLook w:val="04A0"/>
              </w:tblPrEx>
              <w:trPr>
                <w:trHeight w:val="300"/>
              </w:trPr>
              <w:tc>
                <w:tcPr>
                  <w:tcW w:w="2055" w:type="dxa"/>
                  <w:noWrap/>
                  <w:hideMark/>
                </w:tcPr>
                <w:p w:rsidR="00F75AF0" w:rsidRPr="0032511E" w:rsidP="00F75AF0" w14:paraId="6EFCF9BA"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Georgia</w:t>
                  </w:r>
                </w:p>
              </w:tc>
              <w:tc>
                <w:tcPr>
                  <w:tcW w:w="2160" w:type="dxa"/>
                  <w:noWrap/>
                  <w:hideMark/>
                </w:tcPr>
                <w:p w:rsidR="00F75AF0" w:rsidRPr="0032511E" w:rsidP="00F75AF0" w14:paraId="7A054E8D"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$183,225,350.75</w:t>
                  </w:r>
                </w:p>
              </w:tc>
              <w:tc>
                <w:tcPr>
                  <w:tcW w:w="2382" w:type="dxa"/>
                </w:tcPr>
                <w:p w:rsidR="00F75AF0" w:rsidRPr="00F75AF0" w:rsidP="00F75AF0" w14:paraId="1B8A4161" w14:textId="476D37FA">
                  <w:pPr>
                    <w:rPr>
                      <w:rFonts w:ascii="Calibri" w:hAnsi="Calibri" w:cs="Calibri"/>
                      <w:b/>
                      <w:bCs/>
                      <w:color w:val="000000"/>
                      <w:sz w:val="20"/>
                      <w:szCs w:val="20"/>
                    </w:rPr>
                  </w:pPr>
                  <w:r w:rsidRPr="00F75AF0">
                    <w:rPr>
                      <w:rFonts w:ascii="Calibri" w:eastAsia="Times New Roman" w:hAnsi="Calibri" w:cs="Calibri"/>
                      <w:b/>
                      <w:bCs/>
                      <w:color w:val="000000"/>
                      <w:sz w:val="20"/>
                      <w:szCs w:val="20"/>
                    </w:rPr>
                    <w:t>Oklahoma</w:t>
                  </w:r>
                </w:p>
              </w:tc>
              <w:tc>
                <w:tcPr>
                  <w:tcW w:w="1827" w:type="dxa"/>
                </w:tcPr>
                <w:p w:rsidR="00F75AF0" w:rsidRPr="0032511E" w:rsidP="00F75AF0" w14:paraId="747F202A" w14:textId="440941D8">
                  <w:pPr>
                    <w:rPr>
                      <w:rFonts w:ascii="Calibri" w:hAnsi="Calibri" w:cs="Calibri"/>
                      <w:color w:val="000000"/>
                      <w:sz w:val="20"/>
                      <w:szCs w:val="20"/>
                    </w:rPr>
                  </w:pPr>
                  <w:r w:rsidRPr="0032511E">
                    <w:rPr>
                      <w:rFonts w:ascii="Calibri" w:eastAsia="Times New Roman" w:hAnsi="Calibri" w:cs="Calibri"/>
                      <w:color w:val="000000"/>
                      <w:sz w:val="20"/>
                      <w:szCs w:val="20"/>
                    </w:rPr>
                    <w:t>$94,616,613.76</w:t>
                  </w:r>
                </w:p>
              </w:tc>
            </w:tr>
            <w:tr w14:paraId="37AAC4C3" w14:textId="4C01E5C4" w:rsidTr="00F75AF0">
              <w:tblPrEx>
                <w:tblW w:w="0" w:type="auto"/>
                <w:tblLook w:val="04A0"/>
              </w:tblPrEx>
              <w:trPr>
                <w:trHeight w:val="300"/>
              </w:trPr>
              <w:tc>
                <w:tcPr>
                  <w:tcW w:w="2055" w:type="dxa"/>
                  <w:noWrap/>
                  <w:hideMark/>
                </w:tcPr>
                <w:p w:rsidR="00F75AF0" w:rsidRPr="0032511E" w:rsidP="00F75AF0" w14:paraId="707FF57B"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Guam</w:t>
                  </w:r>
                </w:p>
              </w:tc>
              <w:tc>
                <w:tcPr>
                  <w:tcW w:w="2160" w:type="dxa"/>
                  <w:noWrap/>
                  <w:hideMark/>
                </w:tcPr>
                <w:p w:rsidR="00F75AF0" w:rsidRPr="0032511E" w:rsidP="00F75AF0" w14:paraId="77F97281"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$6,327,126.00</w:t>
                  </w:r>
                </w:p>
              </w:tc>
              <w:tc>
                <w:tcPr>
                  <w:tcW w:w="2382" w:type="dxa"/>
                </w:tcPr>
                <w:p w:rsidR="00F75AF0" w:rsidRPr="00F75AF0" w:rsidP="00F75AF0" w14:paraId="3259324E" w14:textId="322FD502">
                  <w:pPr>
                    <w:rPr>
                      <w:rFonts w:ascii="Calibri" w:hAnsi="Calibri" w:cs="Calibri"/>
                      <w:b/>
                      <w:bCs/>
                      <w:color w:val="000000"/>
                      <w:sz w:val="20"/>
                      <w:szCs w:val="20"/>
                    </w:rPr>
                  </w:pPr>
                  <w:r w:rsidRPr="00F75AF0">
                    <w:rPr>
                      <w:rFonts w:ascii="Calibri" w:eastAsia="Times New Roman" w:hAnsi="Calibri" w:cs="Calibri"/>
                      <w:b/>
                      <w:bCs/>
                      <w:color w:val="000000"/>
                      <w:sz w:val="20"/>
                      <w:szCs w:val="20"/>
                    </w:rPr>
                    <w:t>Oregon</w:t>
                  </w:r>
                </w:p>
              </w:tc>
              <w:tc>
                <w:tcPr>
                  <w:tcW w:w="1827" w:type="dxa"/>
                </w:tcPr>
                <w:p w:rsidR="00F75AF0" w:rsidRPr="0032511E" w:rsidP="00F75AF0" w14:paraId="7FD86970" w14:textId="700B89E3">
                  <w:pPr>
                    <w:rPr>
                      <w:rFonts w:ascii="Calibri" w:hAnsi="Calibri" w:cs="Calibri"/>
                      <w:color w:val="000000"/>
                      <w:sz w:val="20"/>
                      <w:szCs w:val="20"/>
                    </w:rPr>
                  </w:pPr>
                  <w:r w:rsidRPr="0032511E">
                    <w:rPr>
                      <w:rFonts w:ascii="Calibri" w:eastAsia="Times New Roman" w:hAnsi="Calibri" w:cs="Calibri"/>
                      <w:color w:val="000000"/>
                      <w:sz w:val="20"/>
                      <w:szCs w:val="20"/>
                    </w:rPr>
                    <w:t>$82,187,638.46</w:t>
                  </w:r>
                </w:p>
              </w:tc>
            </w:tr>
            <w:tr w14:paraId="01B9783D" w14:textId="2C51FAB4" w:rsidTr="00F75AF0">
              <w:tblPrEx>
                <w:tblW w:w="0" w:type="auto"/>
                <w:tblLook w:val="04A0"/>
              </w:tblPrEx>
              <w:trPr>
                <w:trHeight w:val="300"/>
              </w:trPr>
              <w:tc>
                <w:tcPr>
                  <w:tcW w:w="2055" w:type="dxa"/>
                  <w:noWrap/>
                  <w:hideMark/>
                </w:tcPr>
                <w:p w:rsidR="00F75AF0" w:rsidRPr="0032511E" w:rsidP="00F75AF0" w14:paraId="2D4B3718"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Hawaii</w:t>
                  </w:r>
                </w:p>
              </w:tc>
              <w:tc>
                <w:tcPr>
                  <w:tcW w:w="2160" w:type="dxa"/>
                  <w:noWrap/>
                  <w:hideMark/>
                </w:tcPr>
                <w:p w:rsidR="00F75AF0" w:rsidRPr="0032511E" w:rsidP="00F75AF0" w14:paraId="398D6DC9"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$67,304,321.57</w:t>
                  </w:r>
                </w:p>
              </w:tc>
              <w:tc>
                <w:tcPr>
                  <w:tcW w:w="2382" w:type="dxa"/>
                </w:tcPr>
                <w:p w:rsidR="00F75AF0" w:rsidRPr="00F75AF0" w:rsidP="00F75AF0" w14:paraId="45B707AD" w14:textId="05B5B358">
                  <w:pPr>
                    <w:rPr>
                      <w:rFonts w:ascii="Calibri" w:hAnsi="Calibri" w:cs="Calibri"/>
                      <w:b/>
                      <w:bCs/>
                      <w:color w:val="000000"/>
                      <w:sz w:val="20"/>
                      <w:szCs w:val="20"/>
                    </w:rPr>
                  </w:pPr>
                  <w:r w:rsidRPr="00F75AF0">
                    <w:rPr>
                      <w:rFonts w:ascii="Calibri" w:eastAsia="Times New Roman" w:hAnsi="Calibri" w:cs="Calibri"/>
                      <w:b/>
                      <w:bCs/>
                      <w:color w:val="000000"/>
                      <w:sz w:val="20"/>
                      <w:szCs w:val="20"/>
                    </w:rPr>
                    <w:t>Pennsylvania</w:t>
                  </w:r>
                </w:p>
              </w:tc>
              <w:tc>
                <w:tcPr>
                  <w:tcW w:w="1827" w:type="dxa"/>
                </w:tcPr>
                <w:p w:rsidR="00F75AF0" w:rsidRPr="0032511E" w:rsidP="00F75AF0" w14:paraId="600B9F89" w14:textId="26ADDD69">
                  <w:pPr>
                    <w:rPr>
                      <w:rFonts w:ascii="Calibri" w:hAnsi="Calibri" w:cs="Calibri"/>
                      <w:color w:val="000000"/>
                      <w:sz w:val="20"/>
                      <w:szCs w:val="20"/>
                    </w:rPr>
                  </w:pPr>
                  <w:r w:rsidRPr="0032511E">
                    <w:rPr>
                      <w:rFonts w:ascii="Calibri" w:eastAsia="Times New Roman" w:hAnsi="Calibri" w:cs="Calibri"/>
                      <w:color w:val="000000"/>
                      <w:sz w:val="20"/>
                      <w:szCs w:val="20"/>
                    </w:rPr>
                    <w:t>$99,766,355.39</w:t>
                  </w:r>
                </w:p>
              </w:tc>
            </w:tr>
            <w:tr w14:paraId="7921E68D" w14:textId="38F423EF" w:rsidTr="00F75AF0">
              <w:tblPrEx>
                <w:tblW w:w="0" w:type="auto"/>
                <w:tblLook w:val="04A0"/>
              </w:tblPrEx>
              <w:trPr>
                <w:trHeight w:val="300"/>
              </w:trPr>
              <w:tc>
                <w:tcPr>
                  <w:tcW w:w="2055" w:type="dxa"/>
                  <w:noWrap/>
                  <w:hideMark/>
                </w:tcPr>
                <w:p w:rsidR="00F75AF0" w:rsidRPr="0032511E" w:rsidP="00F75AF0" w14:paraId="434662D3"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Idaho</w:t>
                  </w:r>
                </w:p>
              </w:tc>
              <w:tc>
                <w:tcPr>
                  <w:tcW w:w="2160" w:type="dxa"/>
                  <w:noWrap/>
                  <w:hideMark/>
                </w:tcPr>
                <w:p w:rsidR="00F75AF0" w:rsidRPr="0032511E" w:rsidP="00F75AF0" w14:paraId="7E4A0800"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$35,155,222.55</w:t>
                  </w:r>
                </w:p>
              </w:tc>
              <w:tc>
                <w:tcPr>
                  <w:tcW w:w="2382" w:type="dxa"/>
                </w:tcPr>
                <w:p w:rsidR="00F75AF0" w:rsidRPr="00F75AF0" w:rsidP="00F75AF0" w14:paraId="515249A8" w14:textId="7713BF96">
                  <w:pPr>
                    <w:rPr>
                      <w:rFonts w:ascii="Calibri" w:hAnsi="Calibri" w:cs="Calibri"/>
                      <w:b/>
                      <w:bCs/>
                      <w:color w:val="000000"/>
                      <w:sz w:val="20"/>
                      <w:szCs w:val="20"/>
                    </w:rPr>
                  </w:pPr>
                  <w:r w:rsidRPr="00F75AF0">
                    <w:rPr>
                      <w:rFonts w:ascii="Calibri" w:eastAsia="Times New Roman" w:hAnsi="Calibri" w:cs="Calibri"/>
                      <w:b/>
                      <w:bCs/>
                      <w:color w:val="000000"/>
                      <w:sz w:val="20"/>
                      <w:szCs w:val="20"/>
                    </w:rPr>
                    <w:t>Puerto Rico</w:t>
                  </w:r>
                </w:p>
              </w:tc>
              <w:tc>
                <w:tcPr>
                  <w:tcW w:w="1827" w:type="dxa"/>
                </w:tcPr>
                <w:p w:rsidR="00F75AF0" w:rsidRPr="0032511E" w:rsidP="00F75AF0" w14:paraId="09136783" w14:textId="4BA9D168">
                  <w:pPr>
                    <w:rPr>
                      <w:rFonts w:ascii="Calibri" w:hAnsi="Calibri" w:cs="Calibri"/>
                      <w:color w:val="000000"/>
                      <w:sz w:val="20"/>
                      <w:szCs w:val="20"/>
                    </w:rPr>
                  </w:pPr>
                  <w:r w:rsidRPr="0032511E">
                    <w:rPr>
                      <w:rFonts w:ascii="Calibri" w:eastAsia="Times New Roman" w:hAnsi="Calibri" w:cs="Calibri"/>
                      <w:color w:val="000000"/>
                      <w:sz w:val="20"/>
                      <w:szCs w:val="20"/>
                    </w:rPr>
                    <w:t>$102,867,340.87</w:t>
                  </w:r>
                </w:p>
              </w:tc>
            </w:tr>
            <w:tr w14:paraId="29D5C9EB" w14:textId="4876BE58" w:rsidTr="00F75AF0">
              <w:tblPrEx>
                <w:tblW w:w="0" w:type="auto"/>
                <w:tblLook w:val="04A0"/>
              </w:tblPrEx>
              <w:trPr>
                <w:trHeight w:val="300"/>
              </w:trPr>
              <w:tc>
                <w:tcPr>
                  <w:tcW w:w="2055" w:type="dxa"/>
                  <w:noWrap/>
                  <w:hideMark/>
                </w:tcPr>
                <w:p w:rsidR="00F75AF0" w:rsidRPr="0032511E" w:rsidP="00F75AF0" w14:paraId="2496A77C"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Illinois</w:t>
                  </w:r>
                </w:p>
              </w:tc>
              <w:tc>
                <w:tcPr>
                  <w:tcW w:w="2160" w:type="dxa"/>
                  <w:noWrap/>
                  <w:hideMark/>
                </w:tcPr>
                <w:p w:rsidR="00F75AF0" w:rsidRPr="0032511E" w:rsidP="00F75AF0" w14:paraId="42A4080E"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$197,177,597.95</w:t>
                  </w:r>
                </w:p>
              </w:tc>
              <w:tc>
                <w:tcPr>
                  <w:tcW w:w="2382" w:type="dxa"/>
                </w:tcPr>
                <w:p w:rsidR="00F75AF0" w:rsidRPr="00F75AF0" w:rsidP="00F75AF0" w14:paraId="30C114E3" w14:textId="4CD35C9F">
                  <w:pPr>
                    <w:rPr>
                      <w:rFonts w:ascii="Calibri" w:hAnsi="Calibri" w:cs="Calibri"/>
                      <w:b/>
                      <w:bCs/>
                      <w:color w:val="000000"/>
                      <w:sz w:val="20"/>
                      <w:szCs w:val="20"/>
                    </w:rPr>
                  </w:pPr>
                  <w:r w:rsidRPr="00F75AF0">
                    <w:rPr>
                      <w:rFonts w:ascii="Calibri" w:eastAsia="Times New Roman" w:hAnsi="Calibri" w:cs="Calibri"/>
                      <w:b/>
                      <w:bCs/>
                      <w:color w:val="000000"/>
                      <w:sz w:val="20"/>
                      <w:szCs w:val="20"/>
                    </w:rPr>
                    <w:t>Rhode Island</w:t>
                  </w:r>
                </w:p>
              </w:tc>
              <w:tc>
                <w:tcPr>
                  <w:tcW w:w="1827" w:type="dxa"/>
                </w:tcPr>
                <w:p w:rsidR="00F75AF0" w:rsidRPr="0032511E" w:rsidP="00F75AF0" w14:paraId="0E7100D3" w14:textId="6395116F">
                  <w:pPr>
                    <w:rPr>
                      <w:rFonts w:ascii="Calibri" w:hAnsi="Calibri" w:cs="Calibri"/>
                      <w:color w:val="000000"/>
                      <w:sz w:val="20"/>
                      <w:szCs w:val="20"/>
                    </w:rPr>
                  </w:pPr>
                  <w:r w:rsidRPr="0032511E">
                    <w:rPr>
                      <w:rFonts w:ascii="Calibri" w:eastAsia="Times New Roman" w:hAnsi="Calibri" w:cs="Calibri"/>
                      <w:color w:val="000000"/>
                      <w:sz w:val="20"/>
                      <w:szCs w:val="20"/>
                    </w:rPr>
                    <w:t>$15,040,521.71</w:t>
                  </w:r>
                </w:p>
              </w:tc>
            </w:tr>
            <w:tr w14:paraId="5B0F8C33" w14:textId="203963BD" w:rsidTr="00F75AF0">
              <w:tblPrEx>
                <w:tblW w:w="0" w:type="auto"/>
                <w:tblLook w:val="04A0"/>
              </w:tblPrEx>
              <w:trPr>
                <w:trHeight w:val="300"/>
              </w:trPr>
              <w:tc>
                <w:tcPr>
                  <w:tcW w:w="2055" w:type="dxa"/>
                  <w:noWrap/>
                  <w:hideMark/>
                </w:tcPr>
                <w:p w:rsidR="00F75AF0" w:rsidRPr="0032511E" w:rsidP="00F75AF0" w14:paraId="09B00521"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Indiana</w:t>
                  </w:r>
                </w:p>
              </w:tc>
              <w:tc>
                <w:tcPr>
                  <w:tcW w:w="2160" w:type="dxa"/>
                  <w:noWrap/>
                  <w:hideMark/>
                </w:tcPr>
                <w:p w:rsidR="00F75AF0" w:rsidRPr="0032511E" w:rsidP="00F75AF0" w14:paraId="40C184C7"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$53,587,049.39</w:t>
                  </w:r>
                </w:p>
              </w:tc>
              <w:tc>
                <w:tcPr>
                  <w:tcW w:w="2382" w:type="dxa"/>
                </w:tcPr>
                <w:p w:rsidR="00F75AF0" w:rsidRPr="00F75AF0" w:rsidP="00F75AF0" w14:paraId="2E112BC9" w14:textId="68CAA8B6">
                  <w:pPr>
                    <w:rPr>
                      <w:rFonts w:ascii="Calibri" w:hAnsi="Calibri" w:cs="Calibri"/>
                      <w:b/>
                      <w:bCs/>
                      <w:color w:val="000000"/>
                      <w:sz w:val="20"/>
                      <w:szCs w:val="20"/>
                    </w:rPr>
                  </w:pPr>
                  <w:r w:rsidRPr="00F75AF0">
                    <w:rPr>
                      <w:rFonts w:ascii="Calibri" w:eastAsia="Times New Roman" w:hAnsi="Calibri" w:cs="Calibri"/>
                      <w:b/>
                      <w:bCs/>
                      <w:color w:val="000000"/>
                      <w:sz w:val="20"/>
                      <w:szCs w:val="20"/>
                    </w:rPr>
                    <w:t>South Carolina</w:t>
                  </w:r>
                </w:p>
              </w:tc>
              <w:tc>
                <w:tcPr>
                  <w:tcW w:w="1827" w:type="dxa"/>
                </w:tcPr>
                <w:p w:rsidR="00F75AF0" w:rsidRPr="0032511E" w:rsidP="00F75AF0" w14:paraId="54B40F45" w14:textId="41B742B5">
                  <w:pPr>
                    <w:rPr>
                      <w:rFonts w:ascii="Calibri" w:hAnsi="Calibri" w:cs="Calibri"/>
                      <w:color w:val="000000"/>
                      <w:sz w:val="20"/>
                      <w:szCs w:val="20"/>
                    </w:rPr>
                  </w:pPr>
                  <w:r w:rsidRPr="0032511E">
                    <w:rPr>
                      <w:rFonts w:ascii="Calibri" w:eastAsia="Times New Roman" w:hAnsi="Calibri" w:cs="Calibri"/>
                      <w:color w:val="000000"/>
                      <w:sz w:val="20"/>
                      <w:szCs w:val="20"/>
                    </w:rPr>
                    <w:t>$27,150,599.18</w:t>
                  </w:r>
                </w:p>
              </w:tc>
            </w:tr>
            <w:tr w14:paraId="79509666" w14:textId="1ABA9A18" w:rsidTr="00F75AF0">
              <w:tblPrEx>
                <w:tblW w:w="0" w:type="auto"/>
                <w:tblLook w:val="04A0"/>
              </w:tblPrEx>
              <w:trPr>
                <w:trHeight w:val="300"/>
              </w:trPr>
              <w:tc>
                <w:tcPr>
                  <w:tcW w:w="2055" w:type="dxa"/>
                  <w:noWrap/>
                  <w:hideMark/>
                </w:tcPr>
                <w:p w:rsidR="00F75AF0" w:rsidRPr="0032511E" w:rsidP="00F75AF0" w14:paraId="7E826C6C"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Iowa</w:t>
                  </w:r>
                </w:p>
              </w:tc>
              <w:tc>
                <w:tcPr>
                  <w:tcW w:w="2160" w:type="dxa"/>
                  <w:noWrap/>
                  <w:hideMark/>
                </w:tcPr>
                <w:p w:rsidR="00F75AF0" w:rsidRPr="0032511E" w:rsidP="00F75AF0" w14:paraId="6C865AA6"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$23,005,029.79</w:t>
                  </w:r>
                </w:p>
              </w:tc>
              <w:tc>
                <w:tcPr>
                  <w:tcW w:w="2382" w:type="dxa"/>
                </w:tcPr>
                <w:p w:rsidR="00F75AF0" w:rsidRPr="00F75AF0" w:rsidP="00F75AF0" w14:paraId="485D9E63" w14:textId="2E86E582">
                  <w:pPr>
                    <w:rPr>
                      <w:rFonts w:ascii="Calibri" w:hAnsi="Calibri" w:cs="Calibri"/>
                      <w:b/>
                      <w:bCs/>
                      <w:color w:val="000000"/>
                      <w:sz w:val="20"/>
                      <w:szCs w:val="20"/>
                    </w:rPr>
                  </w:pPr>
                  <w:r w:rsidRPr="00F75AF0">
                    <w:rPr>
                      <w:rFonts w:ascii="Calibri" w:eastAsia="Times New Roman" w:hAnsi="Calibri" w:cs="Calibri"/>
                      <w:b/>
                      <w:bCs/>
                      <w:color w:val="000000"/>
                      <w:sz w:val="20"/>
                      <w:szCs w:val="20"/>
                    </w:rPr>
                    <w:t>South Dakota</w:t>
                  </w:r>
                </w:p>
              </w:tc>
              <w:tc>
                <w:tcPr>
                  <w:tcW w:w="1827" w:type="dxa"/>
                </w:tcPr>
                <w:p w:rsidR="00F75AF0" w:rsidRPr="0032511E" w:rsidP="00F75AF0" w14:paraId="03B63DE6" w14:textId="081F7835">
                  <w:pPr>
                    <w:rPr>
                      <w:rFonts w:ascii="Calibri" w:hAnsi="Calibri" w:cs="Calibri"/>
                      <w:color w:val="000000"/>
                      <w:sz w:val="20"/>
                      <w:szCs w:val="20"/>
                    </w:rPr>
                  </w:pPr>
                  <w:r w:rsidRPr="0032511E">
                    <w:rPr>
                      <w:rFonts w:ascii="Calibri" w:eastAsia="Times New Roman" w:hAnsi="Calibri" w:cs="Calibri"/>
                      <w:color w:val="000000"/>
                      <w:sz w:val="20"/>
                      <w:szCs w:val="20"/>
                    </w:rPr>
                    <w:t>$6,821,624.05</w:t>
                  </w:r>
                </w:p>
              </w:tc>
            </w:tr>
            <w:tr w14:paraId="1A253C72" w14:textId="0171565B" w:rsidTr="00F75AF0">
              <w:tblPrEx>
                <w:tblW w:w="0" w:type="auto"/>
                <w:tblLook w:val="04A0"/>
              </w:tblPrEx>
              <w:trPr>
                <w:trHeight w:val="300"/>
              </w:trPr>
              <w:tc>
                <w:tcPr>
                  <w:tcW w:w="2055" w:type="dxa"/>
                  <w:noWrap/>
                  <w:hideMark/>
                </w:tcPr>
                <w:p w:rsidR="00F75AF0" w:rsidRPr="0032511E" w:rsidP="00F75AF0" w14:paraId="23A6D040"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Kansas</w:t>
                  </w:r>
                </w:p>
              </w:tc>
              <w:tc>
                <w:tcPr>
                  <w:tcW w:w="2160" w:type="dxa"/>
                  <w:noWrap/>
                  <w:hideMark/>
                </w:tcPr>
                <w:p w:rsidR="00F75AF0" w:rsidRPr="0032511E" w:rsidP="00F75AF0" w14:paraId="518FF134"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$24,789,998.78</w:t>
                  </w:r>
                </w:p>
              </w:tc>
              <w:tc>
                <w:tcPr>
                  <w:tcW w:w="2382" w:type="dxa"/>
                </w:tcPr>
                <w:p w:rsidR="00F75AF0" w:rsidRPr="00F75AF0" w:rsidP="00F75AF0" w14:paraId="60641CA1" w14:textId="3A5343C6">
                  <w:pPr>
                    <w:rPr>
                      <w:rFonts w:ascii="Calibri" w:hAnsi="Calibri" w:cs="Calibri"/>
                      <w:b/>
                      <w:bCs/>
                      <w:color w:val="000000"/>
                      <w:sz w:val="20"/>
                      <w:szCs w:val="20"/>
                    </w:rPr>
                  </w:pPr>
                  <w:r w:rsidRPr="00F75AF0">
                    <w:rPr>
                      <w:rFonts w:ascii="Calibri" w:eastAsia="Times New Roman" w:hAnsi="Calibri" w:cs="Calibri"/>
                      <w:b/>
                      <w:bCs/>
                      <w:color w:val="000000"/>
                      <w:sz w:val="20"/>
                      <w:szCs w:val="20"/>
                    </w:rPr>
                    <w:t>Tennessee</w:t>
                  </w:r>
                </w:p>
              </w:tc>
              <w:tc>
                <w:tcPr>
                  <w:tcW w:w="1827" w:type="dxa"/>
                </w:tcPr>
                <w:p w:rsidR="00F75AF0" w:rsidRPr="0032511E" w:rsidP="00F75AF0" w14:paraId="740AA491" w14:textId="275BD773">
                  <w:pPr>
                    <w:rPr>
                      <w:rFonts w:ascii="Calibri" w:hAnsi="Calibri" w:cs="Calibri"/>
                      <w:color w:val="000000"/>
                      <w:sz w:val="20"/>
                      <w:szCs w:val="20"/>
                    </w:rPr>
                  </w:pPr>
                  <w:r w:rsidRPr="0032511E">
                    <w:rPr>
                      <w:rFonts w:ascii="Calibri" w:eastAsia="Times New Roman" w:hAnsi="Calibri" w:cs="Calibri"/>
                      <w:color w:val="000000"/>
                      <w:sz w:val="20"/>
                      <w:szCs w:val="20"/>
                    </w:rPr>
                    <w:t>$44,010,989.51</w:t>
                  </w:r>
                </w:p>
              </w:tc>
            </w:tr>
            <w:tr w14:paraId="00831941" w14:textId="575841C4" w:rsidTr="00F75AF0">
              <w:tblPrEx>
                <w:tblW w:w="0" w:type="auto"/>
                <w:tblLook w:val="04A0"/>
              </w:tblPrEx>
              <w:trPr>
                <w:trHeight w:val="300"/>
              </w:trPr>
              <w:tc>
                <w:tcPr>
                  <w:tcW w:w="2055" w:type="dxa"/>
                  <w:noWrap/>
                  <w:hideMark/>
                </w:tcPr>
                <w:p w:rsidR="00F75AF0" w:rsidRPr="0032511E" w:rsidP="00F75AF0" w14:paraId="218CB21D"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Kentucky</w:t>
                  </w:r>
                </w:p>
              </w:tc>
              <w:tc>
                <w:tcPr>
                  <w:tcW w:w="2160" w:type="dxa"/>
                  <w:noWrap/>
                  <w:hideMark/>
                </w:tcPr>
                <w:p w:rsidR="00F75AF0" w:rsidRPr="0032511E" w:rsidP="00F75AF0" w14:paraId="2D99CE10"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$54,103,362.53</w:t>
                  </w:r>
                </w:p>
              </w:tc>
              <w:tc>
                <w:tcPr>
                  <w:tcW w:w="2382" w:type="dxa"/>
                </w:tcPr>
                <w:p w:rsidR="00F75AF0" w:rsidRPr="00F75AF0" w:rsidP="00F75AF0" w14:paraId="7137A72F" w14:textId="09652C6D">
                  <w:pPr>
                    <w:rPr>
                      <w:rFonts w:ascii="Calibri" w:hAnsi="Calibri" w:cs="Calibri"/>
                      <w:b/>
                      <w:bCs/>
                      <w:color w:val="000000"/>
                      <w:sz w:val="20"/>
                      <w:szCs w:val="20"/>
                    </w:rPr>
                  </w:pPr>
                  <w:r w:rsidRPr="00F75AF0">
                    <w:rPr>
                      <w:rFonts w:ascii="Calibri" w:eastAsia="Times New Roman" w:hAnsi="Calibri" w:cs="Calibri"/>
                      <w:b/>
                      <w:bCs/>
                      <w:color w:val="000000"/>
                      <w:sz w:val="20"/>
                      <w:szCs w:val="20"/>
                    </w:rPr>
                    <w:t>Texas</w:t>
                  </w:r>
                </w:p>
              </w:tc>
              <w:tc>
                <w:tcPr>
                  <w:tcW w:w="1827" w:type="dxa"/>
                </w:tcPr>
                <w:p w:rsidR="00F75AF0" w:rsidRPr="0032511E" w:rsidP="00F75AF0" w14:paraId="6FDFE194" w14:textId="0965F651">
                  <w:pPr>
                    <w:rPr>
                      <w:rFonts w:ascii="Calibri" w:hAnsi="Calibri" w:cs="Calibri"/>
                      <w:color w:val="000000"/>
                      <w:sz w:val="20"/>
                      <w:szCs w:val="20"/>
                    </w:rPr>
                  </w:pPr>
                  <w:r w:rsidRPr="0032511E">
                    <w:rPr>
                      <w:rFonts w:ascii="Calibri" w:eastAsia="Times New Roman" w:hAnsi="Calibri" w:cs="Calibri"/>
                      <w:color w:val="000000"/>
                      <w:sz w:val="20"/>
                      <w:szCs w:val="20"/>
                    </w:rPr>
                    <w:t>$496,488,916.30</w:t>
                  </w:r>
                </w:p>
              </w:tc>
            </w:tr>
            <w:tr w14:paraId="0C9B3510" w14:textId="7ADDE1C0" w:rsidTr="00F75AF0">
              <w:tblPrEx>
                <w:tblW w:w="0" w:type="auto"/>
                <w:tblLook w:val="04A0"/>
              </w:tblPrEx>
              <w:trPr>
                <w:trHeight w:val="300"/>
              </w:trPr>
              <w:tc>
                <w:tcPr>
                  <w:tcW w:w="2055" w:type="dxa"/>
                  <w:noWrap/>
                  <w:hideMark/>
                </w:tcPr>
                <w:p w:rsidR="00F75AF0" w:rsidRPr="0032511E" w:rsidP="00F75AF0" w14:paraId="406C7322"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Louisiana</w:t>
                  </w:r>
                </w:p>
              </w:tc>
              <w:tc>
                <w:tcPr>
                  <w:tcW w:w="2160" w:type="dxa"/>
                  <w:noWrap/>
                  <w:hideMark/>
                </w:tcPr>
                <w:p w:rsidR="00F75AF0" w:rsidRPr="0032511E" w:rsidP="00F75AF0" w14:paraId="1B89B2C0"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$72,348,418.89</w:t>
                  </w:r>
                </w:p>
              </w:tc>
              <w:tc>
                <w:tcPr>
                  <w:tcW w:w="2382" w:type="dxa"/>
                </w:tcPr>
                <w:p w:rsidR="00F75AF0" w:rsidRPr="00F75AF0" w:rsidP="00F75AF0" w14:paraId="7C4CB293" w14:textId="27A7350E">
                  <w:pPr>
                    <w:rPr>
                      <w:rFonts w:ascii="Calibri" w:hAnsi="Calibri" w:cs="Calibri"/>
                      <w:b/>
                      <w:bCs/>
                      <w:color w:val="000000"/>
                      <w:sz w:val="20"/>
                      <w:szCs w:val="20"/>
                    </w:rPr>
                  </w:pPr>
                  <w:r w:rsidRPr="00F75AF0">
                    <w:rPr>
                      <w:rFonts w:ascii="Calibri" w:eastAsia="Times New Roman" w:hAnsi="Calibri" w:cs="Calibri"/>
                      <w:b/>
                      <w:bCs/>
                      <w:color w:val="000000"/>
                      <w:sz w:val="20"/>
                      <w:szCs w:val="20"/>
                    </w:rPr>
                    <w:t>U.S. Virgin Islands</w:t>
                  </w:r>
                </w:p>
              </w:tc>
              <w:tc>
                <w:tcPr>
                  <w:tcW w:w="1827" w:type="dxa"/>
                </w:tcPr>
                <w:p w:rsidR="00F75AF0" w:rsidRPr="0032511E" w:rsidP="00F75AF0" w14:paraId="2D2A6DAD" w14:textId="54AB1355">
                  <w:pPr>
                    <w:rPr>
                      <w:rFonts w:ascii="Calibri" w:hAnsi="Calibri" w:cs="Calibri"/>
                      <w:color w:val="000000"/>
                      <w:sz w:val="20"/>
                      <w:szCs w:val="20"/>
                    </w:rPr>
                  </w:pPr>
                  <w:r w:rsidRPr="0032511E">
                    <w:rPr>
                      <w:rFonts w:ascii="Calibri" w:eastAsia="Times New Roman" w:hAnsi="Calibri" w:cs="Calibri"/>
                      <w:color w:val="000000"/>
                      <w:sz w:val="20"/>
                      <w:szCs w:val="20"/>
                    </w:rPr>
                    <w:t>$5,016,227.60</w:t>
                  </w:r>
                </w:p>
              </w:tc>
            </w:tr>
            <w:tr w14:paraId="1A7ACBFE" w14:textId="4FBE411E" w:rsidTr="00F75AF0">
              <w:tblPrEx>
                <w:tblW w:w="0" w:type="auto"/>
                <w:tblLook w:val="04A0"/>
              </w:tblPrEx>
              <w:trPr>
                <w:trHeight w:val="300"/>
              </w:trPr>
              <w:tc>
                <w:tcPr>
                  <w:tcW w:w="2055" w:type="dxa"/>
                  <w:noWrap/>
                  <w:hideMark/>
                </w:tcPr>
                <w:p w:rsidR="00F75AF0" w:rsidRPr="0032511E" w:rsidP="00F75AF0" w14:paraId="394F5AF7"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Maine</w:t>
                  </w:r>
                </w:p>
              </w:tc>
              <w:tc>
                <w:tcPr>
                  <w:tcW w:w="2160" w:type="dxa"/>
                  <w:noWrap/>
                  <w:hideMark/>
                </w:tcPr>
                <w:p w:rsidR="00F75AF0" w:rsidRPr="0032511E" w:rsidP="00F75AF0" w14:paraId="34617964"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$7,672,141.84</w:t>
                  </w:r>
                </w:p>
              </w:tc>
              <w:tc>
                <w:tcPr>
                  <w:tcW w:w="2382" w:type="dxa"/>
                </w:tcPr>
                <w:p w:rsidR="00F75AF0" w:rsidRPr="00F75AF0" w:rsidP="00F75AF0" w14:paraId="2F445C29" w14:textId="42117507">
                  <w:pPr>
                    <w:rPr>
                      <w:rFonts w:ascii="Calibri" w:hAnsi="Calibri" w:cs="Calibri"/>
                      <w:b/>
                      <w:bCs/>
                      <w:color w:val="000000"/>
                      <w:sz w:val="20"/>
                      <w:szCs w:val="20"/>
                    </w:rPr>
                  </w:pPr>
                  <w:r w:rsidRPr="00F75AF0">
                    <w:rPr>
                      <w:rFonts w:ascii="Calibri" w:eastAsia="Times New Roman" w:hAnsi="Calibri" w:cs="Calibri"/>
                      <w:b/>
                      <w:bCs/>
                      <w:color w:val="000000"/>
                      <w:sz w:val="20"/>
                      <w:szCs w:val="20"/>
                    </w:rPr>
                    <w:t>Utah</w:t>
                  </w:r>
                </w:p>
              </w:tc>
              <w:tc>
                <w:tcPr>
                  <w:tcW w:w="1827" w:type="dxa"/>
                </w:tcPr>
                <w:p w:rsidR="00F75AF0" w:rsidRPr="0032511E" w:rsidP="00F75AF0" w14:paraId="50D4E960" w14:textId="32C35C85">
                  <w:pPr>
                    <w:rPr>
                      <w:rFonts w:ascii="Calibri" w:hAnsi="Calibri" w:cs="Calibri"/>
                      <w:color w:val="000000"/>
                      <w:sz w:val="20"/>
                      <w:szCs w:val="20"/>
                    </w:rPr>
                  </w:pPr>
                  <w:r w:rsidRPr="0032511E">
                    <w:rPr>
                      <w:rFonts w:ascii="Calibri" w:eastAsia="Times New Roman" w:hAnsi="Calibri" w:cs="Calibri"/>
                      <w:color w:val="000000"/>
                      <w:sz w:val="20"/>
                      <w:szCs w:val="20"/>
                    </w:rPr>
                    <w:t>$34,209,445.61</w:t>
                  </w:r>
                </w:p>
              </w:tc>
            </w:tr>
            <w:tr w14:paraId="66053DAB" w14:textId="1309DAAD" w:rsidTr="00F75AF0">
              <w:tblPrEx>
                <w:tblW w:w="0" w:type="auto"/>
                <w:tblLook w:val="04A0"/>
              </w:tblPrEx>
              <w:trPr>
                <w:trHeight w:val="300"/>
              </w:trPr>
              <w:tc>
                <w:tcPr>
                  <w:tcW w:w="2055" w:type="dxa"/>
                  <w:noWrap/>
                  <w:hideMark/>
                </w:tcPr>
                <w:p w:rsidR="00F75AF0" w:rsidRPr="0032511E" w:rsidP="00F75AF0" w14:paraId="73F0A0DE"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Maryland</w:t>
                  </w:r>
                </w:p>
              </w:tc>
              <w:tc>
                <w:tcPr>
                  <w:tcW w:w="2160" w:type="dxa"/>
                  <w:noWrap/>
                  <w:hideMark/>
                </w:tcPr>
                <w:p w:rsidR="00F75AF0" w:rsidRPr="0032511E" w:rsidP="00F75AF0" w14:paraId="71585D6E"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$53,330,800.91</w:t>
                  </w:r>
                </w:p>
              </w:tc>
              <w:tc>
                <w:tcPr>
                  <w:tcW w:w="2382" w:type="dxa"/>
                </w:tcPr>
                <w:p w:rsidR="00F75AF0" w:rsidRPr="00F75AF0" w:rsidP="00F75AF0" w14:paraId="79E8B0A6" w14:textId="0BC11F07">
                  <w:pPr>
                    <w:rPr>
                      <w:rFonts w:ascii="Calibri" w:hAnsi="Calibri" w:cs="Calibri"/>
                      <w:b/>
                      <w:bCs/>
                      <w:color w:val="000000"/>
                      <w:sz w:val="20"/>
                      <w:szCs w:val="20"/>
                    </w:rPr>
                  </w:pPr>
                  <w:r w:rsidRPr="00F75AF0">
                    <w:rPr>
                      <w:rFonts w:ascii="Calibri" w:eastAsia="Times New Roman" w:hAnsi="Calibri" w:cs="Calibri"/>
                      <w:b/>
                      <w:bCs/>
                      <w:color w:val="000000"/>
                      <w:sz w:val="20"/>
                      <w:szCs w:val="20"/>
                    </w:rPr>
                    <w:t>Vermont</w:t>
                  </w:r>
                </w:p>
              </w:tc>
              <w:tc>
                <w:tcPr>
                  <w:tcW w:w="1827" w:type="dxa"/>
                </w:tcPr>
                <w:p w:rsidR="00F75AF0" w:rsidRPr="0032511E" w:rsidP="00F75AF0" w14:paraId="7C16C74E" w14:textId="0AD018AD">
                  <w:pPr>
                    <w:rPr>
                      <w:rFonts w:ascii="Calibri" w:hAnsi="Calibri" w:cs="Calibri"/>
                      <w:color w:val="000000"/>
                      <w:sz w:val="20"/>
                      <w:szCs w:val="20"/>
                    </w:rPr>
                  </w:pPr>
                  <w:r w:rsidRPr="0032511E">
                    <w:rPr>
                      <w:rFonts w:ascii="Calibri" w:eastAsia="Times New Roman" w:hAnsi="Calibri" w:cs="Calibri"/>
                      <w:color w:val="000000"/>
                      <w:sz w:val="20"/>
                      <w:szCs w:val="20"/>
                    </w:rPr>
                    <w:t>$5,048,353.29</w:t>
                  </w:r>
                </w:p>
              </w:tc>
            </w:tr>
            <w:tr w14:paraId="10657B30" w14:textId="10E8FED7" w:rsidTr="00F75AF0">
              <w:tblPrEx>
                <w:tblW w:w="0" w:type="auto"/>
                <w:tblLook w:val="04A0"/>
              </w:tblPrEx>
              <w:trPr>
                <w:trHeight w:val="300"/>
              </w:trPr>
              <w:tc>
                <w:tcPr>
                  <w:tcW w:w="2055" w:type="dxa"/>
                  <w:noWrap/>
                  <w:hideMark/>
                </w:tcPr>
                <w:p w:rsidR="00F75AF0" w:rsidRPr="0032511E" w:rsidP="00F75AF0" w14:paraId="721BBAEF"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Massachusetts</w:t>
                  </w:r>
                </w:p>
              </w:tc>
              <w:tc>
                <w:tcPr>
                  <w:tcW w:w="2160" w:type="dxa"/>
                  <w:noWrap/>
                  <w:hideMark/>
                </w:tcPr>
                <w:p w:rsidR="00F75AF0" w:rsidRPr="0032511E" w:rsidP="00F75AF0" w14:paraId="2CDF5FA8"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$61,436,020.80</w:t>
                  </w:r>
                </w:p>
              </w:tc>
              <w:tc>
                <w:tcPr>
                  <w:tcW w:w="2382" w:type="dxa"/>
                </w:tcPr>
                <w:p w:rsidR="00F75AF0" w:rsidRPr="00F75AF0" w:rsidP="00F75AF0" w14:paraId="67E4A70F" w14:textId="6C4F631C">
                  <w:pPr>
                    <w:rPr>
                      <w:rFonts w:ascii="Calibri" w:hAnsi="Calibri" w:cs="Calibri"/>
                      <w:b/>
                      <w:bCs/>
                      <w:color w:val="000000"/>
                      <w:sz w:val="20"/>
                      <w:szCs w:val="20"/>
                    </w:rPr>
                  </w:pPr>
                  <w:r w:rsidRPr="00F75AF0">
                    <w:rPr>
                      <w:rFonts w:ascii="Calibri" w:eastAsia="Times New Roman" w:hAnsi="Calibri" w:cs="Calibri"/>
                      <w:b/>
                      <w:bCs/>
                      <w:color w:val="000000"/>
                      <w:sz w:val="20"/>
                      <w:szCs w:val="20"/>
                    </w:rPr>
                    <w:t>Virginia</w:t>
                  </w:r>
                </w:p>
              </w:tc>
              <w:tc>
                <w:tcPr>
                  <w:tcW w:w="1827" w:type="dxa"/>
                </w:tcPr>
                <w:p w:rsidR="00F75AF0" w:rsidRPr="0032511E" w:rsidP="00F75AF0" w14:paraId="55852930" w14:textId="3C9A2734">
                  <w:pPr>
                    <w:rPr>
                      <w:rFonts w:ascii="Calibri" w:hAnsi="Calibri" w:cs="Calibri"/>
                      <w:color w:val="000000"/>
                      <w:sz w:val="20"/>
                      <w:szCs w:val="20"/>
                    </w:rPr>
                  </w:pPr>
                  <w:r w:rsidRPr="0032511E">
                    <w:rPr>
                      <w:rFonts w:ascii="Calibri" w:eastAsia="Times New Roman" w:hAnsi="Calibri" w:cs="Calibri"/>
                      <w:color w:val="000000"/>
                      <w:sz w:val="20"/>
                      <w:szCs w:val="20"/>
                    </w:rPr>
                    <w:t>$62,890,826.34</w:t>
                  </w:r>
                </w:p>
              </w:tc>
            </w:tr>
            <w:tr w14:paraId="0C3EBD38" w14:textId="708A0148" w:rsidTr="00F75AF0">
              <w:tblPrEx>
                <w:tblW w:w="0" w:type="auto"/>
                <w:tblLook w:val="04A0"/>
              </w:tblPrEx>
              <w:trPr>
                <w:trHeight w:val="300"/>
              </w:trPr>
              <w:tc>
                <w:tcPr>
                  <w:tcW w:w="2055" w:type="dxa"/>
                  <w:noWrap/>
                  <w:hideMark/>
                </w:tcPr>
                <w:p w:rsidR="00F75AF0" w:rsidRPr="0032511E" w:rsidP="00F75AF0" w14:paraId="20339B09"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Michigan</w:t>
                  </w:r>
                </w:p>
              </w:tc>
              <w:tc>
                <w:tcPr>
                  <w:tcW w:w="2160" w:type="dxa"/>
                  <w:noWrap/>
                  <w:hideMark/>
                </w:tcPr>
                <w:p w:rsidR="00F75AF0" w:rsidRPr="0032511E" w:rsidP="00F75AF0" w14:paraId="76CF5D64"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$108,365,415.67</w:t>
                  </w:r>
                </w:p>
              </w:tc>
              <w:tc>
                <w:tcPr>
                  <w:tcW w:w="2382" w:type="dxa"/>
                </w:tcPr>
                <w:p w:rsidR="00F75AF0" w:rsidRPr="00F75AF0" w:rsidP="00F75AF0" w14:paraId="2B46B816" w14:textId="00DEBD74">
                  <w:pPr>
                    <w:rPr>
                      <w:rFonts w:ascii="Calibri" w:hAnsi="Calibri" w:cs="Calibri"/>
                      <w:b/>
                      <w:bCs/>
                      <w:color w:val="000000"/>
                      <w:sz w:val="20"/>
                      <w:szCs w:val="20"/>
                    </w:rPr>
                  </w:pPr>
                  <w:r w:rsidRPr="00F75AF0">
                    <w:rPr>
                      <w:rFonts w:ascii="Calibri" w:eastAsia="Times New Roman" w:hAnsi="Calibri" w:cs="Calibri"/>
                      <w:b/>
                      <w:bCs/>
                      <w:color w:val="000000"/>
                      <w:sz w:val="20"/>
                      <w:szCs w:val="20"/>
                    </w:rPr>
                    <w:t>Washington</w:t>
                  </w:r>
                </w:p>
              </w:tc>
              <w:tc>
                <w:tcPr>
                  <w:tcW w:w="1827" w:type="dxa"/>
                </w:tcPr>
                <w:p w:rsidR="00F75AF0" w:rsidRPr="0032511E" w:rsidP="00F75AF0" w14:paraId="7960281B" w14:textId="7C16AA28">
                  <w:pPr>
                    <w:rPr>
                      <w:rFonts w:ascii="Calibri" w:hAnsi="Calibri" w:cs="Calibri"/>
                      <w:color w:val="000000"/>
                      <w:sz w:val="20"/>
                      <w:szCs w:val="20"/>
                    </w:rPr>
                  </w:pPr>
                  <w:r w:rsidRPr="0032511E">
                    <w:rPr>
                      <w:rFonts w:ascii="Calibri" w:eastAsia="Times New Roman" w:hAnsi="Calibri" w:cs="Calibri"/>
                      <w:color w:val="000000"/>
                      <w:sz w:val="20"/>
                      <w:szCs w:val="20"/>
                    </w:rPr>
                    <w:t>$101,244,763.67</w:t>
                  </w:r>
                </w:p>
              </w:tc>
            </w:tr>
            <w:tr w14:paraId="5EBA90BF" w14:textId="78EF84DF" w:rsidTr="00F75AF0">
              <w:tblPrEx>
                <w:tblW w:w="0" w:type="auto"/>
                <w:tblLook w:val="04A0"/>
              </w:tblPrEx>
              <w:trPr>
                <w:trHeight w:val="300"/>
              </w:trPr>
              <w:tc>
                <w:tcPr>
                  <w:tcW w:w="2055" w:type="dxa"/>
                  <w:noWrap/>
                  <w:hideMark/>
                </w:tcPr>
                <w:p w:rsidR="00F75AF0" w:rsidRPr="0032511E" w:rsidP="00F75AF0" w14:paraId="5DEDB26F"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Minnesota</w:t>
                  </w:r>
                </w:p>
              </w:tc>
              <w:tc>
                <w:tcPr>
                  <w:tcW w:w="2160" w:type="dxa"/>
                  <w:noWrap/>
                  <w:hideMark/>
                </w:tcPr>
                <w:p w:rsidR="00F75AF0" w:rsidRPr="0032511E" w:rsidP="00F75AF0" w14:paraId="02E322CC"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$62,868,827.25</w:t>
                  </w:r>
                </w:p>
              </w:tc>
              <w:tc>
                <w:tcPr>
                  <w:tcW w:w="2382" w:type="dxa"/>
                </w:tcPr>
                <w:p w:rsidR="00F75AF0" w:rsidRPr="00F75AF0" w:rsidP="00F75AF0" w14:paraId="4C263A3A" w14:textId="0C8AC862">
                  <w:pPr>
                    <w:rPr>
                      <w:rFonts w:ascii="Calibri" w:hAnsi="Calibri" w:cs="Calibri"/>
                      <w:b/>
                      <w:bCs/>
                      <w:color w:val="000000"/>
                      <w:sz w:val="20"/>
                      <w:szCs w:val="20"/>
                    </w:rPr>
                  </w:pPr>
                  <w:r w:rsidRPr="00F75AF0">
                    <w:rPr>
                      <w:rFonts w:ascii="Calibri" w:eastAsia="Times New Roman" w:hAnsi="Calibri" w:cs="Calibri"/>
                      <w:b/>
                      <w:bCs/>
                      <w:color w:val="000000"/>
                      <w:sz w:val="20"/>
                      <w:szCs w:val="20"/>
                    </w:rPr>
                    <w:t>West Virginia</w:t>
                  </w:r>
                </w:p>
              </w:tc>
              <w:tc>
                <w:tcPr>
                  <w:tcW w:w="1827" w:type="dxa"/>
                </w:tcPr>
                <w:p w:rsidR="00F75AF0" w:rsidRPr="0032511E" w:rsidP="00F75AF0" w14:paraId="17C962F7" w14:textId="4335FC64">
                  <w:pPr>
                    <w:rPr>
                      <w:rFonts w:ascii="Calibri" w:hAnsi="Calibri" w:cs="Calibri"/>
                      <w:color w:val="000000"/>
                      <w:sz w:val="20"/>
                      <w:szCs w:val="20"/>
                    </w:rPr>
                  </w:pPr>
                  <w:r w:rsidRPr="0032511E">
                    <w:rPr>
                      <w:rFonts w:ascii="Calibri" w:eastAsia="Times New Roman" w:hAnsi="Calibri" w:cs="Calibri"/>
                      <w:color w:val="000000"/>
                      <w:sz w:val="20"/>
                      <w:szCs w:val="20"/>
                    </w:rPr>
                    <w:t>$48,189,817.50</w:t>
                  </w:r>
                </w:p>
              </w:tc>
            </w:tr>
            <w:tr w14:paraId="038DF9AF" w14:textId="23E64C43" w:rsidTr="00F75AF0">
              <w:tblPrEx>
                <w:tblW w:w="0" w:type="auto"/>
                <w:tblLook w:val="04A0"/>
              </w:tblPrEx>
              <w:trPr>
                <w:trHeight w:val="300"/>
              </w:trPr>
              <w:tc>
                <w:tcPr>
                  <w:tcW w:w="2055" w:type="dxa"/>
                  <w:noWrap/>
                  <w:hideMark/>
                </w:tcPr>
                <w:p w:rsidR="00F75AF0" w:rsidRPr="0032511E" w:rsidP="00F75AF0" w14:paraId="364FE8C6"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Mississippi</w:t>
                  </w:r>
                </w:p>
              </w:tc>
              <w:tc>
                <w:tcPr>
                  <w:tcW w:w="2160" w:type="dxa"/>
                  <w:noWrap/>
                  <w:hideMark/>
                </w:tcPr>
                <w:p w:rsidR="00F75AF0" w:rsidRPr="0032511E" w:rsidP="00F75AF0" w14:paraId="32A1C84D"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$21,104,090.16</w:t>
                  </w:r>
                </w:p>
              </w:tc>
              <w:tc>
                <w:tcPr>
                  <w:tcW w:w="2382" w:type="dxa"/>
                </w:tcPr>
                <w:p w:rsidR="00F75AF0" w:rsidRPr="00F75AF0" w:rsidP="00F75AF0" w14:paraId="6BDEB920" w14:textId="0920694A">
                  <w:pPr>
                    <w:rPr>
                      <w:rFonts w:ascii="Calibri" w:hAnsi="Calibri" w:cs="Calibri"/>
                      <w:b/>
                      <w:bCs/>
                      <w:color w:val="000000"/>
                      <w:sz w:val="20"/>
                      <w:szCs w:val="20"/>
                    </w:rPr>
                  </w:pPr>
                  <w:r w:rsidRPr="00F75AF0">
                    <w:rPr>
                      <w:rFonts w:ascii="Calibri" w:eastAsia="Times New Roman" w:hAnsi="Calibri" w:cs="Calibri"/>
                      <w:b/>
                      <w:bCs/>
                      <w:color w:val="000000"/>
                      <w:sz w:val="20"/>
                      <w:szCs w:val="20"/>
                    </w:rPr>
                    <w:t>Wisconsin</w:t>
                  </w:r>
                </w:p>
              </w:tc>
              <w:tc>
                <w:tcPr>
                  <w:tcW w:w="1827" w:type="dxa"/>
                </w:tcPr>
                <w:p w:rsidR="00F75AF0" w:rsidRPr="0032511E" w:rsidP="00F75AF0" w14:paraId="55087876" w14:textId="3B73F102">
                  <w:pPr>
                    <w:rPr>
                      <w:rFonts w:ascii="Calibri" w:hAnsi="Calibri" w:cs="Calibri"/>
                      <w:color w:val="000000"/>
                      <w:sz w:val="20"/>
                      <w:szCs w:val="20"/>
                    </w:rPr>
                  </w:pPr>
                  <w:r w:rsidRPr="0032511E">
                    <w:rPr>
                      <w:rFonts w:ascii="Calibri" w:eastAsia="Times New Roman" w:hAnsi="Calibri" w:cs="Calibri"/>
                      <w:color w:val="000000"/>
                      <w:sz w:val="20"/>
                      <w:szCs w:val="20"/>
                    </w:rPr>
                    <w:t>$66,626,909.48</w:t>
                  </w:r>
                </w:p>
              </w:tc>
            </w:tr>
            <w:tr w14:paraId="3F7A25AB" w14:textId="410223B4" w:rsidTr="00F75AF0">
              <w:tblPrEx>
                <w:tblW w:w="0" w:type="auto"/>
                <w:tblLook w:val="04A0"/>
              </w:tblPrEx>
              <w:trPr>
                <w:trHeight w:val="300"/>
              </w:trPr>
              <w:tc>
                <w:tcPr>
                  <w:tcW w:w="2055" w:type="dxa"/>
                  <w:noWrap/>
                  <w:hideMark/>
                </w:tcPr>
                <w:p w:rsidR="00F75AF0" w:rsidRPr="0032511E" w:rsidP="00F75AF0" w14:paraId="78B05B87"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Missouri</w:t>
                  </w:r>
                </w:p>
              </w:tc>
              <w:tc>
                <w:tcPr>
                  <w:tcW w:w="2160" w:type="dxa"/>
                  <w:noWrap/>
                  <w:hideMark/>
                </w:tcPr>
                <w:p w:rsidR="00F75AF0" w:rsidRPr="0032511E" w:rsidP="00F75AF0" w14:paraId="20B449A6" w14:textId="77777777">
                  <w:pPr>
                    <w:rPr>
                      <w:rFonts w:ascii="Calibri" w:eastAsia="Times New Roman" w:hAnsi="Calibri" w:cs="Calibri"/>
                      <w:color w:val="000000"/>
                      <w:sz w:val="20"/>
                      <w:szCs w:val="20"/>
                    </w:rPr>
                  </w:pPr>
                  <w:r w:rsidRPr="0032511E">
                    <w:rPr>
                      <w:rFonts w:ascii="Calibri" w:eastAsia="Times New Roman" w:hAnsi="Calibri" w:cs="Calibri"/>
                      <w:color w:val="000000"/>
                      <w:sz w:val="20"/>
                      <w:szCs w:val="20"/>
                    </w:rPr>
                    <w:t>$90,636,490.46</w:t>
                  </w:r>
                </w:p>
              </w:tc>
              <w:tc>
                <w:tcPr>
                  <w:tcW w:w="2382" w:type="dxa"/>
                </w:tcPr>
                <w:p w:rsidR="00F75AF0" w:rsidRPr="00F75AF0" w:rsidP="00F75AF0" w14:paraId="3BF499DE" w14:textId="69F1AB3F">
                  <w:pPr>
                    <w:rPr>
                      <w:rFonts w:ascii="Calibri" w:hAnsi="Calibri" w:cs="Calibri"/>
                      <w:b/>
                      <w:bCs/>
                      <w:color w:val="000000"/>
                      <w:sz w:val="20"/>
                      <w:szCs w:val="20"/>
                    </w:rPr>
                  </w:pPr>
                  <w:r w:rsidRPr="00F75AF0">
                    <w:rPr>
                      <w:rFonts w:ascii="Calibri" w:eastAsia="Times New Roman" w:hAnsi="Calibri" w:cs="Calibri"/>
                      <w:b/>
                      <w:bCs/>
                      <w:color w:val="000000"/>
                      <w:sz w:val="20"/>
                      <w:szCs w:val="20"/>
                    </w:rPr>
                    <w:t>Wyoming</w:t>
                  </w:r>
                </w:p>
              </w:tc>
              <w:tc>
                <w:tcPr>
                  <w:tcW w:w="1827" w:type="dxa"/>
                </w:tcPr>
                <w:p w:rsidR="00F75AF0" w:rsidRPr="0032511E" w:rsidP="00F75AF0" w14:paraId="0A208C42" w14:textId="774381B3">
                  <w:pPr>
                    <w:rPr>
                      <w:rFonts w:ascii="Calibri" w:hAnsi="Calibri" w:cs="Calibri"/>
                      <w:color w:val="000000"/>
                      <w:sz w:val="20"/>
                      <w:szCs w:val="20"/>
                    </w:rPr>
                  </w:pPr>
                  <w:r w:rsidRPr="0032511E">
                    <w:rPr>
                      <w:rFonts w:ascii="Calibri" w:eastAsia="Times New Roman" w:hAnsi="Calibri" w:cs="Calibri"/>
                      <w:color w:val="000000"/>
                      <w:sz w:val="20"/>
                      <w:szCs w:val="20"/>
                    </w:rPr>
                    <w:t>$2,962,578.64</w:t>
                  </w:r>
                </w:p>
              </w:tc>
            </w:tr>
            <w:tr w14:paraId="1FEDA671" w14:textId="58A0A923" w:rsidTr="00F75AF0">
              <w:tblPrEx>
                <w:tblW w:w="0" w:type="auto"/>
                <w:tblLook w:val="04A0"/>
              </w:tblPrEx>
              <w:trPr>
                <w:trHeight w:val="315"/>
              </w:trPr>
              <w:tc>
                <w:tcPr>
                  <w:tcW w:w="4215" w:type="dxa"/>
                  <w:gridSpan w:val="2"/>
                  <w:tcBorders>
                    <w:top w:val="single" w:sz="4" w:space="0" w:color="auto"/>
                  </w:tcBorders>
                  <w:noWrap/>
                  <w:hideMark/>
                </w:tcPr>
                <w:p w:rsidR="00F75AF0" w:rsidRPr="0032511E" w:rsidP="00F75AF0" w14:paraId="0E34F026" w14:textId="33C69DB2">
                  <w:pPr>
                    <w:jc w:val="center"/>
                    <w:rPr>
                      <w:rFonts w:ascii="Calibri" w:eastAsia="Times New Roman" w:hAnsi="Calibri" w:cs="Calibri"/>
                      <w:color w:val="000000"/>
                      <w:sz w:val="20"/>
                      <w:szCs w:val="20"/>
                    </w:rPr>
                  </w:pPr>
                  <w:r w:rsidRPr="0032511E">
                    <w:rPr>
                      <w:rFonts w:ascii="Calibri" w:eastAsia="Times New Roman" w:hAnsi="Calibri" w:cs="Calibri"/>
                      <w:color w:val="000000"/>
                      <w:sz w:val="20"/>
                      <w:szCs w:val="20"/>
                    </w:rPr>
                    <w:t> </w:t>
                  </w:r>
                  <w:r>
                    <w:rPr>
                      <w:rFonts w:ascii="Calibri" w:eastAsia="Times New Roman" w:hAnsi="Calibri" w:cs="Calibri"/>
                      <w:color w:val="000000"/>
                      <w:sz w:val="20"/>
                      <w:szCs w:val="20"/>
                    </w:rPr>
                    <w:t>TOTAL</w:t>
                  </w:r>
                </w:p>
              </w:tc>
              <w:tc>
                <w:tcPr>
                  <w:tcW w:w="4209" w:type="dxa"/>
                  <w:gridSpan w:val="2"/>
                  <w:tcBorders>
                    <w:top w:val="single" w:sz="4" w:space="0" w:color="auto"/>
                  </w:tcBorders>
                </w:tcPr>
                <w:p w:rsidR="00F75AF0" w:rsidRPr="0032511E" w:rsidP="00F75AF0" w14:paraId="26858B91" w14:textId="702E7BE0">
                  <w:pPr>
                    <w:jc w:val="center"/>
                    <w:rPr>
                      <w:rFonts w:ascii="Calibri" w:hAnsi="Calibri" w:cs="Calibri"/>
                      <w:color w:val="000000"/>
                      <w:sz w:val="20"/>
                      <w:szCs w:val="20"/>
                    </w:rPr>
                  </w:pPr>
                  <w:r w:rsidRPr="0032511E">
                    <w:rPr>
                      <w:rFonts w:ascii="Calibri" w:eastAsia="Times New Roman" w:hAnsi="Calibri" w:cs="Calibri"/>
                      <w:color w:val="000000"/>
                      <w:sz w:val="20"/>
                      <w:szCs w:val="20"/>
                    </w:rPr>
                    <w:t>$5,137,258,847.31</w:t>
                  </w:r>
                </w:p>
              </w:tc>
            </w:tr>
          </w:tbl>
          <w:p w:rsidR="00D01606" w:rsidP="7E837DC0" w14:paraId="5720FD48" w14:textId="3E246E25">
            <w:pPr>
              <w:rPr>
                <w:sz w:val="22"/>
                <w:szCs w:val="22"/>
              </w:rPr>
            </w:pPr>
          </w:p>
          <w:p w:rsidR="00D01606" w:rsidP="002E165B" w14:paraId="2057D6B9" w14:textId="68549FD0">
            <w:pPr>
              <w:rPr>
                <w:sz w:val="22"/>
                <w:szCs w:val="22"/>
              </w:rPr>
            </w:pPr>
            <w:r w:rsidRPr="00610149">
              <w:rPr>
                <w:sz w:val="22"/>
                <w:szCs w:val="22"/>
              </w:rPr>
              <w:t xml:space="preserve">More information on the Emergency Connectivity Fund program is available at: www.emergencyconnectivityfund.org.  The program is administered by the Universal Service </w:t>
            </w:r>
            <w:r w:rsidRPr="00610149">
              <w:rPr>
                <w:sz w:val="22"/>
                <w:szCs w:val="22"/>
              </w:rPr>
              <w:t>Administrative Company, with oversight from and under rules unanimously adopted by the Federal Communications Commission</w:t>
            </w:r>
            <w:r w:rsidR="00D04BF8">
              <w:rPr>
                <w:sz w:val="22"/>
                <w:szCs w:val="22"/>
              </w:rPr>
              <w:t>.</w:t>
            </w:r>
          </w:p>
          <w:p w:rsidR="00D764CF" w:rsidRPr="002E165B" w:rsidP="002E165B" w14:paraId="789DEE7B" w14:textId="6F335BDB">
            <w:pPr>
              <w:rPr>
                <w:sz w:val="22"/>
                <w:szCs w:val="22"/>
              </w:rPr>
            </w:pPr>
            <w:r>
              <w:rPr>
                <w:sz w:val="22"/>
                <w:szCs w:val="22"/>
              </w:rPr>
              <w:t xml:space="preserve">  </w:t>
            </w:r>
          </w:p>
          <w:p w:rsidR="004F0F1F" w:rsidRPr="007475A1" w:rsidP="00850E26" w14:paraId="11FD856F" w14:textId="77777777">
            <w:pPr>
              <w:ind w:right="72"/>
              <w:jc w:val="center"/>
              <w:rPr>
                <w:sz w:val="22"/>
                <w:szCs w:val="22"/>
              </w:rPr>
            </w:pPr>
            <w:r w:rsidRPr="007475A1">
              <w:rPr>
                <w:sz w:val="22"/>
                <w:szCs w:val="22"/>
              </w:rPr>
              <w:t>###</w:t>
            </w:r>
          </w:p>
          <w:p w:rsidR="00CC5E08" w:rsidRPr="0080486B" w:rsidP="00850E26" w14:paraId="45F4A1B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4EC60F0" w14:textId="77777777">
            <w:pPr>
              <w:ind w:right="72"/>
              <w:jc w:val="center"/>
              <w:rPr>
                <w:b/>
                <w:bCs/>
                <w:sz w:val="18"/>
                <w:szCs w:val="18"/>
              </w:rPr>
            </w:pPr>
          </w:p>
          <w:p w:rsidR="00EE0E90" w:rsidRPr="00EF729B" w:rsidP="00850E26" w14:paraId="0B4FBC4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193C1F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EB3CCB"/>
    <w:multiLevelType w:val="hybridMultilevel"/>
    <w:tmpl w:val="196EF3B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7B73"/>
    <w:rsid w:val="00013437"/>
    <w:rsid w:val="0002500C"/>
    <w:rsid w:val="000311FC"/>
    <w:rsid w:val="00040127"/>
    <w:rsid w:val="000465CC"/>
    <w:rsid w:val="00046765"/>
    <w:rsid w:val="0005698C"/>
    <w:rsid w:val="00065E2D"/>
    <w:rsid w:val="00080BFC"/>
    <w:rsid w:val="00081232"/>
    <w:rsid w:val="00091E65"/>
    <w:rsid w:val="0009639E"/>
    <w:rsid w:val="000966F6"/>
    <w:rsid w:val="00096D4A"/>
    <w:rsid w:val="000A38EA"/>
    <w:rsid w:val="000B0D12"/>
    <w:rsid w:val="000C1E47"/>
    <w:rsid w:val="000C26F3"/>
    <w:rsid w:val="000C4943"/>
    <w:rsid w:val="000C7BD2"/>
    <w:rsid w:val="000D1252"/>
    <w:rsid w:val="000D24F7"/>
    <w:rsid w:val="000D2A43"/>
    <w:rsid w:val="000D2D1C"/>
    <w:rsid w:val="000E049E"/>
    <w:rsid w:val="000E4F63"/>
    <w:rsid w:val="0010799B"/>
    <w:rsid w:val="00111E91"/>
    <w:rsid w:val="00117DB2"/>
    <w:rsid w:val="00123ED2"/>
    <w:rsid w:val="00125BE0"/>
    <w:rsid w:val="00130957"/>
    <w:rsid w:val="001315BC"/>
    <w:rsid w:val="00132A28"/>
    <w:rsid w:val="00142C13"/>
    <w:rsid w:val="00152776"/>
    <w:rsid w:val="0015296F"/>
    <w:rsid w:val="00153222"/>
    <w:rsid w:val="001577D3"/>
    <w:rsid w:val="00161E2C"/>
    <w:rsid w:val="001733A6"/>
    <w:rsid w:val="00185311"/>
    <w:rsid w:val="001865A9"/>
    <w:rsid w:val="00187DB2"/>
    <w:rsid w:val="0019205D"/>
    <w:rsid w:val="001B20BB"/>
    <w:rsid w:val="001C2171"/>
    <w:rsid w:val="001C37BE"/>
    <w:rsid w:val="001C4370"/>
    <w:rsid w:val="001D0339"/>
    <w:rsid w:val="001D3779"/>
    <w:rsid w:val="001E435B"/>
    <w:rsid w:val="001E6783"/>
    <w:rsid w:val="001F0469"/>
    <w:rsid w:val="00202658"/>
    <w:rsid w:val="00203A98"/>
    <w:rsid w:val="00204DF8"/>
    <w:rsid w:val="00206244"/>
    <w:rsid w:val="00206387"/>
    <w:rsid w:val="00206EDD"/>
    <w:rsid w:val="0021247E"/>
    <w:rsid w:val="00213715"/>
    <w:rsid w:val="0021394C"/>
    <w:rsid w:val="002146F6"/>
    <w:rsid w:val="0022680F"/>
    <w:rsid w:val="00231C32"/>
    <w:rsid w:val="00235853"/>
    <w:rsid w:val="00236049"/>
    <w:rsid w:val="00236087"/>
    <w:rsid w:val="00240345"/>
    <w:rsid w:val="002421F0"/>
    <w:rsid w:val="002459DA"/>
    <w:rsid w:val="00247274"/>
    <w:rsid w:val="00250B2B"/>
    <w:rsid w:val="002519F3"/>
    <w:rsid w:val="002571B9"/>
    <w:rsid w:val="00266966"/>
    <w:rsid w:val="00274611"/>
    <w:rsid w:val="00285C36"/>
    <w:rsid w:val="00294C0C"/>
    <w:rsid w:val="002A0934"/>
    <w:rsid w:val="002A1A9A"/>
    <w:rsid w:val="002A4E96"/>
    <w:rsid w:val="002B1013"/>
    <w:rsid w:val="002D03E5"/>
    <w:rsid w:val="002D3572"/>
    <w:rsid w:val="002E165B"/>
    <w:rsid w:val="002E3F1D"/>
    <w:rsid w:val="002E5C10"/>
    <w:rsid w:val="002F31D0"/>
    <w:rsid w:val="002F3EB6"/>
    <w:rsid w:val="00300359"/>
    <w:rsid w:val="0030502C"/>
    <w:rsid w:val="00311964"/>
    <w:rsid w:val="0031773E"/>
    <w:rsid w:val="00320877"/>
    <w:rsid w:val="00321816"/>
    <w:rsid w:val="00321E14"/>
    <w:rsid w:val="0032511E"/>
    <w:rsid w:val="003302A5"/>
    <w:rsid w:val="00333871"/>
    <w:rsid w:val="00337A45"/>
    <w:rsid w:val="0034256E"/>
    <w:rsid w:val="00347716"/>
    <w:rsid w:val="003506E1"/>
    <w:rsid w:val="00355F22"/>
    <w:rsid w:val="00363D03"/>
    <w:rsid w:val="00364EC3"/>
    <w:rsid w:val="00365A8C"/>
    <w:rsid w:val="00365BAD"/>
    <w:rsid w:val="003727E3"/>
    <w:rsid w:val="00375159"/>
    <w:rsid w:val="00385A93"/>
    <w:rsid w:val="00387167"/>
    <w:rsid w:val="003910F1"/>
    <w:rsid w:val="003A70EB"/>
    <w:rsid w:val="003B382B"/>
    <w:rsid w:val="003B57E0"/>
    <w:rsid w:val="003B5B03"/>
    <w:rsid w:val="003D7499"/>
    <w:rsid w:val="003E42FC"/>
    <w:rsid w:val="003E5991"/>
    <w:rsid w:val="003F2546"/>
    <w:rsid w:val="003F344A"/>
    <w:rsid w:val="00403FF0"/>
    <w:rsid w:val="00415751"/>
    <w:rsid w:val="00416DE2"/>
    <w:rsid w:val="0042046D"/>
    <w:rsid w:val="0042116E"/>
    <w:rsid w:val="00425AEF"/>
    <w:rsid w:val="00426041"/>
    <w:rsid w:val="00426518"/>
    <w:rsid w:val="00427B06"/>
    <w:rsid w:val="00431193"/>
    <w:rsid w:val="00432F3E"/>
    <w:rsid w:val="004338C2"/>
    <w:rsid w:val="0043611A"/>
    <w:rsid w:val="00441F59"/>
    <w:rsid w:val="00443D7E"/>
    <w:rsid w:val="00444E07"/>
    <w:rsid w:val="00444FA9"/>
    <w:rsid w:val="00473E9C"/>
    <w:rsid w:val="00474963"/>
    <w:rsid w:val="00477678"/>
    <w:rsid w:val="00480099"/>
    <w:rsid w:val="00490E62"/>
    <w:rsid w:val="00492451"/>
    <w:rsid w:val="004941A2"/>
    <w:rsid w:val="00494A15"/>
    <w:rsid w:val="00495D37"/>
    <w:rsid w:val="00497858"/>
    <w:rsid w:val="004A2EF4"/>
    <w:rsid w:val="004A6B88"/>
    <w:rsid w:val="004A729A"/>
    <w:rsid w:val="004B455C"/>
    <w:rsid w:val="004B4FEA"/>
    <w:rsid w:val="004C0693"/>
    <w:rsid w:val="004C0ADA"/>
    <w:rsid w:val="004C433E"/>
    <w:rsid w:val="004C4512"/>
    <w:rsid w:val="004C4E3F"/>
    <w:rsid w:val="004C4F36"/>
    <w:rsid w:val="004D0AC1"/>
    <w:rsid w:val="004D1EF2"/>
    <w:rsid w:val="004D23DD"/>
    <w:rsid w:val="004D3D85"/>
    <w:rsid w:val="004D3E54"/>
    <w:rsid w:val="004E2BD8"/>
    <w:rsid w:val="004F0F1F"/>
    <w:rsid w:val="004F5AF9"/>
    <w:rsid w:val="005022AA"/>
    <w:rsid w:val="00504845"/>
    <w:rsid w:val="0050757F"/>
    <w:rsid w:val="005107DE"/>
    <w:rsid w:val="0051355B"/>
    <w:rsid w:val="00516AD2"/>
    <w:rsid w:val="00533828"/>
    <w:rsid w:val="005458E5"/>
    <w:rsid w:val="00545DAE"/>
    <w:rsid w:val="0054645A"/>
    <w:rsid w:val="00564B80"/>
    <w:rsid w:val="00571B83"/>
    <w:rsid w:val="00573BE0"/>
    <w:rsid w:val="00575A00"/>
    <w:rsid w:val="00586417"/>
    <w:rsid w:val="0058673C"/>
    <w:rsid w:val="00590A60"/>
    <w:rsid w:val="0059486A"/>
    <w:rsid w:val="005A45E0"/>
    <w:rsid w:val="005A5DF3"/>
    <w:rsid w:val="005A7972"/>
    <w:rsid w:val="005B17E7"/>
    <w:rsid w:val="005B2643"/>
    <w:rsid w:val="005B3595"/>
    <w:rsid w:val="005C1758"/>
    <w:rsid w:val="005C65F8"/>
    <w:rsid w:val="005D17FD"/>
    <w:rsid w:val="005D1F5E"/>
    <w:rsid w:val="005D3202"/>
    <w:rsid w:val="005D5012"/>
    <w:rsid w:val="005E1E62"/>
    <w:rsid w:val="005E40AA"/>
    <w:rsid w:val="005E5CC2"/>
    <w:rsid w:val="005F0D55"/>
    <w:rsid w:val="005F0EEE"/>
    <w:rsid w:val="005F1501"/>
    <w:rsid w:val="005F183E"/>
    <w:rsid w:val="005F60C0"/>
    <w:rsid w:val="005F74D0"/>
    <w:rsid w:val="005F7C30"/>
    <w:rsid w:val="00600DDA"/>
    <w:rsid w:val="00603A30"/>
    <w:rsid w:val="00604211"/>
    <w:rsid w:val="00607DE7"/>
    <w:rsid w:val="00610149"/>
    <w:rsid w:val="006124BA"/>
    <w:rsid w:val="00613498"/>
    <w:rsid w:val="00613534"/>
    <w:rsid w:val="00617B94"/>
    <w:rsid w:val="00620BED"/>
    <w:rsid w:val="00630349"/>
    <w:rsid w:val="00635ED0"/>
    <w:rsid w:val="00637B98"/>
    <w:rsid w:val="006415B4"/>
    <w:rsid w:val="00644E3D"/>
    <w:rsid w:val="006472F3"/>
    <w:rsid w:val="00651B9E"/>
    <w:rsid w:val="00652019"/>
    <w:rsid w:val="00652EAC"/>
    <w:rsid w:val="006537A1"/>
    <w:rsid w:val="00655C4D"/>
    <w:rsid w:val="00657EC9"/>
    <w:rsid w:val="00665633"/>
    <w:rsid w:val="0067139F"/>
    <w:rsid w:val="00672D23"/>
    <w:rsid w:val="00674C86"/>
    <w:rsid w:val="00675E35"/>
    <w:rsid w:val="00676E51"/>
    <w:rsid w:val="0068015E"/>
    <w:rsid w:val="006805C8"/>
    <w:rsid w:val="00684BF0"/>
    <w:rsid w:val="006861AB"/>
    <w:rsid w:val="00686B89"/>
    <w:rsid w:val="00691102"/>
    <w:rsid w:val="0069420F"/>
    <w:rsid w:val="00694635"/>
    <w:rsid w:val="006A2FC5"/>
    <w:rsid w:val="006A7D75"/>
    <w:rsid w:val="006B0A70"/>
    <w:rsid w:val="006B13E7"/>
    <w:rsid w:val="006B606A"/>
    <w:rsid w:val="006C33AF"/>
    <w:rsid w:val="006D09C7"/>
    <w:rsid w:val="006D16EF"/>
    <w:rsid w:val="006D579C"/>
    <w:rsid w:val="006D5D22"/>
    <w:rsid w:val="006D77F3"/>
    <w:rsid w:val="006E0324"/>
    <w:rsid w:val="006E4A76"/>
    <w:rsid w:val="006E5F99"/>
    <w:rsid w:val="006E6405"/>
    <w:rsid w:val="006F1DBD"/>
    <w:rsid w:val="006F40E6"/>
    <w:rsid w:val="006F609A"/>
    <w:rsid w:val="00700556"/>
    <w:rsid w:val="0070589A"/>
    <w:rsid w:val="00706249"/>
    <w:rsid w:val="007167DD"/>
    <w:rsid w:val="00724104"/>
    <w:rsid w:val="0072478B"/>
    <w:rsid w:val="00731C27"/>
    <w:rsid w:val="0073414D"/>
    <w:rsid w:val="00741865"/>
    <w:rsid w:val="007475A1"/>
    <w:rsid w:val="0075235E"/>
    <w:rsid w:val="007528A5"/>
    <w:rsid w:val="007732CC"/>
    <w:rsid w:val="00774079"/>
    <w:rsid w:val="00776C1C"/>
    <w:rsid w:val="0077752B"/>
    <w:rsid w:val="0078159F"/>
    <w:rsid w:val="00782736"/>
    <w:rsid w:val="007923EA"/>
    <w:rsid w:val="00793D6F"/>
    <w:rsid w:val="00794090"/>
    <w:rsid w:val="00795A3B"/>
    <w:rsid w:val="007A44F8"/>
    <w:rsid w:val="007B6CF1"/>
    <w:rsid w:val="007C324B"/>
    <w:rsid w:val="007C762B"/>
    <w:rsid w:val="007C7BEE"/>
    <w:rsid w:val="007C7E3B"/>
    <w:rsid w:val="007D21BF"/>
    <w:rsid w:val="007D4A68"/>
    <w:rsid w:val="007F3C12"/>
    <w:rsid w:val="007F474C"/>
    <w:rsid w:val="007F5205"/>
    <w:rsid w:val="00801E72"/>
    <w:rsid w:val="0080486B"/>
    <w:rsid w:val="00805CDA"/>
    <w:rsid w:val="008215E7"/>
    <w:rsid w:val="00826694"/>
    <w:rsid w:val="008266E7"/>
    <w:rsid w:val="00827DE4"/>
    <w:rsid w:val="00830FC6"/>
    <w:rsid w:val="00832A4E"/>
    <w:rsid w:val="00833FA5"/>
    <w:rsid w:val="00841A0E"/>
    <w:rsid w:val="00850E26"/>
    <w:rsid w:val="00864950"/>
    <w:rsid w:val="00865EAA"/>
    <w:rsid w:val="00866F06"/>
    <w:rsid w:val="00867129"/>
    <w:rsid w:val="008728F5"/>
    <w:rsid w:val="008802EB"/>
    <w:rsid w:val="008824C2"/>
    <w:rsid w:val="0088652C"/>
    <w:rsid w:val="00887BFB"/>
    <w:rsid w:val="008931E6"/>
    <w:rsid w:val="008960E4"/>
    <w:rsid w:val="008A3940"/>
    <w:rsid w:val="008A63A1"/>
    <w:rsid w:val="008B0A53"/>
    <w:rsid w:val="008B13C9"/>
    <w:rsid w:val="008B3347"/>
    <w:rsid w:val="008B7A99"/>
    <w:rsid w:val="008BE5BE"/>
    <w:rsid w:val="008C248C"/>
    <w:rsid w:val="008C5432"/>
    <w:rsid w:val="008C7BF1"/>
    <w:rsid w:val="008D00D6"/>
    <w:rsid w:val="008D4D00"/>
    <w:rsid w:val="008D4E5E"/>
    <w:rsid w:val="008D7ABD"/>
    <w:rsid w:val="008E2F9F"/>
    <w:rsid w:val="008E55A2"/>
    <w:rsid w:val="008F1609"/>
    <w:rsid w:val="008F3A85"/>
    <w:rsid w:val="008F78D8"/>
    <w:rsid w:val="00902D5B"/>
    <w:rsid w:val="0092108B"/>
    <w:rsid w:val="0092594B"/>
    <w:rsid w:val="0093057B"/>
    <w:rsid w:val="00932262"/>
    <w:rsid w:val="0093373C"/>
    <w:rsid w:val="009557B9"/>
    <w:rsid w:val="00961620"/>
    <w:rsid w:val="00964275"/>
    <w:rsid w:val="00965F42"/>
    <w:rsid w:val="009734B6"/>
    <w:rsid w:val="0098096F"/>
    <w:rsid w:val="0098437A"/>
    <w:rsid w:val="00986C92"/>
    <w:rsid w:val="009918E7"/>
    <w:rsid w:val="00993C47"/>
    <w:rsid w:val="009972BC"/>
    <w:rsid w:val="009B4B16"/>
    <w:rsid w:val="009C4C3D"/>
    <w:rsid w:val="009C68F7"/>
    <w:rsid w:val="009E54A1"/>
    <w:rsid w:val="009E5570"/>
    <w:rsid w:val="009E7156"/>
    <w:rsid w:val="009F4E25"/>
    <w:rsid w:val="009F5B1F"/>
    <w:rsid w:val="009F6B7A"/>
    <w:rsid w:val="00A02C61"/>
    <w:rsid w:val="00A07566"/>
    <w:rsid w:val="00A128D9"/>
    <w:rsid w:val="00A12ED4"/>
    <w:rsid w:val="00A225A9"/>
    <w:rsid w:val="00A24C58"/>
    <w:rsid w:val="00A30F11"/>
    <w:rsid w:val="00A3308E"/>
    <w:rsid w:val="00A35A92"/>
    <w:rsid w:val="00A35DFD"/>
    <w:rsid w:val="00A378AC"/>
    <w:rsid w:val="00A40CA9"/>
    <w:rsid w:val="00A450CA"/>
    <w:rsid w:val="00A4791A"/>
    <w:rsid w:val="00A56AF0"/>
    <w:rsid w:val="00A6375A"/>
    <w:rsid w:val="00A7017B"/>
    <w:rsid w:val="00A702DF"/>
    <w:rsid w:val="00A771DD"/>
    <w:rsid w:val="00A775A3"/>
    <w:rsid w:val="00A81700"/>
    <w:rsid w:val="00A81B5B"/>
    <w:rsid w:val="00A82A3C"/>
    <w:rsid w:val="00A82FAD"/>
    <w:rsid w:val="00A919DE"/>
    <w:rsid w:val="00A9280B"/>
    <w:rsid w:val="00A9673A"/>
    <w:rsid w:val="00A96EF2"/>
    <w:rsid w:val="00A978AA"/>
    <w:rsid w:val="00AA5C35"/>
    <w:rsid w:val="00AA5ED9"/>
    <w:rsid w:val="00AB0788"/>
    <w:rsid w:val="00AC0A38"/>
    <w:rsid w:val="00AC1E18"/>
    <w:rsid w:val="00AC242C"/>
    <w:rsid w:val="00AC4E0E"/>
    <w:rsid w:val="00AC517B"/>
    <w:rsid w:val="00AC66D4"/>
    <w:rsid w:val="00AD0573"/>
    <w:rsid w:val="00AD0D19"/>
    <w:rsid w:val="00AD4184"/>
    <w:rsid w:val="00AE426A"/>
    <w:rsid w:val="00AF051B"/>
    <w:rsid w:val="00AF0E11"/>
    <w:rsid w:val="00AF7FD5"/>
    <w:rsid w:val="00B014DE"/>
    <w:rsid w:val="00B037A2"/>
    <w:rsid w:val="00B055D4"/>
    <w:rsid w:val="00B15C75"/>
    <w:rsid w:val="00B217B7"/>
    <w:rsid w:val="00B30169"/>
    <w:rsid w:val="00B31870"/>
    <w:rsid w:val="00B31BCB"/>
    <w:rsid w:val="00B320B8"/>
    <w:rsid w:val="00B35EE2"/>
    <w:rsid w:val="00B36DEF"/>
    <w:rsid w:val="00B470B1"/>
    <w:rsid w:val="00B57131"/>
    <w:rsid w:val="00B62F2C"/>
    <w:rsid w:val="00B727C9"/>
    <w:rsid w:val="00B735C8"/>
    <w:rsid w:val="00B744F1"/>
    <w:rsid w:val="00B74681"/>
    <w:rsid w:val="00B75F73"/>
    <w:rsid w:val="00B76A63"/>
    <w:rsid w:val="00B90B34"/>
    <w:rsid w:val="00BA0695"/>
    <w:rsid w:val="00BA530D"/>
    <w:rsid w:val="00BA6350"/>
    <w:rsid w:val="00BB3661"/>
    <w:rsid w:val="00BB4E29"/>
    <w:rsid w:val="00BB5DC6"/>
    <w:rsid w:val="00BB74C9"/>
    <w:rsid w:val="00BC109D"/>
    <w:rsid w:val="00BC3AB6"/>
    <w:rsid w:val="00BC4727"/>
    <w:rsid w:val="00BD19E8"/>
    <w:rsid w:val="00BD4273"/>
    <w:rsid w:val="00BE0415"/>
    <w:rsid w:val="00BE0CC8"/>
    <w:rsid w:val="00BE1A04"/>
    <w:rsid w:val="00BF21B6"/>
    <w:rsid w:val="00BF4E6D"/>
    <w:rsid w:val="00BF564F"/>
    <w:rsid w:val="00C020E1"/>
    <w:rsid w:val="00C10148"/>
    <w:rsid w:val="00C13244"/>
    <w:rsid w:val="00C209B8"/>
    <w:rsid w:val="00C31ED8"/>
    <w:rsid w:val="00C355E8"/>
    <w:rsid w:val="00C42BEF"/>
    <w:rsid w:val="00C432E4"/>
    <w:rsid w:val="00C4485E"/>
    <w:rsid w:val="00C456B7"/>
    <w:rsid w:val="00C52A63"/>
    <w:rsid w:val="00C64521"/>
    <w:rsid w:val="00C679F4"/>
    <w:rsid w:val="00C70C26"/>
    <w:rsid w:val="00C72001"/>
    <w:rsid w:val="00C772B7"/>
    <w:rsid w:val="00C80347"/>
    <w:rsid w:val="00C813D7"/>
    <w:rsid w:val="00C81E6E"/>
    <w:rsid w:val="00C90CCB"/>
    <w:rsid w:val="00CA7220"/>
    <w:rsid w:val="00CA76BD"/>
    <w:rsid w:val="00CB24D2"/>
    <w:rsid w:val="00CB32D8"/>
    <w:rsid w:val="00CB7C1A"/>
    <w:rsid w:val="00CC4B0D"/>
    <w:rsid w:val="00CC5E08"/>
    <w:rsid w:val="00CD093C"/>
    <w:rsid w:val="00CD4040"/>
    <w:rsid w:val="00CE14FD"/>
    <w:rsid w:val="00CE7D70"/>
    <w:rsid w:val="00CF6860"/>
    <w:rsid w:val="00D00534"/>
    <w:rsid w:val="00D0070A"/>
    <w:rsid w:val="00D0086F"/>
    <w:rsid w:val="00D01606"/>
    <w:rsid w:val="00D02AC6"/>
    <w:rsid w:val="00D03E50"/>
    <w:rsid w:val="00D03F0C"/>
    <w:rsid w:val="00D04312"/>
    <w:rsid w:val="00D04BF8"/>
    <w:rsid w:val="00D060B1"/>
    <w:rsid w:val="00D1435E"/>
    <w:rsid w:val="00D16A7F"/>
    <w:rsid w:val="00D16AD2"/>
    <w:rsid w:val="00D22596"/>
    <w:rsid w:val="00D22691"/>
    <w:rsid w:val="00D24C3D"/>
    <w:rsid w:val="00D324C3"/>
    <w:rsid w:val="00D33DFA"/>
    <w:rsid w:val="00D43F6B"/>
    <w:rsid w:val="00D46305"/>
    <w:rsid w:val="00D46CB1"/>
    <w:rsid w:val="00D65C3C"/>
    <w:rsid w:val="00D723F0"/>
    <w:rsid w:val="00D725C6"/>
    <w:rsid w:val="00D735C3"/>
    <w:rsid w:val="00D764CF"/>
    <w:rsid w:val="00D77127"/>
    <w:rsid w:val="00D8133F"/>
    <w:rsid w:val="00D861EE"/>
    <w:rsid w:val="00D9285F"/>
    <w:rsid w:val="00D92997"/>
    <w:rsid w:val="00D95B05"/>
    <w:rsid w:val="00D976BD"/>
    <w:rsid w:val="00D97E2D"/>
    <w:rsid w:val="00DA103D"/>
    <w:rsid w:val="00DA45D3"/>
    <w:rsid w:val="00DA4772"/>
    <w:rsid w:val="00DA7B44"/>
    <w:rsid w:val="00DA7E6D"/>
    <w:rsid w:val="00DB1B98"/>
    <w:rsid w:val="00DB2667"/>
    <w:rsid w:val="00DB67B7"/>
    <w:rsid w:val="00DC15A9"/>
    <w:rsid w:val="00DC32CD"/>
    <w:rsid w:val="00DC40AA"/>
    <w:rsid w:val="00DD1750"/>
    <w:rsid w:val="00DD3F35"/>
    <w:rsid w:val="00E0543B"/>
    <w:rsid w:val="00E13B6E"/>
    <w:rsid w:val="00E14D63"/>
    <w:rsid w:val="00E24984"/>
    <w:rsid w:val="00E31E31"/>
    <w:rsid w:val="00E343A0"/>
    <w:rsid w:val="00E349AA"/>
    <w:rsid w:val="00E34AFE"/>
    <w:rsid w:val="00E41390"/>
    <w:rsid w:val="00E41CA0"/>
    <w:rsid w:val="00E4366B"/>
    <w:rsid w:val="00E500EA"/>
    <w:rsid w:val="00E50A4A"/>
    <w:rsid w:val="00E51BF6"/>
    <w:rsid w:val="00E53968"/>
    <w:rsid w:val="00E606DE"/>
    <w:rsid w:val="00E612A0"/>
    <w:rsid w:val="00E644FE"/>
    <w:rsid w:val="00E67E65"/>
    <w:rsid w:val="00E72733"/>
    <w:rsid w:val="00E742FA"/>
    <w:rsid w:val="00E750AB"/>
    <w:rsid w:val="00E76816"/>
    <w:rsid w:val="00E83DBF"/>
    <w:rsid w:val="00E87C13"/>
    <w:rsid w:val="00E94CD9"/>
    <w:rsid w:val="00E9690C"/>
    <w:rsid w:val="00EA1A76"/>
    <w:rsid w:val="00EA290B"/>
    <w:rsid w:val="00EA4D9A"/>
    <w:rsid w:val="00EB2584"/>
    <w:rsid w:val="00EC00C5"/>
    <w:rsid w:val="00EC4E3F"/>
    <w:rsid w:val="00EC76F6"/>
    <w:rsid w:val="00ED6504"/>
    <w:rsid w:val="00ED6A34"/>
    <w:rsid w:val="00EE0E90"/>
    <w:rsid w:val="00EF312B"/>
    <w:rsid w:val="00EF3BCA"/>
    <w:rsid w:val="00EF6FBD"/>
    <w:rsid w:val="00EF729B"/>
    <w:rsid w:val="00F01B0D"/>
    <w:rsid w:val="00F03ECA"/>
    <w:rsid w:val="00F122C7"/>
    <w:rsid w:val="00F1238F"/>
    <w:rsid w:val="00F16485"/>
    <w:rsid w:val="00F17D60"/>
    <w:rsid w:val="00F21174"/>
    <w:rsid w:val="00F228ED"/>
    <w:rsid w:val="00F2456F"/>
    <w:rsid w:val="00F26E31"/>
    <w:rsid w:val="00F27C6C"/>
    <w:rsid w:val="00F3132A"/>
    <w:rsid w:val="00F32839"/>
    <w:rsid w:val="00F34A8D"/>
    <w:rsid w:val="00F37110"/>
    <w:rsid w:val="00F42491"/>
    <w:rsid w:val="00F42E40"/>
    <w:rsid w:val="00F43C57"/>
    <w:rsid w:val="00F50D25"/>
    <w:rsid w:val="00F535D8"/>
    <w:rsid w:val="00F555E0"/>
    <w:rsid w:val="00F5615D"/>
    <w:rsid w:val="00F61155"/>
    <w:rsid w:val="00F708E3"/>
    <w:rsid w:val="00F70E68"/>
    <w:rsid w:val="00F75AF0"/>
    <w:rsid w:val="00F76561"/>
    <w:rsid w:val="00F835BA"/>
    <w:rsid w:val="00F84736"/>
    <w:rsid w:val="00F86E7B"/>
    <w:rsid w:val="00FA1CD5"/>
    <w:rsid w:val="00FB36C9"/>
    <w:rsid w:val="00FB4082"/>
    <w:rsid w:val="00FB5A2E"/>
    <w:rsid w:val="00FC2A45"/>
    <w:rsid w:val="00FC3A44"/>
    <w:rsid w:val="00FC3C03"/>
    <w:rsid w:val="00FC6482"/>
    <w:rsid w:val="00FC6C29"/>
    <w:rsid w:val="00FD58E0"/>
    <w:rsid w:val="00FD71AE"/>
    <w:rsid w:val="00FD7E1F"/>
    <w:rsid w:val="00FE0198"/>
    <w:rsid w:val="00FE2297"/>
    <w:rsid w:val="00FE2BB2"/>
    <w:rsid w:val="00FE3A7C"/>
    <w:rsid w:val="00FE767D"/>
    <w:rsid w:val="00FF1C0B"/>
    <w:rsid w:val="00FF232D"/>
    <w:rsid w:val="00FF7F9B"/>
    <w:rsid w:val="0186D269"/>
    <w:rsid w:val="030C6FC5"/>
    <w:rsid w:val="0475150B"/>
    <w:rsid w:val="0478E4C4"/>
    <w:rsid w:val="06023A4B"/>
    <w:rsid w:val="066B77E8"/>
    <w:rsid w:val="067FB92A"/>
    <w:rsid w:val="06F565C6"/>
    <w:rsid w:val="0729EB2C"/>
    <w:rsid w:val="07AFEE0E"/>
    <w:rsid w:val="08868D90"/>
    <w:rsid w:val="08D30C63"/>
    <w:rsid w:val="08DDAB25"/>
    <w:rsid w:val="0902C832"/>
    <w:rsid w:val="092AE88C"/>
    <w:rsid w:val="09CC5DF5"/>
    <w:rsid w:val="0A52A68E"/>
    <w:rsid w:val="0AADA61A"/>
    <w:rsid w:val="0B4B9AA9"/>
    <w:rsid w:val="0BC51EBE"/>
    <w:rsid w:val="0BD49A44"/>
    <w:rsid w:val="0BD62049"/>
    <w:rsid w:val="0C10CCCD"/>
    <w:rsid w:val="0C316533"/>
    <w:rsid w:val="0C5FF03B"/>
    <w:rsid w:val="0CE14531"/>
    <w:rsid w:val="0CF7AB07"/>
    <w:rsid w:val="0DDC31DC"/>
    <w:rsid w:val="0E2CAD94"/>
    <w:rsid w:val="0E9AA520"/>
    <w:rsid w:val="0F7F9FED"/>
    <w:rsid w:val="0FCB0CD5"/>
    <w:rsid w:val="109107FD"/>
    <w:rsid w:val="111B85DD"/>
    <w:rsid w:val="117E75B1"/>
    <w:rsid w:val="11C06C1D"/>
    <w:rsid w:val="11FCD96C"/>
    <w:rsid w:val="1206F6A3"/>
    <w:rsid w:val="1320C6AC"/>
    <w:rsid w:val="147EC9D6"/>
    <w:rsid w:val="15D7983A"/>
    <w:rsid w:val="171713FE"/>
    <w:rsid w:val="17339FF7"/>
    <w:rsid w:val="17C67D68"/>
    <w:rsid w:val="17D7B739"/>
    <w:rsid w:val="17FACA0F"/>
    <w:rsid w:val="18B4717B"/>
    <w:rsid w:val="190E39AE"/>
    <w:rsid w:val="1930C7D4"/>
    <w:rsid w:val="199297E6"/>
    <w:rsid w:val="1A836581"/>
    <w:rsid w:val="1B583E9B"/>
    <w:rsid w:val="1B71CB9F"/>
    <w:rsid w:val="1C303EE3"/>
    <w:rsid w:val="1DAA695F"/>
    <w:rsid w:val="1DB20D93"/>
    <w:rsid w:val="1E744F83"/>
    <w:rsid w:val="1E7C0A38"/>
    <w:rsid w:val="1E9018A9"/>
    <w:rsid w:val="1EDCCA4D"/>
    <w:rsid w:val="1F319609"/>
    <w:rsid w:val="1F4F4EC0"/>
    <w:rsid w:val="1F5F6172"/>
    <w:rsid w:val="1FE0C482"/>
    <w:rsid w:val="20733663"/>
    <w:rsid w:val="20CBF1B9"/>
    <w:rsid w:val="213557D5"/>
    <w:rsid w:val="21F7D7A0"/>
    <w:rsid w:val="221A8AB7"/>
    <w:rsid w:val="229606C0"/>
    <w:rsid w:val="229770A0"/>
    <w:rsid w:val="230168F1"/>
    <w:rsid w:val="2388AF3E"/>
    <w:rsid w:val="2393435A"/>
    <w:rsid w:val="23E5EFC6"/>
    <w:rsid w:val="243BE840"/>
    <w:rsid w:val="24C14D2F"/>
    <w:rsid w:val="2577A792"/>
    <w:rsid w:val="2579FEF7"/>
    <w:rsid w:val="259540EA"/>
    <w:rsid w:val="26DFBCD6"/>
    <w:rsid w:val="27914C28"/>
    <w:rsid w:val="279EC01C"/>
    <w:rsid w:val="27B6EC5A"/>
    <w:rsid w:val="28B10841"/>
    <w:rsid w:val="299D73BD"/>
    <w:rsid w:val="299F7FEC"/>
    <w:rsid w:val="29CA147C"/>
    <w:rsid w:val="2A3495E9"/>
    <w:rsid w:val="2A3A4CDC"/>
    <w:rsid w:val="2A8887C0"/>
    <w:rsid w:val="2B020415"/>
    <w:rsid w:val="2B38E0E0"/>
    <w:rsid w:val="2B5EF471"/>
    <w:rsid w:val="2BD8A397"/>
    <w:rsid w:val="2C26AE8B"/>
    <w:rsid w:val="2C772FE8"/>
    <w:rsid w:val="2CC3E18C"/>
    <w:rsid w:val="2ECAB5F2"/>
    <w:rsid w:val="2F387508"/>
    <w:rsid w:val="2FE6DD4D"/>
    <w:rsid w:val="30B1A365"/>
    <w:rsid w:val="30BD4916"/>
    <w:rsid w:val="319499B2"/>
    <w:rsid w:val="3215B61F"/>
    <w:rsid w:val="33397C04"/>
    <w:rsid w:val="336A6482"/>
    <w:rsid w:val="33959B9C"/>
    <w:rsid w:val="3518E6BB"/>
    <w:rsid w:val="360B32AD"/>
    <w:rsid w:val="3668D1BA"/>
    <w:rsid w:val="375C8BE4"/>
    <w:rsid w:val="38050F2E"/>
    <w:rsid w:val="38E79CF3"/>
    <w:rsid w:val="3968ADB4"/>
    <w:rsid w:val="399FDB44"/>
    <w:rsid w:val="39A435A7"/>
    <w:rsid w:val="39F29B92"/>
    <w:rsid w:val="3A69ECD8"/>
    <w:rsid w:val="3AAC3E92"/>
    <w:rsid w:val="3BD23DA7"/>
    <w:rsid w:val="3C5BE00B"/>
    <w:rsid w:val="3C604FB5"/>
    <w:rsid w:val="3CD3A5E7"/>
    <w:rsid w:val="3CE97AC0"/>
    <w:rsid w:val="3CF49341"/>
    <w:rsid w:val="3D2D6E1A"/>
    <w:rsid w:val="3D726509"/>
    <w:rsid w:val="3DA87E06"/>
    <w:rsid w:val="3DD57B88"/>
    <w:rsid w:val="3DED74F5"/>
    <w:rsid w:val="3DFBA2A1"/>
    <w:rsid w:val="3E5BB7D4"/>
    <w:rsid w:val="3EC0297B"/>
    <w:rsid w:val="3F1279B3"/>
    <w:rsid w:val="3FC3D057"/>
    <w:rsid w:val="3FD19EA0"/>
    <w:rsid w:val="41ADA94A"/>
    <w:rsid w:val="422FA327"/>
    <w:rsid w:val="42CD9F76"/>
    <w:rsid w:val="43704994"/>
    <w:rsid w:val="43881030"/>
    <w:rsid w:val="4495530F"/>
    <w:rsid w:val="4538EC1C"/>
    <w:rsid w:val="455014C5"/>
    <w:rsid w:val="4566AC71"/>
    <w:rsid w:val="4624ECE4"/>
    <w:rsid w:val="463D1922"/>
    <w:rsid w:val="464A6CE5"/>
    <w:rsid w:val="46C6D42F"/>
    <w:rsid w:val="473011CC"/>
    <w:rsid w:val="476BBA6F"/>
    <w:rsid w:val="479A2C73"/>
    <w:rsid w:val="47C65366"/>
    <w:rsid w:val="47C8AACB"/>
    <w:rsid w:val="47E237CF"/>
    <w:rsid w:val="483C0002"/>
    <w:rsid w:val="495B662C"/>
    <w:rsid w:val="49BE435F"/>
    <w:rsid w:val="4C4D7887"/>
    <w:rsid w:val="4D56D023"/>
    <w:rsid w:val="4E36BD5F"/>
    <w:rsid w:val="4E6FE997"/>
    <w:rsid w:val="4F2AB99E"/>
    <w:rsid w:val="4FCF8E33"/>
    <w:rsid w:val="4FE1938C"/>
    <w:rsid w:val="50267884"/>
    <w:rsid w:val="50685063"/>
    <w:rsid w:val="50B37954"/>
    <w:rsid w:val="51AB9A5B"/>
    <w:rsid w:val="51C20031"/>
    <w:rsid w:val="527201A0"/>
    <w:rsid w:val="5350B908"/>
    <w:rsid w:val="55FCE249"/>
    <w:rsid w:val="56533CEC"/>
    <w:rsid w:val="56D088FA"/>
    <w:rsid w:val="574C5CB4"/>
    <w:rsid w:val="584D6F82"/>
    <w:rsid w:val="5899720A"/>
    <w:rsid w:val="59EE0896"/>
    <w:rsid w:val="5B9C7239"/>
    <w:rsid w:val="5CA184CD"/>
    <w:rsid w:val="5D44B199"/>
    <w:rsid w:val="5D8B4D32"/>
    <w:rsid w:val="5E0604E6"/>
    <w:rsid w:val="5E357F34"/>
    <w:rsid w:val="5E5CC3B9"/>
    <w:rsid w:val="5F866459"/>
    <w:rsid w:val="5FC27B03"/>
    <w:rsid w:val="6033D612"/>
    <w:rsid w:val="60353D59"/>
    <w:rsid w:val="60F24956"/>
    <w:rsid w:val="61FC6AA9"/>
    <w:rsid w:val="6255ADB7"/>
    <w:rsid w:val="62B02443"/>
    <w:rsid w:val="62CE8BA3"/>
    <w:rsid w:val="62F5FC46"/>
    <w:rsid w:val="6325E86D"/>
    <w:rsid w:val="636E9787"/>
    <w:rsid w:val="647500AF"/>
    <w:rsid w:val="6580F65B"/>
    <w:rsid w:val="667E32F5"/>
    <w:rsid w:val="67CD51B2"/>
    <w:rsid w:val="67FF2459"/>
    <w:rsid w:val="68526C26"/>
    <w:rsid w:val="68A3BE63"/>
    <w:rsid w:val="68D0BBE5"/>
    <w:rsid w:val="68F53BDF"/>
    <w:rsid w:val="698917E4"/>
    <w:rsid w:val="698F2F29"/>
    <w:rsid w:val="69A33D9A"/>
    <w:rsid w:val="6A18EA36"/>
    <w:rsid w:val="6B039829"/>
    <w:rsid w:val="6B488F18"/>
    <w:rsid w:val="6CAFA0C7"/>
    <w:rsid w:val="6CDA46E4"/>
    <w:rsid w:val="6D373740"/>
    <w:rsid w:val="6E5910BB"/>
    <w:rsid w:val="6F9F8E8E"/>
    <w:rsid w:val="6FD8C83E"/>
    <w:rsid w:val="706E408A"/>
    <w:rsid w:val="70F03A67"/>
    <w:rsid w:val="7128AE16"/>
    <w:rsid w:val="71CC9B65"/>
    <w:rsid w:val="71D6E5D0"/>
    <w:rsid w:val="72024FBB"/>
    <w:rsid w:val="74748CCD"/>
    <w:rsid w:val="752B4126"/>
    <w:rsid w:val="7542A751"/>
    <w:rsid w:val="75489B9E"/>
    <w:rsid w:val="75625B35"/>
    <w:rsid w:val="75B69400"/>
    <w:rsid w:val="76B71051"/>
    <w:rsid w:val="7702BE60"/>
    <w:rsid w:val="771C7E35"/>
    <w:rsid w:val="77B7EF02"/>
    <w:rsid w:val="77C131A4"/>
    <w:rsid w:val="78A5B879"/>
    <w:rsid w:val="78AE3601"/>
    <w:rsid w:val="79476183"/>
    <w:rsid w:val="79642BBD"/>
    <w:rsid w:val="7A36C8B5"/>
    <w:rsid w:val="7A6B80EC"/>
    <w:rsid w:val="7A6F1759"/>
    <w:rsid w:val="7A780779"/>
    <w:rsid w:val="7A9E72BB"/>
    <w:rsid w:val="7ABF56A3"/>
    <w:rsid w:val="7AE369AA"/>
    <w:rsid w:val="7B8AB445"/>
    <w:rsid w:val="7BFD38B8"/>
    <w:rsid w:val="7C0A1E46"/>
    <w:rsid w:val="7D1AC767"/>
    <w:rsid w:val="7D5BFFB0"/>
    <w:rsid w:val="7D644455"/>
    <w:rsid w:val="7E837DC0"/>
    <w:rsid w:val="7E9367D0"/>
    <w:rsid w:val="7F680495"/>
    <w:rsid w:val="7F80C0D5"/>
    <w:rsid w:val="7FD5F67C"/>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6B109855"/>
  <w15:docId w15:val="{01B1FE26-35D2-44B8-B42C-13CFA3B4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7167"/>
    <w:rPr>
      <w:sz w:val="16"/>
      <w:szCs w:val="16"/>
    </w:rPr>
  </w:style>
  <w:style w:type="paragraph" w:styleId="CommentText">
    <w:name w:val="annotation text"/>
    <w:basedOn w:val="Normal"/>
    <w:link w:val="CommentTextChar"/>
    <w:unhideWhenUsed/>
    <w:rsid w:val="00387167"/>
    <w:rPr>
      <w:sz w:val="20"/>
      <w:szCs w:val="20"/>
    </w:rPr>
  </w:style>
  <w:style w:type="character" w:customStyle="1" w:styleId="CommentTextChar">
    <w:name w:val="Comment Text Char"/>
    <w:basedOn w:val="DefaultParagraphFont"/>
    <w:link w:val="CommentText"/>
    <w:rsid w:val="00387167"/>
  </w:style>
  <w:style w:type="paragraph" w:styleId="CommentSubject">
    <w:name w:val="annotation subject"/>
    <w:basedOn w:val="CommentText"/>
    <w:next w:val="CommentText"/>
    <w:link w:val="CommentSubjectChar"/>
    <w:semiHidden/>
    <w:unhideWhenUsed/>
    <w:rsid w:val="00387167"/>
    <w:rPr>
      <w:b/>
      <w:bCs/>
    </w:rPr>
  </w:style>
  <w:style w:type="character" w:customStyle="1" w:styleId="CommentSubjectChar">
    <w:name w:val="Comment Subject Char"/>
    <w:basedOn w:val="CommentTextChar"/>
    <w:link w:val="CommentSubject"/>
    <w:semiHidden/>
    <w:rsid w:val="00387167"/>
    <w:rPr>
      <w:b/>
      <w:bCs/>
    </w:rPr>
  </w:style>
  <w:style w:type="paragraph" w:styleId="Revision">
    <w:name w:val="Revision"/>
    <w:hidden/>
    <w:uiPriority w:val="99"/>
    <w:semiHidden/>
    <w:rsid w:val="00FE767D"/>
    <w:rPr>
      <w:sz w:val="24"/>
      <w:szCs w:val="24"/>
    </w:rPr>
  </w:style>
  <w:style w:type="character" w:customStyle="1" w:styleId="Mention">
    <w:name w:val="Mention"/>
    <w:basedOn w:val="DefaultParagraphFont"/>
    <w:uiPriority w:val="99"/>
    <w:unhideWhenUsed/>
    <w:rsid w:val="00BB3661"/>
    <w:rPr>
      <w:color w:val="2B579A"/>
      <w:shd w:val="clear" w:color="auto" w:fill="E6E6E6"/>
    </w:rPr>
  </w:style>
  <w:style w:type="table" w:styleId="PlainTable4">
    <w:name w:val="Plain Table 4"/>
    <w:basedOn w:val="TableNormal"/>
    <w:uiPriority w:val="44"/>
    <w:rsid w:val="00F75AF0"/>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