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E9ECFC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1D3FBD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C7208C8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5B65B9" w:rsidP="00BB4E29" w14:paraId="2DC79CAD" w14:textId="77777777">
            <w:pPr>
              <w:rPr>
                <w:b/>
                <w:bCs/>
                <w:sz w:val="22"/>
                <w:szCs w:val="22"/>
              </w:rPr>
            </w:pPr>
            <w:r w:rsidRPr="005B65B9">
              <w:rPr>
                <w:b/>
                <w:bCs/>
                <w:sz w:val="22"/>
                <w:szCs w:val="22"/>
              </w:rPr>
              <w:t xml:space="preserve">Media </w:t>
            </w:r>
            <w:r w:rsidRPr="005B65B9">
              <w:rPr>
                <w:b/>
                <w:bCs/>
                <w:sz w:val="22"/>
                <w:szCs w:val="22"/>
              </w:rPr>
              <w:t>Contact</w:t>
            </w:r>
            <w:r w:rsidRPr="005B65B9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5B65B9" w:rsidP="00BB4E29" w14:paraId="5DD25F47" w14:textId="28D37D51">
            <w:pPr>
              <w:rPr>
                <w:bCs/>
                <w:sz w:val="22"/>
                <w:szCs w:val="22"/>
              </w:rPr>
            </w:pPr>
            <w:r w:rsidRPr="005B65B9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FF232D" w:rsidRPr="005B65B9" w:rsidP="00BB4E29" w14:paraId="6A9E1D1A" w14:textId="584C55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5B65B9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5B65B9" w:rsidP="00BB4E29" w14:paraId="4ECF676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5BDD48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E8EDBD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993B12D" w14:textId="6A32EE0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MORE THAN 6 MILLION HOUSEHOLDS ENROLL IN EMERGENCY BROADBAND BENEFIT PROGRAM </w:t>
            </w:r>
          </w:p>
          <w:p w:rsidR="00CC5E08" w:rsidRPr="008A3940" w:rsidP="00040127" w14:paraId="2200D36E" w14:textId="60107B4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Since Mid-May, </w:t>
            </w:r>
            <w:r w:rsidR="006F50E6">
              <w:rPr>
                <w:b/>
                <w:bCs/>
                <w:i/>
              </w:rPr>
              <w:t xml:space="preserve">Hundreds of </w:t>
            </w:r>
            <w:r w:rsidR="0070041F">
              <w:rPr>
                <w:b/>
                <w:bCs/>
                <w:i/>
              </w:rPr>
              <w:t>Thousands of</w:t>
            </w:r>
            <w:r>
              <w:rPr>
                <w:b/>
                <w:bCs/>
                <w:i/>
              </w:rPr>
              <w:t xml:space="preserve"> Households Per Week Sign Up for Internet Discounts</w:t>
            </w:r>
          </w:p>
          <w:p w:rsidR="00F61155" w:rsidRPr="006B0A70" w:rsidP="00BB4E29" w14:paraId="14BBF2C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095CE77A" w14:textId="340BD50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45477E">
              <w:rPr>
                <w:sz w:val="22"/>
                <w:szCs w:val="22"/>
              </w:rPr>
              <w:t>September 28,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45477E">
              <w:rPr>
                <w:sz w:val="22"/>
                <w:szCs w:val="22"/>
              </w:rPr>
              <w:t xml:space="preserve">FCC Acting Chairwoman Jessica </w:t>
            </w:r>
            <w:r w:rsidR="0045477E">
              <w:rPr>
                <w:sz w:val="22"/>
                <w:szCs w:val="22"/>
              </w:rPr>
              <w:t>Rosenworcel</w:t>
            </w:r>
            <w:r w:rsidR="0045477E">
              <w:rPr>
                <w:sz w:val="22"/>
                <w:szCs w:val="22"/>
              </w:rPr>
              <w:t xml:space="preserve"> announced today the FCC </w:t>
            </w:r>
            <w:r w:rsidR="00991594">
              <w:rPr>
                <w:sz w:val="22"/>
                <w:szCs w:val="22"/>
              </w:rPr>
              <w:t xml:space="preserve">has </w:t>
            </w:r>
            <w:r w:rsidR="0045477E">
              <w:rPr>
                <w:sz w:val="22"/>
                <w:szCs w:val="22"/>
              </w:rPr>
              <w:t xml:space="preserve">enrolled over six million </w:t>
            </w:r>
            <w:r w:rsidR="00E900F8">
              <w:rPr>
                <w:sz w:val="22"/>
                <w:szCs w:val="22"/>
              </w:rPr>
              <w:t>low-income</w:t>
            </w:r>
            <w:r w:rsidR="0045477E">
              <w:rPr>
                <w:sz w:val="22"/>
                <w:szCs w:val="22"/>
              </w:rPr>
              <w:t xml:space="preserve"> </w:t>
            </w:r>
            <w:r w:rsidR="00991594">
              <w:rPr>
                <w:sz w:val="22"/>
                <w:szCs w:val="22"/>
              </w:rPr>
              <w:t xml:space="preserve">households </w:t>
            </w:r>
            <w:r w:rsidR="0045477E">
              <w:rPr>
                <w:sz w:val="22"/>
                <w:szCs w:val="22"/>
              </w:rPr>
              <w:t>into the country’s largest broadband affordability program.</w:t>
            </w:r>
            <w:r w:rsidR="00C304C7">
              <w:rPr>
                <w:sz w:val="22"/>
                <w:szCs w:val="22"/>
              </w:rPr>
              <w:t xml:space="preserve">  </w:t>
            </w:r>
            <w:r w:rsidR="0045477E">
              <w:rPr>
                <w:sz w:val="22"/>
                <w:szCs w:val="22"/>
              </w:rPr>
              <w:t>Since mid-May millions of families who previously could</w:t>
            </w:r>
            <w:r w:rsidR="00350F1C">
              <w:rPr>
                <w:sz w:val="22"/>
                <w:szCs w:val="22"/>
              </w:rPr>
              <w:t xml:space="preserve"> no</w:t>
            </w:r>
            <w:r w:rsidR="0045477E">
              <w:rPr>
                <w:sz w:val="22"/>
                <w:szCs w:val="22"/>
              </w:rPr>
              <w:t xml:space="preserve">t get online or </w:t>
            </w:r>
            <w:r w:rsidR="00E900F8">
              <w:rPr>
                <w:sz w:val="22"/>
                <w:szCs w:val="22"/>
              </w:rPr>
              <w:t>struggled to pay for this modern-day necessity are now connected</w:t>
            </w:r>
            <w:r w:rsidR="0045477E">
              <w:rPr>
                <w:sz w:val="22"/>
                <w:szCs w:val="22"/>
              </w:rPr>
              <w:t>.</w:t>
            </w:r>
            <w:r w:rsidR="00C304C7">
              <w:rPr>
                <w:sz w:val="22"/>
                <w:szCs w:val="22"/>
              </w:rPr>
              <w:t xml:space="preserve">  </w:t>
            </w:r>
            <w:r w:rsidR="0045477E">
              <w:rPr>
                <w:sz w:val="22"/>
                <w:szCs w:val="22"/>
              </w:rPr>
              <w:t xml:space="preserve">The </w:t>
            </w:r>
            <w:r w:rsidR="00E900F8">
              <w:rPr>
                <w:sz w:val="22"/>
                <w:szCs w:val="22"/>
              </w:rPr>
              <w:t xml:space="preserve">temporary </w:t>
            </w:r>
            <w:r w:rsidR="0045477E">
              <w:rPr>
                <w:sz w:val="22"/>
                <w:szCs w:val="22"/>
              </w:rPr>
              <w:t xml:space="preserve">subsidy program </w:t>
            </w:r>
            <w:r w:rsidR="00991594">
              <w:rPr>
                <w:sz w:val="22"/>
                <w:szCs w:val="22"/>
              </w:rPr>
              <w:t xml:space="preserve">initiated by Congress </w:t>
            </w:r>
            <w:r w:rsidR="0045477E">
              <w:rPr>
                <w:sz w:val="22"/>
                <w:szCs w:val="22"/>
              </w:rPr>
              <w:t xml:space="preserve">provides discounts of $50 (and up to $75 on </w:t>
            </w:r>
            <w:r w:rsidR="00350F1C">
              <w:rPr>
                <w:sz w:val="22"/>
                <w:szCs w:val="22"/>
              </w:rPr>
              <w:t>T</w:t>
            </w:r>
            <w:r w:rsidR="0045477E">
              <w:rPr>
                <w:sz w:val="22"/>
                <w:szCs w:val="22"/>
              </w:rPr>
              <w:t xml:space="preserve">ribal lands) to </w:t>
            </w:r>
            <w:r w:rsidR="00E900F8">
              <w:rPr>
                <w:sz w:val="22"/>
                <w:szCs w:val="22"/>
              </w:rPr>
              <w:t>qualifying</w:t>
            </w:r>
            <w:r w:rsidR="0045477E">
              <w:rPr>
                <w:sz w:val="22"/>
                <w:szCs w:val="22"/>
              </w:rPr>
              <w:t xml:space="preserve"> </w:t>
            </w:r>
            <w:r w:rsidR="00991594">
              <w:rPr>
                <w:sz w:val="22"/>
                <w:szCs w:val="22"/>
              </w:rPr>
              <w:t xml:space="preserve">households </w:t>
            </w:r>
            <w:r w:rsidR="00E900F8">
              <w:rPr>
                <w:sz w:val="22"/>
                <w:szCs w:val="22"/>
              </w:rPr>
              <w:t xml:space="preserve">on their monthly internet bill, and some Emergency Broadband Benefit providers also offer a one-time $100 discount on a computer, laptop, or connected device. </w:t>
            </w:r>
          </w:p>
          <w:p w:rsidR="00040127" w:rsidRPr="002E165B" w:rsidP="002E165B" w14:paraId="4C28F57B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5A5E586F" w14:textId="7DA6E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response to the Emergency Broadband Benefit Program confirms what many of us knew to be true: too many families </w:t>
            </w:r>
            <w:r w:rsidR="005404D1">
              <w:rPr>
                <w:sz w:val="22"/>
                <w:szCs w:val="22"/>
              </w:rPr>
              <w:t>remain offline</w:t>
            </w:r>
            <w:r>
              <w:rPr>
                <w:sz w:val="22"/>
                <w:szCs w:val="22"/>
              </w:rPr>
              <w:t xml:space="preserve"> because it’s too expensive for their monthly budget,” said </w:t>
            </w:r>
            <w:r w:rsidR="009237A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cting Chairwoman Jessica </w:t>
            </w:r>
            <w:r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. </w:t>
            </w:r>
            <w:r w:rsidR="00C30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“Now, thanks to the Emergency Broadband Benefit, millions of kids can better keep up with their schoolwork, parents can train for their next jobs, and </w:t>
            </w:r>
            <w:r w:rsidR="006F50E6">
              <w:rPr>
                <w:sz w:val="22"/>
                <w:szCs w:val="22"/>
              </w:rPr>
              <w:t xml:space="preserve">patients </w:t>
            </w:r>
            <w:r>
              <w:rPr>
                <w:sz w:val="22"/>
                <w:szCs w:val="22"/>
              </w:rPr>
              <w:t>can stay in contact with their doctors. The FCC is</w:t>
            </w:r>
            <w:r w:rsidR="00350F1C">
              <w:rPr>
                <w:sz w:val="22"/>
                <w:szCs w:val="22"/>
              </w:rPr>
              <w:t xml:space="preserve"> no</w:t>
            </w:r>
            <w:r>
              <w:rPr>
                <w:sz w:val="22"/>
                <w:szCs w:val="22"/>
              </w:rPr>
              <w:t xml:space="preserve">t stopping until we reach as many eligible families so they too can get the support they need." </w:t>
            </w:r>
          </w:p>
          <w:p w:rsidR="00850E26" w:rsidRPr="002E165B" w:rsidP="002E165B" w14:paraId="7073719D" w14:textId="77777777">
            <w:pPr>
              <w:rPr>
                <w:sz w:val="22"/>
                <w:szCs w:val="22"/>
              </w:rPr>
            </w:pPr>
          </w:p>
          <w:p w:rsidR="00E900F8" w:rsidP="002E165B" w14:paraId="74C4F91F" w14:textId="10211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Nearly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1200 broadband providers</w:t>
              </w:r>
            </w:hyperlink>
            <w:r w:rsidRPr="00E900F8">
              <w:rPr>
                <w:sz w:val="22"/>
                <w:szCs w:val="22"/>
              </w:rPr>
              <w:t xml:space="preserve"> have agreed to take part in the program. The benefit is available to eligible new, prior, and existing customers of participating providers. Customers can sign up by contacting a participating provider, enroll online at https://www.getemergencybroadband.org, or sign up via mail. To learn more or learn where to access a mail-in application, call (833) 511-0311. </w:t>
            </w:r>
          </w:p>
          <w:p w:rsidR="00E900F8" w:rsidP="002E165B" w14:paraId="6FA1E310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3539B392" w14:textId="47B494CD">
            <w:pPr>
              <w:rPr>
                <w:sz w:val="22"/>
                <w:szCs w:val="22"/>
              </w:rPr>
            </w:pPr>
            <w:r w:rsidRPr="00E900F8">
              <w:rPr>
                <w:sz w:val="22"/>
                <w:szCs w:val="22"/>
              </w:rPr>
              <w:t>Households can qualify several ways such as through their use of existing assistance programs like SNAP, Medicaid, Lifeline or if a child relies on</w:t>
            </w:r>
            <w:r w:rsidR="00350F1C">
              <w:rPr>
                <w:sz w:val="22"/>
                <w:szCs w:val="22"/>
              </w:rPr>
              <w:t xml:space="preserve"> certain</w:t>
            </w:r>
            <w:r w:rsidRPr="00E900F8">
              <w:rPr>
                <w:sz w:val="22"/>
                <w:szCs w:val="22"/>
              </w:rPr>
              <w:t xml:space="preserve"> reduced-price school meals programs. </w:t>
            </w:r>
            <w:r w:rsidR="00C304C7">
              <w:rPr>
                <w:sz w:val="22"/>
                <w:szCs w:val="22"/>
              </w:rPr>
              <w:t xml:space="preserve"> </w:t>
            </w:r>
            <w:r w:rsidRPr="00E900F8">
              <w:rPr>
                <w:sz w:val="22"/>
                <w:szCs w:val="22"/>
              </w:rPr>
              <w:t xml:space="preserve">The Emergency Broadband Benefit is also available to households who are eligible for a broadband provider’s existing COVID relief program, to those who have received a Federal Pell Grant during the current award year, and to those low-income households who suffered a large loss in income during the pandemic due to job loss or furlough since February 29, 2020. </w:t>
            </w:r>
          </w:p>
          <w:p w:rsidR="004F0F1F" w:rsidRPr="007475A1" w:rsidP="00850E26" w14:paraId="01AAA98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B36707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2847512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E8C121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D94D90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005345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0F1C"/>
    <w:rsid w:val="003727E3"/>
    <w:rsid w:val="00385A93"/>
    <w:rsid w:val="003910F1"/>
    <w:rsid w:val="003D7499"/>
    <w:rsid w:val="003E42FC"/>
    <w:rsid w:val="003E5991"/>
    <w:rsid w:val="003F344A"/>
    <w:rsid w:val="00403FF0"/>
    <w:rsid w:val="00413516"/>
    <w:rsid w:val="0042046D"/>
    <w:rsid w:val="0042116E"/>
    <w:rsid w:val="00425AEF"/>
    <w:rsid w:val="00426518"/>
    <w:rsid w:val="00427B06"/>
    <w:rsid w:val="00441F59"/>
    <w:rsid w:val="00444E07"/>
    <w:rsid w:val="00444FA9"/>
    <w:rsid w:val="0045477E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04D1"/>
    <w:rsid w:val="00545DAE"/>
    <w:rsid w:val="00571B83"/>
    <w:rsid w:val="00575A00"/>
    <w:rsid w:val="00586417"/>
    <w:rsid w:val="0058673C"/>
    <w:rsid w:val="005A7972"/>
    <w:rsid w:val="005B17E7"/>
    <w:rsid w:val="005B2643"/>
    <w:rsid w:val="005B65B9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50E6"/>
    <w:rsid w:val="0070041F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37A9"/>
    <w:rsid w:val="0093373C"/>
    <w:rsid w:val="00961620"/>
    <w:rsid w:val="009734B6"/>
    <w:rsid w:val="0098096F"/>
    <w:rsid w:val="0098437A"/>
    <w:rsid w:val="00986C92"/>
    <w:rsid w:val="00991594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04C7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20A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00F8"/>
    <w:rsid w:val="00E94CD9"/>
    <w:rsid w:val="00EA1A76"/>
    <w:rsid w:val="00EA290B"/>
    <w:rsid w:val="00ED7BB3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07E6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7F756DD"/>
  <w15:docId w15:val="{3120CD5B-D50F-4F3F-A6AF-683515C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547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7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emergency-broadband-benefit-provider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