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D9AE1CD" w14:textId="77777777" w:rsidTr="0B564C39">
        <w:tblPrEx>
          <w:tblW w:w="0" w:type="auto"/>
          <w:tblLook w:val="0000"/>
        </w:tblPrEx>
        <w:trPr>
          <w:trHeight w:val="2181"/>
        </w:trPr>
        <w:tc>
          <w:tcPr>
            <w:tcW w:w="8856" w:type="dxa"/>
          </w:tcPr>
          <w:p w:rsidR="00FF232D" w:rsidP="006A7D75" w14:paraId="6D7AE5E9"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1ED2FB1B" w14:textId="77777777">
            <w:pPr>
              <w:rPr>
                <w:b/>
                <w:bCs/>
                <w:sz w:val="12"/>
                <w:szCs w:val="12"/>
              </w:rPr>
            </w:pPr>
          </w:p>
          <w:p w:rsidR="007A44F8" w:rsidRPr="00D35F91" w:rsidP="00BB4E29" w14:paraId="1EF7FE2C" w14:textId="77777777">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605665" w:rsidP="00BB4E29" w14:paraId="2ADE9CC7" w14:textId="5F790964">
            <w:pPr>
              <w:rPr>
                <w:sz w:val="22"/>
                <w:szCs w:val="22"/>
                <w:lang w:val="es-PR"/>
              </w:rPr>
            </w:pPr>
            <w:r w:rsidRPr="00605665">
              <w:rPr>
                <w:sz w:val="22"/>
                <w:szCs w:val="22"/>
                <w:lang w:val="es-PR"/>
              </w:rPr>
              <w:t>Erin Boone</w:t>
            </w:r>
          </w:p>
          <w:p w:rsidR="00FF232D" w:rsidRPr="00D35F91" w:rsidP="03FEDFC5" w14:paraId="39313A03" w14:textId="3E0B454C">
            <w:pPr>
              <w:rPr>
                <w:sz w:val="22"/>
                <w:szCs w:val="22"/>
                <w:lang w:val="es-ES"/>
              </w:rPr>
            </w:pPr>
            <w:r w:rsidRPr="00605665">
              <w:rPr>
                <w:sz w:val="22"/>
                <w:szCs w:val="22"/>
                <w:lang w:val="es-PR"/>
              </w:rPr>
              <w:t>Erin.Boone</w:t>
            </w:r>
            <w:r w:rsidRPr="00605665" w:rsidR="00D35F91">
              <w:rPr>
                <w:sz w:val="22"/>
                <w:szCs w:val="22"/>
                <w:lang w:val="es-PR"/>
              </w:rPr>
              <w:t>@fcc.gov</w:t>
            </w:r>
          </w:p>
          <w:p w:rsidR="007A44F8" w:rsidRPr="00123176" w:rsidP="44974A1D" w14:paraId="308B5603" w14:textId="77777777">
            <w:pPr>
              <w:rPr>
                <w:sz w:val="22"/>
                <w:szCs w:val="22"/>
                <w:lang w:val="es-ES"/>
              </w:rPr>
            </w:pPr>
          </w:p>
          <w:p w:rsidR="007A44F8" w:rsidRPr="008A3940" w:rsidP="00BB4E29" w14:paraId="6C6F9185" w14:textId="77777777">
            <w:pPr>
              <w:rPr>
                <w:b/>
                <w:sz w:val="22"/>
                <w:szCs w:val="22"/>
              </w:rPr>
            </w:pPr>
            <w:r w:rsidRPr="008A3940">
              <w:rPr>
                <w:b/>
                <w:sz w:val="22"/>
                <w:szCs w:val="22"/>
              </w:rPr>
              <w:t>For Immediate Release</w:t>
            </w:r>
          </w:p>
          <w:p w:rsidR="007A44F8" w:rsidRPr="004A729A" w:rsidP="00BB4E29" w14:paraId="0F2E92C1" w14:textId="77777777">
            <w:pPr>
              <w:jc w:val="center"/>
              <w:rPr>
                <w:b/>
                <w:bCs/>
                <w:sz w:val="22"/>
                <w:szCs w:val="22"/>
              </w:rPr>
            </w:pPr>
          </w:p>
          <w:p w:rsidR="00F61155" w:rsidRPr="00CC6E52" w:rsidP="44974A1D" w14:paraId="08C0BE46" w14:textId="1B1BA9F6">
            <w:pPr>
              <w:tabs>
                <w:tab w:val="left" w:pos="8625"/>
              </w:tabs>
              <w:jc w:val="center"/>
              <w:rPr>
                <w:b/>
                <w:bCs/>
                <w:i/>
                <w:iCs/>
                <w:color w:val="F2F2F2" w:themeColor="background1" w:themeShade="F2"/>
                <w:sz w:val="26"/>
                <w:szCs w:val="26"/>
              </w:rPr>
            </w:pPr>
            <w:bookmarkStart w:id="0" w:name="_Hlk2002227"/>
            <w:r w:rsidRPr="00CC6E52">
              <w:rPr>
                <w:b/>
                <w:bCs/>
                <w:sz w:val="26"/>
                <w:szCs w:val="26"/>
              </w:rPr>
              <w:t>SIMINGTON</w:t>
            </w:r>
            <w:r w:rsidR="00980D37">
              <w:rPr>
                <w:b/>
                <w:bCs/>
                <w:sz w:val="26"/>
                <w:szCs w:val="26"/>
              </w:rPr>
              <w:t xml:space="preserve"> CHATS BROADBAND WITH I</w:t>
            </w:r>
            <w:r w:rsidR="000D29B5">
              <w:rPr>
                <w:b/>
                <w:bCs/>
                <w:sz w:val="26"/>
                <w:szCs w:val="26"/>
              </w:rPr>
              <w:t xml:space="preserve">NTERNET </w:t>
            </w:r>
            <w:r w:rsidR="00980D37">
              <w:rPr>
                <w:b/>
                <w:bCs/>
                <w:sz w:val="26"/>
                <w:szCs w:val="26"/>
              </w:rPr>
              <w:t>I</w:t>
            </w:r>
            <w:r w:rsidR="000D29B5">
              <w:rPr>
                <w:b/>
                <w:bCs/>
                <w:sz w:val="26"/>
                <w:szCs w:val="26"/>
              </w:rPr>
              <w:t xml:space="preserve">NNOVATION </w:t>
            </w:r>
            <w:r w:rsidR="00980D37">
              <w:rPr>
                <w:b/>
                <w:bCs/>
                <w:sz w:val="26"/>
                <w:szCs w:val="26"/>
              </w:rPr>
              <w:t>A</w:t>
            </w:r>
            <w:r w:rsidR="000D29B5">
              <w:rPr>
                <w:b/>
                <w:bCs/>
                <w:sz w:val="26"/>
                <w:szCs w:val="26"/>
              </w:rPr>
              <w:t>LLIANCE</w:t>
            </w:r>
          </w:p>
          <w:p w:rsidR="00671283" w:rsidP="001C79C7" w14:paraId="655033D5" w14:textId="77777777">
            <w:pPr>
              <w:tabs>
                <w:tab w:val="left" w:pos="8640"/>
              </w:tabs>
              <w:rPr>
                <w:sz w:val="22"/>
                <w:szCs w:val="22"/>
              </w:rPr>
            </w:pPr>
          </w:p>
          <w:p w:rsidR="003B0E19" w:rsidRPr="002E1DF2" w:rsidP="002E1DF2" w14:paraId="283E4F6C" w14:textId="547884CA">
            <w:pPr>
              <w:rPr>
                <w:sz w:val="22"/>
                <w:szCs w:val="22"/>
              </w:rPr>
            </w:pPr>
            <w:r w:rsidRPr="002E1DF2">
              <w:rPr>
                <w:sz w:val="22"/>
                <w:szCs w:val="22"/>
              </w:rPr>
              <w:t xml:space="preserve">WASHINGTON, </w:t>
            </w:r>
            <w:r w:rsidR="000E6608">
              <w:rPr>
                <w:sz w:val="22"/>
                <w:szCs w:val="22"/>
              </w:rPr>
              <w:t xml:space="preserve">September </w:t>
            </w:r>
            <w:r w:rsidR="00605665">
              <w:rPr>
                <w:sz w:val="22"/>
                <w:szCs w:val="22"/>
              </w:rPr>
              <w:t>28</w:t>
            </w:r>
            <w:r w:rsidRPr="002E1DF2">
              <w:rPr>
                <w:sz w:val="22"/>
                <w:szCs w:val="22"/>
              </w:rPr>
              <w:t>, 2021—</w:t>
            </w:r>
            <w:r w:rsidRPr="002E1DF2" w:rsidR="00E27FE7">
              <w:rPr>
                <w:sz w:val="22"/>
                <w:szCs w:val="22"/>
              </w:rPr>
              <w:t xml:space="preserve">Today, </w:t>
            </w:r>
            <w:r w:rsidRPr="002E1DF2">
              <w:rPr>
                <w:sz w:val="22"/>
                <w:szCs w:val="22"/>
              </w:rPr>
              <w:t xml:space="preserve">FCC Commissioner Nathan Simington </w:t>
            </w:r>
            <w:r w:rsidR="000E6608">
              <w:rPr>
                <w:sz w:val="22"/>
                <w:szCs w:val="22"/>
              </w:rPr>
              <w:t>p</w:t>
            </w:r>
            <w:r w:rsidR="00980D37">
              <w:rPr>
                <w:sz w:val="22"/>
                <w:szCs w:val="22"/>
              </w:rPr>
              <w:t xml:space="preserve">articipated in </w:t>
            </w:r>
            <w:r w:rsidR="00600AAB">
              <w:rPr>
                <w:sz w:val="22"/>
                <w:szCs w:val="22"/>
              </w:rPr>
              <w:t xml:space="preserve">a </w:t>
            </w:r>
            <w:r w:rsidR="00980D37">
              <w:rPr>
                <w:sz w:val="22"/>
                <w:szCs w:val="22"/>
              </w:rPr>
              <w:t>fireside chat with Bruce Mehlman, Co-Chair of the Internet Innovation Alliance</w:t>
            </w:r>
            <w:r w:rsidR="00D86894">
              <w:rPr>
                <w:sz w:val="22"/>
                <w:szCs w:val="22"/>
              </w:rPr>
              <w:t>,</w:t>
            </w:r>
            <w:r w:rsidR="00980D37">
              <w:rPr>
                <w:sz w:val="22"/>
                <w:szCs w:val="22"/>
              </w:rPr>
              <w:t xml:space="preserve"> to discuss broadband</w:t>
            </w:r>
            <w:r w:rsidR="00470D04">
              <w:rPr>
                <w:sz w:val="22"/>
                <w:szCs w:val="22"/>
              </w:rPr>
              <w:t>.</w:t>
            </w:r>
            <w:r w:rsidR="000E6608">
              <w:rPr>
                <w:sz w:val="22"/>
                <w:szCs w:val="22"/>
              </w:rPr>
              <w:t xml:space="preserve"> </w:t>
            </w:r>
          </w:p>
          <w:p w:rsidR="003B0E19" w:rsidP="00CC6E52" w14:paraId="4AA1BF92" w14:textId="77777777">
            <w:pPr>
              <w:tabs>
                <w:tab w:val="left" w:pos="8640"/>
              </w:tabs>
              <w:rPr>
                <w:sz w:val="22"/>
                <w:szCs w:val="22"/>
              </w:rPr>
            </w:pPr>
          </w:p>
          <w:p w:rsidR="00CC6E52" w:rsidP="00CC6E52" w14:paraId="50E15941" w14:textId="7979A451">
            <w:pPr>
              <w:tabs>
                <w:tab w:val="left" w:pos="8640"/>
              </w:tabs>
              <w:rPr>
                <w:sz w:val="22"/>
                <w:szCs w:val="22"/>
              </w:rPr>
            </w:pPr>
            <w:r w:rsidRPr="00CC6E52">
              <w:rPr>
                <w:sz w:val="22"/>
                <w:szCs w:val="22"/>
              </w:rPr>
              <w:t>Commissioner Simington noted:</w:t>
            </w:r>
          </w:p>
          <w:p w:rsidR="00CC6E52" w:rsidRPr="00CC6E52" w:rsidP="00CC6E52" w14:paraId="7029FB83" w14:textId="77777777">
            <w:pPr>
              <w:tabs>
                <w:tab w:val="left" w:pos="8640"/>
              </w:tabs>
              <w:rPr>
                <w:sz w:val="22"/>
                <w:szCs w:val="22"/>
              </w:rPr>
            </w:pPr>
          </w:p>
          <w:p w:rsidR="00AF6261" w:rsidRPr="009A408A" w:rsidP="00AF6261" w14:paraId="6AE3F4ED" w14:textId="54D73EC4">
            <w:pPr>
              <w:rPr>
                <w:sz w:val="22"/>
                <w:szCs w:val="22"/>
              </w:rPr>
            </w:pPr>
            <w:r w:rsidRPr="00AF6261">
              <w:rPr>
                <w:sz w:val="22"/>
                <w:szCs w:val="22"/>
              </w:rPr>
              <w:t>“</w:t>
            </w:r>
            <w:r w:rsidRPr="009A408A" w:rsidR="009A408A">
              <w:rPr>
                <w:sz w:val="22"/>
                <w:szCs w:val="22"/>
              </w:rPr>
              <w:t>Regulatory stability is very important. Solving the swinging pendulum on at least a few issues, including net neutrality</w:t>
            </w:r>
            <w:r w:rsidR="009723BE">
              <w:rPr>
                <w:sz w:val="22"/>
                <w:szCs w:val="22"/>
              </w:rPr>
              <w:t>,</w:t>
            </w:r>
            <w:r w:rsidRPr="009A408A" w:rsidR="009A408A">
              <w:rPr>
                <w:sz w:val="22"/>
                <w:szCs w:val="22"/>
              </w:rPr>
              <w:t xml:space="preserve"> is particularly important because a vacillating set of rules chills investment, which is</w:t>
            </w:r>
            <w:r w:rsidR="00E45407">
              <w:rPr>
                <w:sz w:val="22"/>
                <w:szCs w:val="22"/>
              </w:rPr>
              <w:t xml:space="preserve"> not in anyone’s </w:t>
            </w:r>
            <w:r w:rsidRPr="009A408A" w:rsidR="009A408A">
              <w:rPr>
                <w:sz w:val="22"/>
                <w:szCs w:val="22"/>
              </w:rPr>
              <w:t xml:space="preserve">interest.  </w:t>
            </w:r>
            <w:r w:rsidRPr="009A408A" w:rsidR="009A408A">
              <w:rPr>
                <w:rStyle w:val="apple-converted-space"/>
                <w:sz w:val="22"/>
                <w:szCs w:val="22"/>
              </w:rPr>
              <w:t>I also think that it’s important for policymakers to ensure that there is plentiful access to spectrum for 5G to ensure the U.S. maintains its lead in deployment.  The FCC and other agencies can and should work closely to ensure that commercial spectrum for 5G is identified, particularly additional mid-band spectrum.</w:t>
            </w:r>
            <w:r w:rsidR="009A408A">
              <w:t>”</w:t>
            </w:r>
            <w:r w:rsidRPr="009A408A" w:rsidR="009A408A">
              <w:t xml:space="preserve">  </w:t>
            </w:r>
            <w:r w:rsidRPr="009A408A">
              <w:rPr>
                <w:sz w:val="22"/>
                <w:szCs w:val="22"/>
              </w:rPr>
              <w:t xml:space="preserve">  </w:t>
            </w:r>
          </w:p>
          <w:p w:rsidR="00BA2202" w:rsidRPr="009A408A" w:rsidP="00E27FE7" w14:paraId="1DD7A901" w14:textId="757B3B9D">
            <w:pPr>
              <w:rPr>
                <w:sz w:val="22"/>
                <w:szCs w:val="22"/>
              </w:rPr>
            </w:pPr>
          </w:p>
          <w:p w:rsidR="00BA2202" w:rsidRPr="002E1DF2" w:rsidP="00E27FE7" w14:paraId="13AAF557" w14:textId="0DAF5128">
            <w:pPr>
              <w:rPr>
                <w:sz w:val="22"/>
                <w:szCs w:val="22"/>
              </w:rPr>
            </w:pPr>
            <w:r w:rsidRPr="002E1DF2">
              <w:rPr>
                <w:sz w:val="22"/>
                <w:szCs w:val="22"/>
              </w:rPr>
              <w:t xml:space="preserve">Further information about the event may be found at: </w:t>
            </w:r>
            <w:hyperlink r:id="rId5" w:history="1">
              <w:r w:rsidRPr="002D1AB5" w:rsidR="00483B84">
                <w:rPr>
                  <w:rStyle w:val="Hyperlink"/>
                  <w:sz w:val="22"/>
                  <w:szCs w:val="22"/>
                </w:rPr>
                <w:t>https://internetinnovation.org/events/building-on-bipartisan-momentum-behind-broadband-a-chat-with-fcc-commissioner-nathan-simington/</w:t>
              </w:r>
            </w:hyperlink>
            <w:r w:rsidR="00483B84">
              <w:rPr>
                <w:sz w:val="22"/>
                <w:szCs w:val="22"/>
              </w:rPr>
              <w:t xml:space="preserve"> </w:t>
            </w:r>
          </w:p>
          <w:p w:rsidR="00B47C03" w:rsidP="00467CD6" w14:paraId="5BC08875" w14:textId="661FB3F3">
            <w:pPr>
              <w:tabs>
                <w:tab w:val="left" w:pos="8640"/>
              </w:tabs>
              <w:rPr>
                <w:sz w:val="22"/>
                <w:szCs w:val="22"/>
              </w:rPr>
            </w:pPr>
          </w:p>
          <w:p w:rsidR="003B0E19" w:rsidP="00467CD6" w14:paraId="69475AB3" w14:textId="77777777">
            <w:pPr>
              <w:tabs>
                <w:tab w:val="left" w:pos="8640"/>
              </w:tabs>
              <w:rPr>
                <w:sz w:val="22"/>
                <w:szCs w:val="22"/>
              </w:rPr>
            </w:pPr>
          </w:p>
          <w:p w:rsidR="004F0F1F" w:rsidRPr="004A729A" w:rsidP="00850E26" w14:paraId="043FE4CC" w14:textId="77777777">
            <w:pPr>
              <w:ind w:right="72"/>
              <w:jc w:val="center"/>
              <w:rPr>
                <w:sz w:val="22"/>
                <w:szCs w:val="22"/>
              </w:rPr>
            </w:pPr>
            <w:r w:rsidRPr="00A225A9">
              <w:rPr>
                <w:sz w:val="22"/>
                <w:szCs w:val="22"/>
              </w:rPr>
              <w:t>###</w:t>
            </w:r>
          </w:p>
          <w:bookmarkEnd w:id="0"/>
          <w:p w:rsidR="00CC6E52" w:rsidRPr="0080486B" w:rsidP="00CC6E52" w14:paraId="223915FE" w14:textId="77777777">
            <w:pPr>
              <w:ind w:right="72"/>
              <w:jc w:val="center"/>
              <w:rPr>
                <w:rStyle w:val="Hyperlink"/>
                <w:b/>
                <w:bCs/>
                <w:color w:val="auto"/>
                <w:sz w:val="17"/>
                <w:szCs w:val="17"/>
              </w:rPr>
            </w:pPr>
            <w:r w:rsidRPr="004A729A">
              <w:rPr>
                <w:b/>
                <w:bCs/>
                <w:sz w:val="22"/>
                <w:szCs w:val="22"/>
              </w:rPr>
              <w:br/>
            </w:r>
            <w:r w:rsidRPr="00497495">
              <w:rPr>
                <w:b/>
                <w:bCs/>
                <w:sz w:val="17"/>
                <w:szCs w:val="17"/>
              </w:rPr>
              <w:t xml:space="preserve">Office of </w:t>
            </w:r>
            <w:r>
              <w:rPr>
                <w:b/>
                <w:bCs/>
                <w:sz w:val="17"/>
                <w:szCs w:val="17"/>
              </w:rPr>
              <w:t xml:space="preserve">Commissioner Simington </w:t>
            </w:r>
            <w:r w:rsidRPr="00497495">
              <w:rPr>
                <w:b/>
                <w:bCs/>
                <w:sz w:val="17"/>
                <w:szCs w:val="17"/>
              </w:rPr>
              <w:t>/ @</w:t>
            </w:r>
            <w:r>
              <w:rPr>
                <w:b/>
                <w:bCs/>
                <w:sz w:val="17"/>
                <w:szCs w:val="17"/>
              </w:rPr>
              <w:t>SimingtonFCC</w:t>
            </w:r>
            <w:r w:rsidRPr="00497495">
              <w:rPr>
                <w:b/>
                <w:bCs/>
                <w:sz w:val="17"/>
                <w:szCs w:val="17"/>
              </w:rPr>
              <w:t xml:space="preserve"> / www.fcc.gov/leadership/</w:t>
            </w:r>
            <w:r w:rsidRPr="00FD38AB">
              <w:rPr>
                <w:b/>
                <w:bCs/>
                <w:sz w:val="17"/>
                <w:szCs w:val="17"/>
              </w:rPr>
              <w:t>nathan-simington</w:t>
            </w:r>
          </w:p>
          <w:p w:rsidR="00CC6E52" w:rsidRPr="00EE0E90" w:rsidP="00CC6E52" w14:paraId="030D6760" w14:textId="77777777">
            <w:pPr>
              <w:ind w:right="72"/>
              <w:jc w:val="center"/>
              <w:rPr>
                <w:b/>
                <w:bCs/>
                <w:sz w:val="18"/>
                <w:szCs w:val="18"/>
              </w:rPr>
            </w:pPr>
          </w:p>
          <w:p w:rsidR="00EE0E90" w:rsidRPr="0069420F" w:rsidP="00CC6E52" w14:paraId="344386E5" w14:textId="77777777">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r w:rsidRPr="00986C92" w:rsidR="00B757E2">
              <w:rPr>
                <w:bCs/>
                <w:i/>
                <w:sz w:val="18"/>
                <w:szCs w:val="18"/>
              </w:rPr>
              <w:t>.</w:t>
            </w:r>
          </w:p>
        </w:tc>
      </w:tr>
    </w:tbl>
    <w:p w:rsidR="00D24C3D" w:rsidRPr="007528A5" w14:paraId="59D5417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710B7"/>
    <w:rsid w:val="000B193D"/>
    <w:rsid w:val="000C3FBB"/>
    <w:rsid w:val="000C5919"/>
    <w:rsid w:val="000D03A2"/>
    <w:rsid w:val="000D29B5"/>
    <w:rsid w:val="000D70E5"/>
    <w:rsid w:val="000D7C91"/>
    <w:rsid w:val="000E6608"/>
    <w:rsid w:val="00123176"/>
    <w:rsid w:val="001577C4"/>
    <w:rsid w:val="001812EE"/>
    <w:rsid w:val="001934DD"/>
    <w:rsid w:val="001C3C14"/>
    <w:rsid w:val="001C79C7"/>
    <w:rsid w:val="001D3AD9"/>
    <w:rsid w:val="001E0A77"/>
    <w:rsid w:val="002408A6"/>
    <w:rsid w:val="00256DFF"/>
    <w:rsid w:val="00263EC7"/>
    <w:rsid w:val="00265586"/>
    <w:rsid w:val="00277EFC"/>
    <w:rsid w:val="00285C36"/>
    <w:rsid w:val="002951C6"/>
    <w:rsid w:val="002A4927"/>
    <w:rsid w:val="002A6716"/>
    <w:rsid w:val="002D1AB5"/>
    <w:rsid w:val="002D4ED4"/>
    <w:rsid w:val="002E1DF2"/>
    <w:rsid w:val="002F6497"/>
    <w:rsid w:val="003058C4"/>
    <w:rsid w:val="003202C8"/>
    <w:rsid w:val="003303CE"/>
    <w:rsid w:val="00333ECD"/>
    <w:rsid w:val="003B0E19"/>
    <w:rsid w:val="003B39C6"/>
    <w:rsid w:val="003B5E3F"/>
    <w:rsid w:val="003C386C"/>
    <w:rsid w:val="003F58AA"/>
    <w:rsid w:val="003F6C38"/>
    <w:rsid w:val="00400CCA"/>
    <w:rsid w:val="00426518"/>
    <w:rsid w:val="00440086"/>
    <w:rsid w:val="00466041"/>
    <w:rsid w:val="00467CD6"/>
    <w:rsid w:val="00470D04"/>
    <w:rsid w:val="00475A77"/>
    <w:rsid w:val="00483B84"/>
    <w:rsid w:val="00497495"/>
    <w:rsid w:val="004A729A"/>
    <w:rsid w:val="004B755D"/>
    <w:rsid w:val="004C038A"/>
    <w:rsid w:val="004C1B21"/>
    <w:rsid w:val="004F0F1F"/>
    <w:rsid w:val="00504052"/>
    <w:rsid w:val="0055522A"/>
    <w:rsid w:val="00561591"/>
    <w:rsid w:val="005775F4"/>
    <w:rsid w:val="00587D3A"/>
    <w:rsid w:val="0059696E"/>
    <w:rsid w:val="005A07BE"/>
    <w:rsid w:val="005B1553"/>
    <w:rsid w:val="005B1F6E"/>
    <w:rsid w:val="005B7DF5"/>
    <w:rsid w:val="005E5A8A"/>
    <w:rsid w:val="005E63AE"/>
    <w:rsid w:val="00600AAB"/>
    <w:rsid w:val="00604C54"/>
    <w:rsid w:val="00605665"/>
    <w:rsid w:val="006137B0"/>
    <w:rsid w:val="006209F1"/>
    <w:rsid w:val="00646D31"/>
    <w:rsid w:val="0066071A"/>
    <w:rsid w:val="00671283"/>
    <w:rsid w:val="0069420F"/>
    <w:rsid w:val="006A6BD1"/>
    <w:rsid w:val="006A7D75"/>
    <w:rsid w:val="006B0A70"/>
    <w:rsid w:val="006B443D"/>
    <w:rsid w:val="006D0710"/>
    <w:rsid w:val="006E4A76"/>
    <w:rsid w:val="00713FBD"/>
    <w:rsid w:val="007366F1"/>
    <w:rsid w:val="007528A5"/>
    <w:rsid w:val="00785634"/>
    <w:rsid w:val="00796365"/>
    <w:rsid w:val="007A44F8"/>
    <w:rsid w:val="007E38A0"/>
    <w:rsid w:val="0080486B"/>
    <w:rsid w:val="00820FCC"/>
    <w:rsid w:val="008307D6"/>
    <w:rsid w:val="00850E26"/>
    <w:rsid w:val="0088593C"/>
    <w:rsid w:val="00893C3B"/>
    <w:rsid w:val="00895470"/>
    <w:rsid w:val="008A3940"/>
    <w:rsid w:val="008F37A3"/>
    <w:rsid w:val="009162F1"/>
    <w:rsid w:val="00932C8D"/>
    <w:rsid w:val="00970683"/>
    <w:rsid w:val="009723BE"/>
    <w:rsid w:val="00980D37"/>
    <w:rsid w:val="00986C92"/>
    <w:rsid w:val="00993026"/>
    <w:rsid w:val="009A408A"/>
    <w:rsid w:val="009F19CA"/>
    <w:rsid w:val="009F4FC7"/>
    <w:rsid w:val="00A056C8"/>
    <w:rsid w:val="00A225A9"/>
    <w:rsid w:val="00A406A0"/>
    <w:rsid w:val="00A72FBF"/>
    <w:rsid w:val="00A84986"/>
    <w:rsid w:val="00AA3010"/>
    <w:rsid w:val="00AB2561"/>
    <w:rsid w:val="00AB4888"/>
    <w:rsid w:val="00AF6261"/>
    <w:rsid w:val="00B21693"/>
    <w:rsid w:val="00B439C2"/>
    <w:rsid w:val="00B47C03"/>
    <w:rsid w:val="00B57131"/>
    <w:rsid w:val="00B757E2"/>
    <w:rsid w:val="00BA2202"/>
    <w:rsid w:val="00BB397B"/>
    <w:rsid w:val="00BB4E29"/>
    <w:rsid w:val="00BD0C37"/>
    <w:rsid w:val="00C30F1B"/>
    <w:rsid w:val="00C36027"/>
    <w:rsid w:val="00C44FED"/>
    <w:rsid w:val="00C5287E"/>
    <w:rsid w:val="00C83338"/>
    <w:rsid w:val="00C953AC"/>
    <w:rsid w:val="00CA1394"/>
    <w:rsid w:val="00CA1B02"/>
    <w:rsid w:val="00CA75E7"/>
    <w:rsid w:val="00CC5E08"/>
    <w:rsid w:val="00CC6E52"/>
    <w:rsid w:val="00CF11A7"/>
    <w:rsid w:val="00CF72FB"/>
    <w:rsid w:val="00D219DB"/>
    <w:rsid w:val="00D23729"/>
    <w:rsid w:val="00D24C3D"/>
    <w:rsid w:val="00D265F2"/>
    <w:rsid w:val="00D35F91"/>
    <w:rsid w:val="00D63677"/>
    <w:rsid w:val="00D67494"/>
    <w:rsid w:val="00D72DE3"/>
    <w:rsid w:val="00D75814"/>
    <w:rsid w:val="00D86894"/>
    <w:rsid w:val="00DA7B44"/>
    <w:rsid w:val="00DD316F"/>
    <w:rsid w:val="00DF585B"/>
    <w:rsid w:val="00E00405"/>
    <w:rsid w:val="00E27FE7"/>
    <w:rsid w:val="00E30776"/>
    <w:rsid w:val="00E41158"/>
    <w:rsid w:val="00E45407"/>
    <w:rsid w:val="00E644FE"/>
    <w:rsid w:val="00E71243"/>
    <w:rsid w:val="00E71FCD"/>
    <w:rsid w:val="00E84149"/>
    <w:rsid w:val="00E85BEB"/>
    <w:rsid w:val="00EE0E90"/>
    <w:rsid w:val="00EF729B"/>
    <w:rsid w:val="00F27B6B"/>
    <w:rsid w:val="00F33C97"/>
    <w:rsid w:val="00F35FC0"/>
    <w:rsid w:val="00F5525D"/>
    <w:rsid w:val="00F61155"/>
    <w:rsid w:val="00F63ADC"/>
    <w:rsid w:val="00F67C4B"/>
    <w:rsid w:val="00F8061B"/>
    <w:rsid w:val="00F9049D"/>
    <w:rsid w:val="00FA1D4D"/>
    <w:rsid w:val="00FA63A3"/>
    <w:rsid w:val="00FC2AD3"/>
    <w:rsid w:val="00FD38AB"/>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279BC0"/>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 w:type="character" w:customStyle="1" w:styleId="UnresolvedMention2">
    <w:name w:val="Unresolved Mention2"/>
    <w:basedOn w:val="DefaultParagraphFont"/>
    <w:rsid w:val="00CC6E52"/>
    <w:rPr>
      <w:color w:val="605E5C"/>
      <w:shd w:val="clear" w:color="auto" w:fill="E1DFDD"/>
    </w:rPr>
  </w:style>
  <w:style w:type="paragraph" w:customStyle="1" w:styleId="xxmsonormal">
    <w:name w:val="x_xmsonormal"/>
    <w:basedOn w:val="Normal"/>
    <w:rsid w:val="003B0E19"/>
    <w:rPr>
      <w:rFonts w:ascii="Calibri" w:hAnsi="Calibri" w:eastAsiaTheme="minorHAnsi" w:cs="Calibri"/>
      <w:sz w:val="22"/>
      <w:szCs w:val="22"/>
    </w:rPr>
  </w:style>
  <w:style w:type="character" w:customStyle="1" w:styleId="apple-converted-space">
    <w:name w:val="apple-converted-space"/>
    <w:basedOn w:val="DefaultParagraphFont"/>
    <w:rsid w:val="00980D37"/>
  </w:style>
  <w:style w:type="character" w:customStyle="1" w:styleId="UnresolvedMention">
    <w:name w:val="Unresolved Mention"/>
    <w:basedOn w:val="DefaultParagraphFont"/>
    <w:rsid w:val="0048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nternetinnovation.org/events/building-on-bipartisan-momentum-behind-broadband-a-chat-with-fcc-commissioner-nathan-simingt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