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260F15" w14:paraId="5060C5D2" w14:textId="77777777">
      <w:pPr>
        <w:jc w:val="center"/>
        <w:rPr>
          <w:b/>
        </w:rPr>
      </w:pPr>
      <w:r w:rsidRPr="00260F15">
        <w:rPr>
          <w:rFonts w:ascii="Times New Roman Bold" w:hAnsi="Times New Roman Bold"/>
          <w:b/>
          <w:kern w:val="0"/>
          <w:szCs w:val="22"/>
        </w:rPr>
        <w:t>Before</w:t>
      </w:r>
      <w:r w:rsidRPr="00260F15">
        <w:rPr>
          <w:b/>
        </w:rPr>
        <w:t xml:space="preserve"> the</w:t>
      </w:r>
    </w:p>
    <w:p w:rsidR="00921803" w:rsidRPr="00260F15" w:rsidP="00921803" w14:paraId="2B91F975" w14:textId="77777777">
      <w:pPr>
        <w:pStyle w:val="StyleBoldCentered"/>
      </w:pPr>
      <w:r w:rsidRPr="00260F15">
        <w:t>F</w:t>
      </w:r>
      <w:r w:rsidRPr="00260F15">
        <w:rPr>
          <w:caps w:val="0"/>
        </w:rPr>
        <w:t>ederal Communications Commission</w:t>
      </w:r>
    </w:p>
    <w:p w:rsidR="004C2EE3" w:rsidRPr="00260F15" w:rsidP="00096D8C" w14:paraId="1A1BD420" w14:textId="77777777">
      <w:pPr>
        <w:pStyle w:val="StyleBoldCentered"/>
      </w:pPr>
      <w:r w:rsidRPr="00260F15">
        <w:rPr>
          <w:caps w:val="0"/>
        </w:rPr>
        <w:t>Washington, D.C. 20554</w:t>
      </w:r>
    </w:p>
    <w:p w:rsidR="004C2EE3" w:rsidRPr="00260F15" w:rsidP="0070224F" w14:paraId="38A58234" w14:textId="77777777"/>
    <w:p w:rsidR="004C2EE3" w:rsidRPr="00260F15"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rsidRPr="00260F15" w14:paraId="28ABB79A" w14:textId="77777777">
            <w:pPr>
              <w:tabs>
                <w:tab w:val="center" w:pos="4680"/>
              </w:tabs>
              <w:suppressAutoHyphens/>
              <w:rPr>
                <w:spacing w:val="-2"/>
              </w:rPr>
            </w:pPr>
            <w:r w:rsidRPr="00260F15">
              <w:rPr>
                <w:spacing w:val="-2"/>
              </w:rPr>
              <w:t>In the Matter of</w:t>
            </w:r>
          </w:p>
          <w:p w:rsidR="004C2EE3" w:rsidRPr="00260F15" w14:paraId="5EAF58AC" w14:textId="77777777">
            <w:pPr>
              <w:tabs>
                <w:tab w:val="center" w:pos="4680"/>
              </w:tabs>
              <w:suppressAutoHyphens/>
              <w:rPr>
                <w:spacing w:val="-2"/>
              </w:rPr>
            </w:pPr>
          </w:p>
          <w:p w:rsidR="004C2EE3" w:rsidRPr="00260F15" w:rsidP="007115F7" w14:paraId="241E166B" w14:textId="40A82D87">
            <w:pPr>
              <w:tabs>
                <w:tab w:val="center" w:pos="4680"/>
              </w:tabs>
              <w:suppressAutoHyphens/>
              <w:rPr>
                <w:spacing w:val="-2"/>
              </w:rPr>
            </w:pPr>
            <w:r w:rsidRPr="00260F15">
              <w:rPr>
                <w:spacing w:val="-2"/>
              </w:rPr>
              <w:t>Catholic Radio Network, I</w:t>
            </w:r>
            <w:r w:rsidRPr="00260F15" w:rsidR="00BE15F1">
              <w:rPr>
                <w:spacing w:val="-2"/>
              </w:rPr>
              <w:t>nc</w:t>
            </w:r>
            <w:r w:rsidRPr="00260F15">
              <w:rPr>
                <w:spacing w:val="-2"/>
              </w:rPr>
              <w:t>.</w:t>
            </w:r>
          </w:p>
          <w:p w:rsidR="00AD2A9B" w:rsidRPr="00260F15" w:rsidP="007115F7" w14:paraId="0FF0DD5B" w14:textId="7C4D2224">
            <w:pPr>
              <w:tabs>
                <w:tab w:val="center" w:pos="4680"/>
              </w:tabs>
              <w:suppressAutoHyphens/>
              <w:rPr>
                <w:spacing w:val="-2"/>
              </w:rPr>
            </w:pPr>
            <w:r w:rsidRPr="00260F15">
              <w:rPr>
                <w:spacing w:val="-2"/>
              </w:rPr>
              <w:t xml:space="preserve">Licensee of Station </w:t>
            </w:r>
            <w:r w:rsidRPr="00260F15" w:rsidR="00BD1E1A">
              <w:rPr>
                <w:spacing w:val="-2"/>
              </w:rPr>
              <w:t>K272F</w:t>
            </w:r>
            <w:r w:rsidRPr="00260F15" w:rsidR="00D31686">
              <w:rPr>
                <w:spacing w:val="-2"/>
              </w:rPr>
              <w:t>P</w:t>
            </w:r>
          </w:p>
          <w:p w:rsidR="00AD2A9B" w:rsidRPr="00260F15" w:rsidP="007115F7" w14:paraId="198BBC1D" w14:textId="77777777">
            <w:pPr>
              <w:tabs>
                <w:tab w:val="center" w:pos="4680"/>
              </w:tabs>
              <w:suppressAutoHyphens/>
              <w:rPr>
                <w:spacing w:val="-2"/>
              </w:rPr>
            </w:pPr>
          </w:p>
          <w:p w:rsidR="00AD2A9B" w:rsidRPr="00260F15" w:rsidP="007115F7" w14:paraId="07E9B480" w14:textId="25074BD8">
            <w:pPr>
              <w:tabs>
                <w:tab w:val="center" w:pos="4680"/>
              </w:tabs>
              <w:suppressAutoHyphens/>
              <w:rPr>
                <w:spacing w:val="-2"/>
              </w:rPr>
            </w:pPr>
            <w:r w:rsidRPr="00260F15">
              <w:rPr>
                <w:spacing w:val="-2"/>
              </w:rPr>
              <w:t>Black Forest, Colorado</w:t>
            </w:r>
          </w:p>
        </w:tc>
        <w:tc>
          <w:tcPr>
            <w:tcW w:w="630" w:type="dxa"/>
          </w:tcPr>
          <w:p w:rsidR="004C2EE3" w:rsidRPr="00260F15" w14:paraId="2BBE4933" w14:textId="77777777">
            <w:pPr>
              <w:tabs>
                <w:tab w:val="center" w:pos="4680"/>
              </w:tabs>
              <w:suppressAutoHyphens/>
              <w:rPr>
                <w:b/>
                <w:spacing w:val="-2"/>
              </w:rPr>
            </w:pPr>
            <w:r w:rsidRPr="00260F15">
              <w:rPr>
                <w:b/>
                <w:spacing w:val="-2"/>
              </w:rPr>
              <w:t>)</w:t>
            </w:r>
          </w:p>
          <w:p w:rsidR="004C2EE3" w:rsidRPr="00260F15" w14:paraId="3E0AF3EE" w14:textId="77777777">
            <w:pPr>
              <w:tabs>
                <w:tab w:val="center" w:pos="4680"/>
              </w:tabs>
              <w:suppressAutoHyphens/>
              <w:rPr>
                <w:b/>
                <w:spacing w:val="-2"/>
              </w:rPr>
            </w:pPr>
            <w:r w:rsidRPr="00260F15">
              <w:rPr>
                <w:b/>
                <w:spacing w:val="-2"/>
              </w:rPr>
              <w:t>)</w:t>
            </w:r>
          </w:p>
          <w:p w:rsidR="004C2EE3" w:rsidRPr="00260F15" w14:paraId="453CD976" w14:textId="77777777">
            <w:pPr>
              <w:tabs>
                <w:tab w:val="center" w:pos="4680"/>
              </w:tabs>
              <w:suppressAutoHyphens/>
              <w:rPr>
                <w:b/>
                <w:spacing w:val="-2"/>
              </w:rPr>
            </w:pPr>
            <w:r w:rsidRPr="00260F15">
              <w:rPr>
                <w:b/>
                <w:spacing w:val="-2"/>
              </w:rPr>
              <w:t>)</w:t>
            </w:r>
          </w:p>
          <w:p w:rsidR="004C2EE3" w:rsidRPr="00260F15" w14:paraId="4A6F6234" w14:textId="77777777">
            <w:pPr>
              <w:tabs>
                <w:tab w:val="center" w:pos="4680"/>
              </w:tabs>
              <w:suppressAutoHyphens/>
              <w:rPr>
                <w:b/>
                <w:spacing w:val="-2"/>
              </w:rPr>
            </w:pPr>
            <w:r w:rsidRPr="00260F15">
              <w:rPr>
                <w:b/>
                <w:spacing w:val="-2"/>
              </w:rPr>
              <w:t>)</w:t>
            </w:r>
          </w:p>
          <w:p w:rsidR="004C2EE3" w:rsidRPr="00260F15" w14:paraId="2E1732AB" w14:textId="77777777">
            <w:pPr>
              <w:tabs>
                <w:tab w:val="center" w:pos="4680"/>
              </w:tabs>
              <w:suppressAutoHyphens/>
              <w:rPr>
                <w:b/>
                <w:spacing w:val="-2"/>
              </w:rPr>
            </w:pPr>
            <w:r w:rsidRPr="00260F15">
              <w:rPr>
                <w:b/>
                <w:spacing w:val="-2"/>
              </w:rPr>
              <w:t>)</w:t>
            </w:r>
          </w:p>
          <w:p w:rsidR="004C2EE3" w:rsidRPr="00260F15" w14:paraId="4AFF926D" w14:textId="77777777">
            <w:pPr>
              <w:tabs>
                <w:tab w:val="center" w:pos="4680"/>
              </w:tabs>
              <w:suppressAutoHyphens/>
              <w:rPr>
                <w:b/>
                <w:spacing w:val="-2"/>
              </w:rPr>
            </w:pPr>
            <w:r w:rsidRPr="00260F15">
              <w:rPr>
                <w:b/>
                <w:spacing w:val="-2"/>
              </w:rPr>
              <w:t>)</w:t>
            </w:r>
          </w:p>
          <w:p w:rsidR="004C2EE3" w:rsidRPr="00260F15" w14:paraId="49A1444D" w14:textId="77777777">
            <w:pPr>
              <w:tabs>
                <w:tab w:val="center" w:pos="4680"/>
              </w:tabs>
              <w:suppressAutoHyphens/>
              <w:rPr>
                <w:b/>
                <w:spacing w:val="-2"/>
              </w:rPr>
            </w:pPr>
            <w:r w:rsidRPr="00260F15">
              <w:rPr>
                <w:b/>
                <w:spacing w:val="-2"/>
              </w:rPr>
              <w:t>)</w:t>
            </w:r>
          </w:p>
          <w:p w:rsidR="004C2EE3" w:rsidRPr="00260F15" w14:paraId="4AC61C9B" w14:textId="77777777">
            <w:pPr>
              <w:tabs>
                <w:tab w:val="center" w:pos="4680"/>
              </w:tabs>
              <w:suppressAutoHyphens/>
              <w:rPr>
                <w:b/>
                <w:spacing w:val="-2"/>
              </w:rPr>
            </w:pPr>
            <w:r w:rsidRPr="00260F15">
              <w:rPr>
                <w:b/>
                <w:spacing w:val="-2"/>
              </w:rPr>
              <w:t>)</w:t>
            </w:r>
          </w:p>
          <w:p w:rsidR="004C2EE3" w:rsidRPr="00260F15" w14:paraId="2D444FF5" w14:textId="77777777">
            <w:pPr>
              <w:tabs>
                <w:tab w:val="center" w:pos="4680"/>
              </w:tabs>
              <w:suppressAutoHyphens/>
              <w:rPr>
                <w:spacing w:val="-2"/>
              </w:rPr>
            </w:pPr>
            <w:r w:rsidRPr="00260F15">
              <w:rPr>
                <w:b/>
                <w:spacing w:val="-2"/>
              </w:rPr>
              <w:t>)</w:t>
            </w:r>
          </w:p>
        </w:tc>
        <w:tc>
          <w:tcPr>
            <w:tcW w:w="4248" w:type="dxa"/>
          </w:tcPr>
          <w:p w:rsidR="004C2EE3" w:rsidRPr="00260F15" w14:paraId="30BC4831" w14:textId="77777777">
            <w:pPr>
              <w:tabs>
                <w:tab w:val="center" w:pos="4680"/>
              </w:tabs>
              <w:suppressAutoHyphens/>
              <w:rPr>
                <w:spacing w:val="-2"/>
              </w:rPr>
            </w:pPr>
          </w:p>
          <w:p w:rsidR="004C2EE3" w:rsidRPr="00260F15" w14:paraId="422A3FA4" w14:textId="77777777">
            <w:pPr>
              <w:pStyle w:val="TOAHeading"/>
              <w:tabs>
                <w:tab w:val="center" w:pos="4680"/>
                <w:tab w:val="clear" w:pos="9360"/>
              </w:tabs>
              <w:rPr>
                <w:spacing w:val="-2"/>
              </w:rPr>
            </w:pPr>
          </w:p>
          <w:p w:rsidR="004C2EE3" w:rsidRPr="00260F15" w14:paraId="6FF97899" w14:textId="740D19E9">
            <w:pPr>
              <w:tabs>
                <w:tab w:val="center" w:pos="4680"/>
              </w:tabs>
              <w:suppressAutoHyphens/>
              <w:rPr>
                <w:spacing w:val="-2"/>
              </w:rPr>
            </w:pPr>
            <w:r w:rsidRPr="00260F15">
              <w:rPr>
                <w:spacing w:val="-2"/>
              </w:rPr>
              <w:t>File No.:</w:t>
            </w:r>
            <w:r w:rsidRPr="00260F15" w:rsidR="00C83E9C">
              <w:rPr>
                <w:spacing w:val="-2"/>
              </w:rPr>
              <w:t xml:space="preserve"> EB-FIELDWR-20-00031567</w:t>
            </w:r>
          </w:p>
          <w:p w:rsidR="00AD2A9B" w:rsidRPr="00260F15" w14:paraId="3CD3B037" w14:textId="6437F5A1">
            <w:pPr>
              <w:tabs>
                <w:tab w:val="center" w:pos="4680"/>
              </w:tabs>
              <w:suppressAutoHyphens/>
              <w:rPr>
                <w:spacing w:val="-2"/>
              </w:rPr>
            </w:pPr>
            <w:r w:rsidRPr="00260F15">
              <w:rPr>
                <w:spacing w:val="-2"/>
              </w:rPr>
              <w:t xml:space="preserve">Facility ID: </w:t>
            </w:r>
            <w:r w:rsidRPr="00260F15" w:rsidR="00C83E9C">
              <w:rPr>
                <w:spacing w:val="-2"/>
              </w:rPr>
              <w:t>148039</w:t>
            </w:r>
          </w:p>
          <w:p w:rsidR="00D55FBC" w:rsidRPr="00260F15" w14:paraId="69D84720" w14:textId="0D3D6359">
            <w:pPr>
              <w:tabs>
                <w:tab w:val="center" w:pos="4680"/>
              </w:tabs>
              <w:suppressAutoHyphens/>
              <w:rPr>
                <w:spacing w:val="-2"/>
              </w:rPr>
            </w:pPr>
            <w:r w:rsidRPr="00260F15">
              <w:rPr>
                <w:spacing w:val="-2"/>
              </w:rPr>
              <w:t xml:space="preserve">FRN: </w:t>
            </w:r>
            <w:r w:rsidRPr="00260F15" w:rsidR="00C83E9C">
              <w:rPr>
                <w:spacing w:val="-2"/>
              </w:rPr>
              <w:t>0011027638</w:t>
            </w:r>
          </w:p>
        </w:tc>
      </w:tr>
    </w:tbl>
    <w:p w:rsidR="004C2EE3" w:rsidRPr="00260F15" w:rsidP="0070224F" w14:paraId="50C46571" w14:textId="77777777"/>
    <w:p w:rsidR="00841AB1" w:rsidRPr="00260F15" w:rsidP="00F021FA" w14:paraId="19748C8D" w14:textId="50CFA8F7">
      <w:pPr>
        <w:pStyle w:val="StyleBoldCentered"/>
      </w:pPr>
      <w:r w:rsidRPr="00260F15">
        <w:t>Notice of violation</w:t>
      </w:r>
    </w:p>
    <w:p w:rsidR="004C2EE3" w:rsidRPr="00260F15" w14:paraId="2740B14D" w14:textId="77777777">
      <w:pPr>
        <w:tabs>
          <w:tab w:val="left" w:pos="-720"/>
        </w:tabs>
        <w:suppressAutoHyphens/>
        <w:spacing w:line="227" w:lineRule="auto"/>
        <w:rPr>
          <w:spacing w:val="-2"/>
        </w:rPr>
      </w:pPr>
    </w:p>
    <w:p w:rsidR="004C2EE3" w:rsidRPr="00260F15" w:rsidP="00133F79" w14:paraId="77DE93A9" w14:textId="4DCD414D">
      <w:pPr>
        <w:tabs>
          <w:tab w:val="left" w:pos="720"/>
          <w:tab w:val="right" w:pos="9360"/>
        </w:tabs>
        <w:suppressAutoHyphens/>
        <w:spacing w:line="227" w:lineRule="auto"/>
        <w:rPr>
          <w:spacing w:val="-2"/>
        </w:rPr>
      </w:pPr>
      <w:r w:rsidRPr="00260F15">
        <w:rPr>
          <w:b/>
          <w:spacing w:val="-2"/>
        </w:rPr>
        <w:tab/>
      </w:r>
      <w:r w:rsidRPr="00260F15">
        <w:rPr>
          <w:b/>
          <w:spacing w:val="-2"/>
        </w:rPr>
        <w:tab/>
      </w:r>
      <w:r w:rsidRPr="00260F15" w:rsidR="00822CE0">
        <w:rPr>
          <w:b/>
          <w:spacing w:val="-2"/>
        </w:rPr>
        <w:t>Released</w:t>
      </w:r>
      <w:r w:rsidRPr="00260F15">
        <w:rPr>
          <w:b/>
          <w:spacing w:val="-2"/>
        </w:rPr>
        <w:t>:</w:t>
      </w:r>
      <w:r w:rsidRPr="00260F15" w:rsidR="00822CE0">
        <w:rPr>
          <w:b/>
          <w:spacing w:val="-2"/>
        </w:rPr>
        <w:t xml:space="preserve"> </w:t>
      </w:r>
      <w:r w:rsidRPr="00260F15">
        <w:rPr>
          <w:b/>
          <w:spacing w:val="-2"/>
        </w:rPr>
        <w:t xml:space="preserve"> </w:t>
      </w:r>
      <w:r w:rsidR="00492225">
        <w:rPr>
          <w:b/>
          <w:spacing w:val="-2"/>
        </w:rPr>
        <w:t>November 3</w:t>
      </w:r>
      <w:r w:rsidRPr="00260F15" w:rsidR="00C83E9C">
        <w:rPr>
          <w:b/>
          <w:spacing w:val="-2"/>
        </w:rPr>
        <w:t>, 2021</w:t>
      </w:r>
    </w:p>
    <w:p w:rsidR="00822CE0" w:rsidRPr="00260F15" w14:paraId="30D3BF8B" w14:textId="77777777"/>
    <w:p w:rsidR="004C2EE3" w:rsidRPr="00260F15" w14:paraId="466808CB" w14:textId="56B78009">
      <w:pPr>
        <w:rPr>
          <w:spacing w:val="-2"/>
        </w:rPr>
      </w:pPr>
      <w:r w:rsidRPr="00260F15">
        <w:t xml:space="preserve">By </w:t>
      </w:r>
      <w:r w:rsidRPr="00260F15" w:rsidR="004E4A22">
        <w:t>the</w:t>
      </w:r>
      <w:r w:rsidRPr="00260F15" w:rsidR="002A2D2E">
        <w:t xml:space="preserve"> </w:t>
      </w:r>
      <w:r w:rsidRPr="00260F15" w:rsidR="00AD2A9B">
        <w:rPr>
          <w:spacing w:val="-2"/>
        </w:rPr>
        <w:t xml:space="preserve">Regional Director, Region </w:t>
      </w:r>
      <w:r w:rsidRPr="00260F15" w:rsidR="00C83E9C">
        <w:rPr>
          <w:spacing w:val="-2"/>
        </w:rPr>
        <w:t>Three</w:t>
      </w:r>
      <w:r w:rsidRPr="00260F15" w:rsidR="00AD2A9B">
        <w:rPr>
          <w:spacing w:val="-2"/>
        </w:rPr>
        <w:t>, Enforcement Bureau</w:t>
      </w:r>
      <w:r w:rsidRPr="00260F15">
        <w:rPr>
          <w:spacing w:val="-2"/>
        </w:rPr>
        <w:t>:</w:t>
      </w:r>
    </w:p>
    <w:p w:rsidR="00412FC5" w:rsidRPr="00260F15" w:rsidP="00412FC5" w14:paraId="74257FDC" w14:textId="77777777"/>
    <w:p w:rsidR="00AD2A9B" w:rsidRPr="00260F15" w:rsidP="00AD2A9B" w14:paraId="11AFD384" w14:textId="73D10C23">
      <w:pPr>
        <w:pStyle w:val="ParaNum"/>
      </w:pPr>
      <w:r w:rsidRPr="00260F15">
        <w:t xml:space="preserve">This is a Notice of Violation (Notice) issued pursuant to </w:t>
      </w:r>
      <w:r w:rsidRPr="00260F15" w:rsidR="009E31AD">
        <w:t>s</w:t>
      </w:r>
      <w:r w:rsidRPr="00260F15">
        <w:t>ection 1.89 of the Commission’s rules</w:t>
      </w:r>
      <w:r>
        <w:rPr>
          <w:rStyle w:val="FootnoteReference"/>
        </w:rPr>
        <w:footnoteReference w:id="3"/>
      </w:r>
      <w:r w:rsidRPr="00260F15" w:rsidR="00124B1A">
        <w:t xml:space="preserve"> </w:t>
      </w:r>
      <w:r w:rsidRPr="00260F15" w:rsidR="00731722">
        <w:t xml:space="preserve">to </w:t>
      </w:r>
      <w:r w:rsidRPr="00260F15" w:rsidR="00BE15F1">
        <w:t>Catholic Radio Network, Inc.</w:t>
      </w:r>
      <w:r w:rsidRPr="00260F15" w:rsidR="0071578B">
        <w:t xml:space="preserve"> (Catholic Radio Network)</w:t>
      </w:r>
      <w:r w:rsidRPr="00260F15">
        <w:t xml:space="preserve">, licensee of </w:t>
      </w:r>
      <w:r w:rsidRPr="00260F15" w:rsidR="00124B1A">
        <w:t xml:space="preserve">FM </w:t>
      </w:r>
      <w:r w:rsidRPr="00260F15">
        <w:t>radio</w:t>
      </w:r>
      <w:r w:rsidRPr="00260F15" w:rsidR="00124B1A">
        <w:t xml:space="preserve"> translator</w:t>
      </w:r>
      <w:r w:rsidRPr="00260F15">
        <w:t xml:space="preserve"> station </w:t>
      </w:r>
      <w:r w:rsidRPr="00260F15" w:rsidR="00BE15F1">
        <w:t>K272F</w:t>
      </w:r>
      <w:r w:rsidRPr="00260F15" w:rsidR="00D31686">
        <w:t>P</w:t>
      </w:r>
      <w:r w:rsidRPr="00260F15" w:rsidR="00102B53">
        <w:t>, licensed to the community of Black Forest, Colorado</w:t>
      </w:r>
      <w:r w:rsidRPr="00260F15">
        <w:t xml:space="preserve">.  Pursuant to </w:t>
      </w:r>
      <w:r w:rsidRPr="00260F15" w:rsidR="009E31AD">
        <w:t>s</w:t>
      </w:r>
      <w:r w:rsidRPr="00260F15">
        <w:t xml:space="preserve">ection 1.89(a) of the </w:t>
      </w:r>
      <w:r w:rsidRPr="00260F15" w:rsidR="008F05EC">
        <w:t>Commission’s r</w:t>
      </w:r>
      <w:r w:rsidRPr="00260F15">
        <w:t>ules, issuance of this Notice does not preclude the Enforcement Bureau from further action if warranted, including issuing a Notice of Apparent Liability for Forfeiture for the violation</w:t>
      </w:r>
      <w:r w:rsidRPr="00260F15" w:rsidR="005479DF">
        <w:t>s</w:t>
      </w:r>
      <w:r w:rsidRPr="00260F15">
        <w:t xml:space="preserve"> noted herein.</w:t>
      </w:r>
      <w:r>
        <w:rPr>
          <w:rStyle w:val="FootnoteReference"/>
        </w:rPr>
        <w:footnoteReference w:id="4"/>
      </w:r>
    </w:p>
    <w:p w:rsidR="008F05EC" w:rsidRPr="00260F15" w:rsidP="008F05EC" w14:paraId="3FF9AD5B" w14:textId="3D56782B">
      <w:pPr>
        <w:pStyle w:val="ParaNum"/>
      </w:pPr>
      <w:r w:rsidRPr="00260F15">
        <w:t>On</w:t>
      </w:r>
      <w:r w:rsidRPr="00260F15" w:rsidR="009A26E1">
        <w:t xml:space="preserve"> October 29</w:t>
      </w:r>
      <w:r w:rsidRPr="00260F15" w:rsidR="005479DF">
        <w:t xml:space="preserve"> and</w:t>
      </w:r>
      <w:r w:rsidRPr="00260F15" w:rsidR="009A26E1">
        <w:t xml:space="preserve"> </w:t>
      </w:r>
      <w:r w:rsidRPr="00260F15" w:rsidR="003C4C51">
        <w:t>November 12</w:t>
      </w:r>
      <w:r w:rsidRPr="00260F15" w:rsidR="00BE15F1">
        <w:t>, 202</w:t>
      </w:r>
      <w:r w:rsidRPr="00260F15" w:rsidR="003C4C51">
        <w:t>0;</w:t>
      </w:r>
      <w:r w:rsidRPr="00260F15" w:rsidR="005150D5">
        <w:t xml:space="preserve"> and January 2</w:t>
      </w:r>
      <w:r w:rsidRPr="00260F15" w:rsidR="005479DF">
        <w:t xml:space="preserve">1, </w:t>
      </w:r>
      <w:r w:rsidRPr="00260F15" w:rsidR="005150D5">
        <w:t>2021,</w:t>
      </w:r>
      <w:r w:rsidRPr="00260F15">
        <w:t xml:space="preserve"> an agent of the Enforcement Bureau’s </w:t>
      </w:r>
      <w:r w:rsidRPr="00260F15" w:rsidR="00BE15F1">
        <w:t>Denver</w:t>
      </w:r>
      <w:r w:rsidRPr="00260F15">
        <w:t xml:space="preserve"> Office monitored radio station </w:t>
      </w:r>
      <w:r w:rsidRPr="00260F15" w:rsidR="00253C01">
        <w:t>K272F</w:t>
      </w:r>
      <w:r w:rsidRPr="00260F15" w:rsidR="00D31686">
        <w:t>P</w:t>
      </w:r>
      <w:r w:rsidRPr="00260F15" w:rsidR="00253C01">
        <w:t>,</w:t>
      </w:r>
      <w:r w:rsidRPr="00260F15">
        <w:t xml:space="preserve"> located at </w:t>
      </w:r>
      <w:r w:rsidRPr="00260F15" w:rsidR="00253C01">
        <w:t>38</w:t>
      </w:r>
      <w:r w:rsidRPr="00260F15" w:rsidR="0034567C">
        <w:rPr>
          <w:rFonts w:ascii="Segoe UI Emoji" w:hAnsi="Segoe UI Emoji"/>
        </w:rPr>
        <w:t>∫</w:t>
      </w:r>
      <w:r w:rsidRPr="00260F15" w:rsidR="00253C01">
        <w:t>53</w:t>
      </w:r>
      <w:r w:rsidRPr="00260F15" w:rsidR="0034567C">
        <w:t>’</w:t>
      </w:r>
      <w:r w:rsidRPr="00260F15" w:rsidR="00253C01">
        <w:t>47.</w:t>
      </w:r>
      <w:r w:rsidRPr="00260F15" w:rsidR="00253C01">
        <w:t>35</w:t>
      </w:r>
      <w:r w:rsidRPr="00260F15" w:rsidR="0034567C">
        <w:t>”</w:t>
      </w:r>
      <w:r w:rsidRPr="00260F15" w:rsidR="00253C01">
        <w:t>N</w:t>
      </w:r>
      <w:r w:rsidRPr="00260F15" w:rsidR="00253C01">
        <w:t xml:space="preserve"> 104</w:t>
      </w:r>
      <w:r w:rsidRPr="00260F15" w:rsidR="0034567C">
        <w:rPr>
          <w:rFonts w:ascii="Segoe UI Emoji" w:hAnsi="Segoe UI Emoji"/>
        </w:rPr>
        <w:t>∫</w:t>
      </w:r>
      <w:r w:rsidRPr="00260F15" w:rsidR="00253C01">
        <w:t>47</w:t>
      </w:r>
      <w:r w:rsidRPr="00260F15" w:rsidR="0034567C">
        <w:t>’</w:t>
      </w:r>
      <w:r w:rsidRPr="00260F15" w:rsidR="00253C01">
        <w:t>50.57</w:t>
      </w:r>
      <w:r w:rsidRPr="00260F15" w:rsidR="0034567C">
        <w:t>”</w:t>
      </w:r>
      <w:r w:rsidRPr="00260F15" w:rsidR="00253C01">
        <w:t>W</w:t>
      </w:r>
      <w:r w:rsidRPr="00260F15">
        <w:t>, and observed the following violations:</w:t>
      </w:r>
    </w:p>
    <w:p w:rsidR="008F05EC" w:rsidRPr="00260F15" w:rsidP="008F05EC" w14:paraId="7BA3FEFA" w14:textId="5DC635D9">
      <w:pPr>
        <w:numPr>
          <w:ilvl w:val="0"/>
          <w:numId w:val="7"/>
        </w:numPr>
        <w:spacing w:after="120"/>
        <w:rPr>
          <w:szCs w:val="22"/>
        </w:rPr>
      </w:pPr>
      <w:bookmarkStart w:id="0" w:name="_Hlk68008056"/>
      <w:r w:rsidRPr="00260F15">
        <w:rPr>
          <w:szCs w:val="22"/>
        </w:rPr>
        <w:t>47 CFR §</w:t>
      </w:r>
      <w:r w:rsidRPr="00260F15" w:rsidR="0040553A">
        <w:rPr>
          <w:szCs w:val="22"/>
        </w:rPr>
        <w:t xml:space="preserve"> </w:t>
      </w:r>
      <w:r w:rsidRPr="00260F15" w:rsidR="00502844">
        <w:rPr>
          <w:szCs w:val="22"/>
        </w:rPr>
        <w:t>1.903(a)</w:t>
      </w:r>
      <w:r w:rsidRPr="00260F15">
        <w:rPr>
          <w:szCs w:val="22"/>
        </w:rPr>
        <w:t>: “</w:t>
      </w:r>
      <w:r w:rsidRPr="00260F15" w:rsidR="00A657E5">
        <w:rPr>
          <w:i/>
          <w:iCs/>
          <w:szCs w:val="22"/>
        </w:rPr>
        <w:t xml:space="preserve">General Rule. </w:t>
      </w:r>
      <w:r w:rsidRPr="00260F15" w:rsidR="00502844">
        <w:rPr>
          <w:szCs w:val="22"/>
          <w:shd w:val="clear" w:color="auto" w:fill="FFFFFF"/>
        </w:rPr>
        <w:t>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w:t>
      </w:r>
      <w:r w:rsidRPr="00260F15">
        <w:rPr>
          <w:szCs w:val="22"/>
        </w:rPr>
        <w:t xml:space="preserve">.”  </w:t>
      </w:r>
      <w:r w:rsidRPr="00260F15" w:rsidR="007D73DF">
        <w:rPr>
          <w:szCs w:val="22"/>
        </w:rPr>
        <w:t>K272F</w:t>
      </w:r>
      <w:r w:rsidRPr="00260F15" w:rsidR="00D31686">
        <w:rPr>
          <w:szCs w:val="22"/>
        </w:rPr>
        <w:t>P</w:t>
      </w:r>
      <w:r w:rsidRPr="00260F15" w:rsidR="007D73DF">
        <w:rPr>
          <w:szCs w:val="22"/>
        </w:rPr>
        <w:t xml:space="preserve"> was observed operating on channel 282 (104.3 MHz) despite being licensed</w:t>
      </w:r>
      <w:r>
        <w:rPr>
          <w:rStyle w:val="FootnoteReference"/>
          <w:szCs w:val="22"/>
        </w:rPr>
        <w:footnoteReference w:id="5"/>
      </w:r>
      <w:r w:rsidRPr="00260F15" w:rsidR="007D73DF">
        <w:rPr>
          <w:szCs w:val="22"/>
        </w:rPr>
        <w:t xml:space="preserve"> for channel 272 (102.3 MHz)</w:t>
      </w:r>
      <w:r w:rsidRPr="00260F15">
        <w:rPr>
          <w:szCs w:val="22"/>
        </w:rPr>
        <w:t xml:space="preserve">. </w:t>
      </w:r>
      <w:bookmarkEnd w:id="0"/>
    </w:p>
    <w:p w:rsidR="0071578B" w:rsidRPr="00260F15" w:rsidP="0071578B" w14:paraId="061EE348" w14:textId="7797A488">
      <w:pPr>
        <w:numPr>
          <w:ilvl w:val="0"/>
          <w:numId w:val="7"/>
        </w:numPr>
        <w:spacing w:after="120"/>
        <w:rPr>
          <w:szCs w:val="22"/>
        </w:rPr>
      </w:pPr>
      <w:r w:rsidRPr="00260F15">
        <w:t>47 CFR §</w:t>
      </w:r>
      <w:r w:rsidRPr="00260F15" w:rsidR="0040553A">
        <w:t xml:space="preserve"> </w:t>
      </w:r>
      <w:r w:rsidR="001875D5">
        <w:t>74.14(a)</w:t>
      </w:r>
      <w:r w:rsidR="00DB47A1">
        <w:t>: “</w:t>
      </w:r>
      <w:r w:rsidRPr="00DB47A1" w:rsidR="00DB47A1">
        <w:t>Upon completion of construction of a radio station in accordance with the terms of the construction permit, the technical provisions of the application therefor, technical requirements of this chapter, and applicable engineering standards, and when an application for station license has been filed showing the station to be in satisfactory operating condition, the permittee or any class of station listed in this part may, without further authority of the Commission, conduct service or program tests.</w:t>
      </w:r>
      <w:r w:rsidR="00DB47A1">
        <w:t xml:space="preserve">”  </w:t>
      </w:r>
      <w:r w:rsidR="00E427AE">
        <w:t xml:space="preserve">Although </w:t>
      </w:r>
      <w:r w:rsidR="00E47D35">
        <w:rPr>
          <w:szCs w:val="22"/>
        </w:rPr>
        <w:t xml:space="preserve">Catholic Radio Network </w:t>
      </w:r>
      <w:r w:rsidR="00850270">
        <w:rPr>
          <w:szCs w:val="22"/>
        </w:rPr>
        <w:t xml:space="preserve">held </w:t>
      </w:r>
      <w:r w:rsidR="00E47D35">
        <w:rPr>
          <w:szCs w:val="22"/>
        </w:rPr>
        <w:t xml:space="preserve">a construction permit authorizing it to modify </w:t>
      </w:r>
      <w:r w:rsidR="00B1038D">
        <w:rPr>
          <w:szCs w:val="22"/>
        </w:rPr>
        <w:t>K272FP to operate on channel 282 (104.3 MHz)</w:t>
      </w:r>
      <w:r w:rsidR="00247A1F">
        <w:rPr>
          <w:szCs w:val="22"/>
        </w:rPr>
        <w:t xml:space="preserve"> (Construction Permit)</w:t>
      </w:r>
      <w:r>
        <w:rPr>
          <w:rStyle w:val="FootnoteReference"/>
          <w:szCs w:val="22"/>
        </w:rPr>
        <w:footnoteReference w:id="6"/>
      </w:r>
      <w:r w:rsidR="00B1038D">
        <w:rPr>
          <w:szCs w:val="22"/>
        </w:rPr>
        <w:t xml:space="preserve"> </w:t>
      </w:r>
      <w:r w:rsidR="00E427AE">
        <w:rPr>
          <w:szCs w:val="22"/>
        </w:rPr>
        <w:t>a</w:t>
      </w:r>
      <w:r w:rsidR="00DF20AB">
        <w:rPr>
          <w:szCs w:val="22"/>
        </w:rPr>
        <w:t xml:space="preserve">t the time of </w:t>
      </w:r>
      <w:r w:rsidR="008B36CC">
        <w:rPr>
          <w:szCs w:val="22"/>
        </w:rPr>
        <w:t xml:space="preserve">each </w:t>
      </w:r>
      <w:r w:rsidR="00DF20AB">
        <w:rPr>
          <w:szCs w:val="22"/>
        </w:rPr>
        <w:t xml:space="preserve">observation set forth above, </w:t>
      </w:r>
      <w:r w:rsidR="00370B48">
        <w:rPr>
          <w:szCs w:val="22"/>
        </w:rPr>
        <w:t xml:space="preserve">it </w:t>
      </w:r>
      <w:r w:rsidR="007B2F15">
        <w:rPr>
          <w:szCs w:val="22"/>
        </w:rPr>
        <w:t>ha</w:t>
      </w:r>
      <w:r w:rsidR="00850270">
        <w:rPr>
          <w:szCs w:val="22"/>
        </w:rPr>
        <w:t>s</w:t>
      </w:r>
      <w:r w:rsidR="007B2F15">
        <w:rPr>
          <w:szCs w:val="22"/>
        </w:rPr>
        <w:t xml:space="preserve"> yet </w:t>
      </w:r>
      <w:r w:rsidR="00850270">
        <w:rPr>
          <w:szCs w:val="22"/>
        </w:rPr>
        <w:t xml:space="preserve">to </w:t>
      </w:r>
      <w:r w:rsidR="008B1D8A">
        <w:rPr>
          <w:szCs w:val="22"/>
        </w:rPr>
        <w:t xml:space="preserve">file </w:t>
      </w:r>
      <w:r w:rsidR="0030037E">
        <w:rPr>
          <w:szCs w:val="22"/>
        </w:rPr>
        <w:t>a</w:t>
      </w:r>
      <w:r w:rsidR="00AB06D7">
        <w:rPr>
          <w:szCs w:val="22"/>
        </w:rPr>
        <w:t xml:space="preserve">n FM Translator License Application on FCC Form 2100, Schedule 350.  </w:t>
      </w:r>
      <w:r w:rsidR="00B40286">
        <w:rPr>
          <w:szCs w:val="22"/>
        </w:rPr>
        <w:t xml:space="preserve">Until </w:t>
      </w:r>
      <w:r w:rsidR="008A6FAF">
        <w:rPr>
          <w:szCs w:val="22"/>
        </w:rPr>
        <w:t xml:space="preserve">it does so, Catholic Radio Network </w:t>
      </w:r>
      <w:r w:rsidR="002E291A">
        <w:rPr>
          <w:szCs w:val="22"/>
        </w:rPr>
        <w:t xml:space="preserve">lacks the authority to </w:t>
      </w:r>
      <w:r w:rsidR="009611AF">
        <w:rPr>
          <w:szCs w:val="22"/>
        </w:rPr>
        <w:t>operat</w:t>
      </w:r>
      <w:r w:rsidR="002E291A">
        <w:rPr>
          <w:szCs w:val="22"/>
        </w:rPr>
        <w:t>e</w:t>
      </w:r>
      <w:r w:rsidR="008B36CC">
        <w:rPr>
          <w:szCs w:val="22"/>
        </w:rPr>
        <w:t xml:space="preserve"> </w:t>
      </w:r>
      <w:r w:rsidR="009611AF">
        <w:rPr>
          <w:szCs w:val="22"/>
        </w:rPr>
        <w:t>with the parameters set forth in the Construction Permit</w:t>
      </w:r>
      <w:r w:rsidR="00876A04">
        <w:rPr>
          <w:szCs w:val="22"/>
        </w:rPr>
        <w:t>, and any such operation</w:t>
      </w:r>
      <w:r w:rsidR="009611AF">
        <w:rPr>
          <w:szCs w:val="22"/>
        </w:rPr>
        <w:t xml:space="preserve"> violate</w:t>
      </w:r>
      <w:r w:rsidR="00457F39">
        <w:rPr>
          <w:szCs w:val="22"/>
        </w:rPr>
        <w:t>s</w:t>
      </w:r>
      <w:r w:rsidR="009611AF">
        <w:rPr>
          <w:szCs w:val="22"/>
        </w:rPr>
        <w:t xml:space="preserve"> section 74.14(a) of the Commission’s rules.</w:t>
      </w:r>
      <w:r>
        <w:rPr>
          <w:rStyle w:val="FootnoteReference"/>
          <w:szCs w:val="22"/>
        </w:rPr>
        <w:footnoteReference w:id="7"/>
      </w:r>
      <w:r w:rsidR="009611AF">
        <w:rPr>
          <w:szCs w:val="22"/>
        </w:rPr>
        <w:t xml:space="preserve">  </w:t>
      </w:r>
    </w:p>
    <w:p w:rsidR="008F05EC" w:rsidRPr="00260F15" w:rsidP="008F05EC" w14:paraId="32E2E4CC" w14:textId="4A0F65D5">
      <w:pPr>
        <w:pStyle w:val="ParaNum"/>
      </w:pPr>
      <w:r w:rsidRPr="00260F15">
        <w:t xml:space="preserve">Pursuant to </w:t>
      </w:r>
      <w:r w:rsidRPr="00260F15" w:rsidR="009E31AD">
        <w:t>s</w:t>
      </w:r>
      <w:r w:rsidRPr="00260F15">
        <w:t xml:space="preserve">ection 308(b) of the Communications Act of 1934, as amended (Act), and </w:t>
      </w:r>
      <w:r w:rsidRPr="00260F15" w:rsidR="009E31AD">
        <w:t>s</w:t>
      </w:r>
      <w:r w:rsidRPr="00260F15">
        <w:t>ection 1.89 of the Commission’s rules, we seek additional information concerning the violations and any remedial actions taken.</w:t>
      </w:r>
      <w:r>
        <w:rPr>
          <w:rStyle w:val="FootnoteReference"/>
        </w:rPr>
        <w:footnoteReference w:id="8"/>
      </w:r>
      <w:r w:rsidRPr="00260F15">
        <w:t xml:space="preserve">  Therefore, </w:t>
      </w:r>
      <w:r w:rsidRPr="00260F15" w:rsidR="0071578B">
        <w:t>Catholic Radio Network</w:t>
      </w:r>
      <w:r w:rsidRPr="00260F15">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rPr>
        <w:footnoteReference w:id="9"/>
      </w:r>
    </w:p>
    <w:p w:rsidR="00AD2A9B" w:rsidRPr="00260F15" w:rsidP="00D55FBC" w14:paraId="0D0A6DF3" w14:textId="5C98973B">
      <w:pPr>
        <w:pStyle w:val="ParaNum"/>
      </w:pPr>
      <w:r w:rsidRPr="00260F15">
        <w:t xml:space="preserve">In accordance with </w:t>
      </w:r>
      <w:r w:rsidRPr="00260F15" w:rsidR="009E31AD">
        <w:t xml:space="preserve">section </w:t>
      </w:r>
      <w:r w:rsidRPr="00260F15">
        <w:t xml:space="preserve">1.16 of the Commission’s rules, we direct </w:t>
      </w:r>
      <w:r w:rsidRPr="00260F15" w:rsidR="0071578B">
        <w:t>Catholic Radio Network</w:t>
      </w:r>
      <w:r w:rsidRPr="00260F15">
        <w:t xml:space="preserve"> to support its response to this Notice with an affidavit or declaration under penalty of perjury, signed and dated by an authorized officer of </w:t>
      </w:r>
      <w:r w:rsidRPr="00260F15" w:rsidR="0071578B">
        <w:t>Catholic Radio Network</w:t>
      </w:r>
      <w:r w:rsidRPr="00260F15">
        <w:t xml:space="preserve"> with personal knowledge of the representations provided in </w:t>
      </w:r>
      <w:r w:rsidRPr="00260F15" w:rsidR="0071578B">
        <w:t>Catholic Radio Network</w:t>
      </w:r>
      <w:r w:rsidRPr="00260F15">
        <w:t xml:space="preserve">’s response, verifying the truth and accuracy of the information therein, and confirming that all of the information requested by this Notice which is in the </w:t>
      </w:r>
      <w:r w:rsidRPr="00260F15" w:rsidR="0071578B">
        <w:t>Catholic Radio Network’s</w:t>
      </w:r>
      <w:r w:rsidRPr="00260F15">
        <w:t xml:space="preserve"> possession, custody, control, or knowledge has been produced.</w:t>
      </w:r>
      <w:r>
        <w:rPr>
          <w:rStyle w:val="FootnoteReference"/>
        </w:rPr>
        <w:footnoteReference w:id="10"/>
      </w:r>
      <w:r w:rsidRPr="00260F15">
        <w:t xml:space="preserve">  To knowingly and willfully make any false statement or conceal any material fact in reply to this Notice is punishable by fine or imprisonment under </w:t>
      </w:r>
      <w:r w:rsidRPr="00260F15" w:rsidR="009E31AD">
        <w:t xml:space="preserve">title </w:t>
      </w:r>
      <w:r w:rsidRPr="00260F15">
        <w:t>18 of the U.S. Code.</w:t>
      </w:r>
      <w:r>
        <w:rPr>
          <w:rStyle w:val="FootnoteReference"/>
        </w:rPr>
        <w:footnoteReference w:id="11"/>
      </w:r>
    </w:p>
    <w:p w:rsidR="00D55FBC" w:rsidRPr="00260F15" w:rsidP="00D55FBC" w14:paraId="54687F56" w14:textId="6F6EE059">
      <w:pPr>
        <w:pStyle w:val="ParaNum"/>
      </w:pPr>
      <w:r w:rsidRPr="00260F15">
        <w:t xml:space="preserve">All replies and documentation sent in response to this Notice should be marked with the File </w:t>
      </w:r>
      <w:r w:rsidRPr="00260F15" w:rsidR="00051DB5">
        <w:t>Number</w:t>
      </w:r>
      <w:r w:rsidRPr="00260F15" w:rsidR="009E31AD">
        <w:t>,</w:t>
      </w:r>
      <w:r w:rsidRPr="00260F15">
        <w:t xml:space="preserve"> specified above, and mailed to the following address:</w:t>
      </w:r>
    </w:p>
    <w:p w:rsidR="00D55FBC" w:rsidRPr="00260F15" w:rsidP="00D55FBC" w14:paraId="4CA45B79" w14:textId="7C3FC165">
      <w:pPr>
        <w:ind w:left="2160"/>
      </w:pPr>
      <w:r w:rsidRPr="00260F15">
        <w:t>Federal Communications Commission</w:t>
      </w:r>
    </w:p>
    <w:p w:rsidR="00D55FBC" w:rsidRPr="00260F15" w:rsidP="00D55FBC" w14:paraId="34EB3B79" w14:textId="14DBA016">
      <w:pPr>
        <w:ind w:left="2160"/>
      </w:pPr>
      <w:r w:rsidRPr="00260F15">
        <w:t>Los Angeles Regional Office</w:t>
      </w:r>
    </w:p>
    <w:p w:rsidR="00D55FBC" w:rsidRPr="00260F15" w:rsidP="00D55FBC" w14:paraId="5C405781" w14:textId="4062C69F">
      <w:pPr>
        <w:ind w:left="2160"/>
      </w:pPr>
      <w:r w:rsidRPr="00260F15">
        <w:t>11331 183</w:t>
      </w:r>
      <w:r w:rsidRPr="00260F15">
        <w:rPr>
          <w:vertAlign w:val="superscript"/>
        </w:rPr>
        <w:t>rd</w:t>
      </w:r>
      <w:r w:rsidRPr="00260F15">
        <w:t xml:space="preserve"> Street, PMB #365</w:t>
      </w:r>
    </w:p>
    <w:p w:rsidR="00D55FBC" w:rsidRPr="00260F15" w:rsidP="00D55FBC" w14:paraId="6F6D52AF" w14:textId="49D34CC1">
      <w:pPr>
        <w:spacing w:after="120"/>
        <w:ind w:left="2160"/>
      </w:pPr>
      <w:r w:rsidRPr="00260F15">
        <w:t>Cerritos</w:t>
      </w:r>
      <w:r w:rsidRPr="00260F15">
        <w:t xml:space="preserve">, </w:t>
      </w:r>
      <w:r w:rsidRPr="00260F15">
        <w:t>CA 90703</w:t>
      </w:r>
    </w:p>
    <w:p w:rsidR="00D55FBC" w:rsidRPr="00260F15" w:rsidP="000922C1" w14:paraId="532EE6AF" w14:textId="6F14C216">
      <w:pPr>
        <w:pStyle w:val="ParaNum"/>
      </w:pPr>
      <w:r w:rsidRPr="00260F15">
        <w:t xml:space="preserve">This Notice shall be sent to </w:t>
      </w:r>
      <w:r w:rsidRPr="00260F15" w:rsidR="0071578B">
        <w:t>Catholic Radio Network Inc.</w:t>
      </w:r>
      <w:r w:rsidRPr="00260F15">
        <w:t xml:space="preserve"> at </w:t>
      </w:r>
      <w:r w:rsidRPr="00260F15" w:rsidR="001C499A">
        <w:t>its</w:t>
      </w:r>
      <w:r w:rsidRPr="00260F15">
        <w:t xml:space="preserve"> address of record at </w:t>
      </w:r>
      <w:r w:rsidRPr="00260F15" w:rsidR="001C499A">
        <w:t>1400 NE 42</w:t>
      </w:r>
      <w:r w:rsidRPr="00260F15" w:rsidR="001C499A">
        <w:rPr>
          <w:vertAlign w:val="superscript"/>
        </w:rPr>
        <w:t>nd</w:t>
      </w:r>
      <w:r w:rsidRPr="00260F15" w:rsidR="001C499A">
        <w:t xml:space="preserve"> Terrace, Kansas City, Missouri 64116</w:t>
      </w:r>
      <w:r w:rsidRPr="000922C1" w:rsidR="000922C1">
        <w:t xml:space="preserve"> </w:t>
      </w:r>
      <w:r w:rsidR="000922C1">
        <w:t xml:space="preserve">and to Catholic Radio Network’s counsel of record, </w:t>
      </w:r>
      <w:r w:rsidRPr="000922C1" w:rsidR="000922C1">
        <w:t>Dennis J. Kelly, Law Office of Dennis J. Kelly, P.O. Box 41177, Washington, DC 20018-0537</w:t>
      </w:r>
      <w:r w:rsidR="000922C1">
        <w:t xml:space="preserve">.  </w:t>
      </w:r>
    </w:p>
    <w:p w:rsidR="00D55FBC" w:rsidRPr="00260F15" w:rsidP="00247DC3" w14:paraId="23DFCC19" w14:textId="22B4DD25">
      <w:pPr>
        <w:pStyle w:val="ParaNum"/>
        <w:keepNext/>
        <w:widowControl/>
      </w:pPr>
      <w:r w:rsidRPr="00260F15">
        <w:t>The Privacy Act of 1974</w:t>
      </w:r>
      <w:r>
        <w:rPr>
          <w:rStyle w:val="FootnoteReference"/>
        </w:rPr>
        <w:footnoteReference w:id="12"/>
      </w:r>
      <w:r w:rsidRPr="00260F15">
        <w:t xml:space="preserve"> requires that we advise you that the Commission will use all relevant material information before it, including any information disclosed in your reply, to determine what, if any, enforcement action is required to ensure compliance.  </w:t>
      </w:r>
    </w:p>
    <w:p w:rsidR="00D55FBC" w:rsidRPr="00260F15" w:rsidP="00ED4640" w14:paraId="167DDF59" w14:textId="77777777">
      <w:pPr>
        <w:keepNext/>
      </w:pPr>
      <w:r w:rsidRPr="00260F15">
        <w:tab/>
      </w:r>
      <w:r w:rsidRPr="00260F15">
        <w:tab/>
      </w:r>
      <w:r w:rsidRPr="00260F15">
        <w:tab/>
      </w:r>
      <w:r w:rsidRPr="00260F15">
        <w:tab/>
      </w:r>
      <w:r w:rsidRPr="00260F15">
        <w:tab/>
      </w:r>
      <w:r w:rsidRPr="00260F15">
        <w:tab/>
        <w:t>FEDERAL COMMUNICATIONS COMMISSION</w:t>
      </w:r>
    </w:p>
    <w:p w:rsidR="00D55FBC" w:rsidRPr="00260F15" w:rsidP="00ED4640" w14:paraId="75EE0756" w14:textId="77777777">
      <w:pPr>
        <w:keepNext/>
      </w:pPr>
    </w:p>
    <w:p w:rsidR="00D55FBC" w:rsidRPr="00260F15" w:rsidP="00ED4640" w14:paraId="479C5C50" w14:textId="77777777">
      <w:pPr>
        <w:keepNext/>
      </w:pPr>
    </w:p>
    <w:p w:rsidR="00D55FBC" w:rsidRPr="00260F15" w:rsidP="00ED4640" w14:paraId="548E3C75" w14:textId="77777777">
      <w:pPr>
        <w:keepNext/>
      </w:pPr>
    </w:p>
    <w:p w:rsidR="00D55FBC" w:rsidRPr="00260F15" w:rsidP="00ED4640" w14:paraId="6FB234B6" w14:textId="77777777">
      <w:pPr>
        <w:keepNext/>
      </w:pPr>
    </w:p>
    <w:p w:rsidR="00D55FBC" w:rsidRPr="00260F15" w:rsidP="00ED4640" w14:paraId="229D0CA6" w14:textId="4D67165C">
      <w:pPr>
        <w:keepNext/>
      </w:pPr>
      <w:r w:rsidRPr="00260F15">
        <w:tab/>
      </w:r>
      <w:r w:rsidRPr="00260F15">
        <w:tab/>
      </w:r>
      <w:r w:rsidRPr="00260F15">
        <w:tab/>
      </w:r>
      <w:r w:rsidRPr="00260F15">
        <w:tab/>
      </w:r>
      <w:r w:rsidRPr="00260F15">
        <w:tab/>
      </w:r>
      <w:r w:rsidRPr="00260F15">
        <w:tab/>
      </w:r>
      <w:r w:rsidRPr="00260F15" w:rsidR="003E0FA7">
        <w:t>Lark Hadley</w:t>
      </w:r>
    </w:p>
    <w:p w:rsidR="00D55FBC" w:rsidRPr="00260F15" w:rsidP="00ED4640" w14:paraId="7DFB10BF" w14:textId="648BF468">
      <w:pPr>
        <w:keepNext/>
      </w:pPr>
      <w:r w:rsidRPr="00260F15">
        <w:tab/>
      </w:r>
      <w:r w:rsidRPr="00260F15">
        <w:tab/>
      </w:r>
      <w:r w:rsidRPr="00260F15">
        <w:tab/>
      </w:r>
      <w:r w:rsidRPr="00260F15">
        <w:tab/>
      </w:r>
      <w:r w:rsidRPr="00260F15">
        <w:tab/>
      </w:r>
      <w:r w:rsidRPr="00260F15">
        <w:tab/>
        <w:t xml:space="preserve">Regional Director, Region </w:t>
      </w:r>
      <w:r w:rsidRPr="00260F15" w:rsidR="003E0FA7">
        <w:t>Three</w:t>
      </w:r>
    </w:p>
    <w:p w:rsidR="00D55FBC" w:rsidRPr="00260F15" w:rsidP="00ED4640" w14:paraId="625594D4" w14:textId="24FA788A">
      <w:pPr>
        <w:keepNext/>
      </w:pPr>
      <w:r w:rsidRPr="00260F15">
        <w:tab/>
      </w:r>
      <w:r w:rsidRPr="00260F15">
        <w:tab/>
      </w:r>
      <w:r w:rsidRPr="00260F15">
        <w:tab/>
      </w:r>
      <w:r w:rsidRPr="00260F15">
        <w:tab/>
      </w:r>
      <w:r w:rsidRPr="00260F15">
        <w:tab/>
      </w:r>
      <w:r w:rsidRPr="00260F15">
        <w:tab/>
        <w:t>Enforcement Bureau</w:t>
      </w:r>
    </w:p>
    <w:p w:rsidR="00D55FBC" w:rsidRPr="00260F15"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2AE0" w14:paraId="122FD675" w14:textId="77777777">
      <w:r>
        <w:separator/>
      </w:r>
    </w:p>
  </w:footnote>
  <w:footnote w:type="continuationSeparator" w:id="1">
    <w:p w:rsidR="009D2AE0" w:rsidP="00C721AC" w14:paraId="36938BCD" w14:textId="77777777">
      <w:pPr>
        <w:spacing w:before="120"/>
        <w:rPr>
          <w:sz w:val="20"/>
        </w:rPr>
      </w:pPr>
      <w:r>
        <w:rPr>
          <w:sz w:val="20"/>
        </w:rPr>
        <w:t xml:space="preserve">(Continued from previous page)  </w:t>
      </w:r>
      <w:r>
        <w:rPr>
          <w:sz w:val="20"/>
        </w:rPr>
        <w:separator/>
      </w:r>
    </w:p>
  </w:footnote>
  <w:footnote w:type="continuationNotice" w:id="2">
    <w:p w:rsidR="009D2AE0" w:rsidP="00C721AC" w14:paraId="6E1B7B37"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197A7B59">
      <w:pPr>
        <w:pStyle w:val="FootnoteText"/>
      </w:pPr>
      <w:r>
        <w:rPr>
          <w:rStyle w:val="FootnoteReference"/>
        </w:rPr>
        <w:footnoteRef/>
      </w:r>
      <w:r>
        <w:t xml:space="preserve"> 47 CFR § 1.89(a).</w:t>
      </w:r>
      <w:r w:rsidR="00B42DF3">
        <w:tab/>
      </w:r>
    </w:p>
  </w:footnote>
  <w:footnote w:id="5">
    <w:p w:rsidR="009611AF" w:rsidRPr="00D26920" w14:paraId="72C36BD9" w14:textId="3472EDA9">
      <w:pPr>
        <w:pStyle w:val="FootnoteText"/>
      </w:pPr>
      <w:r>
        <w:rPr>
          <w:rStyle w:val="FootnoteReference"/>
        </w:rPr>
        <w:footnoteRef/>
      </w:r>
      <w:r>
        <w:t xml:space="preserve"> </w:t>
      </w:r>
      <w:r w:rsidR="00D26920">
        <w:rPr>
          <w:i/>
          <w:iCs/>
        </w:rPr>
        <w:t xml:space="preserve">See </w:t>
      </w:r>
      <w:r w:rsidR="00D26920">
        <w:t xml:space="preserve">CDBS File No. </w:t>
      </w:r>
      <w:r w:rsidRPr="00D26920" w:rsidR="00D26920">
        <w:t>BLFT-20190212AAF</w:t>
      </w:r>
      <w:r w:rsidR="00D26920">
        <w:t>.</w:t>
      </w:r>
    </w:p>
  </w:footnote>
  <w:footnote w:id="6">
    <w:p w:rsidR="00B1038D" w:rsidRPr="00DB7778" w14:paraId="516EE39B" w14:textId="2AE3A431">
      <w:pPr>
        <w:pStyle w:val="FootnoteText"/>
      </w:pPr>
      <w:r>
        <w:rPr>
          <w:rStyle w:val="FootnoteReference"/>
        </w:rPr>
        <w:footnoteRef/>
      </w:r>
      <w:r>
        <w:t xml:space="preserve"> </w:t>
      </w:r>
      <w:r w:rsidR="00DB7778">
        <w:rPr>
          <w:i/>
          <w:iCs/>
        </w:rPr>
        <w:t>See</w:t>
      </w:r>
      <w:r w:rsidR="00DB7778">
        <w:t xml:space="preserve"> CDBS File No. </w:t>
      </w:r>
      <w:r w:rsidRPr="00537CAE" w:rsidR="00537CAE">
        <w:t>BPFT-20190813AAL</w:t>
      </w:r>
      <w:r w:rsidR="00537CAE">
        <w:t>.</w:t>
      </w:r>
    </w:p>
  </w:footnote>
  <w:footnote w:id="7">
    <w:p w:rsidR="00537CAE" w14:paraId="09BC7EB3" w14:textId="07B070D1">
      <w:pPr>
        <w:pStyle w:val="FootnoteText"/>
      </w:pPr>
      <w:r>
        <w:rPr>
          <w:rStyle w:val="FootnoteReference"/>
        </w:rPr>
        <w:footnoteRef/>
      </w:r>
      <w:r>
        <w:t xml:space="preserve"> </w:t>
      </w:r>
      <w:r w:rsidR="00C20461">
        <w:t>Operation of the facilities authorized in the Construction Permit prior to filing a license application also violates Special Operating Condition 3 of the Construction Permit.  Construction Permit at 3.</w:t>
      </w:r>
    </w:p>
  </w:footnote>
  <w:footnote w:id="8">
    <w:p w:rsidR="008F05EC" w:rsidRPr="008F05EC" w14:paraId="38A560B6" w14:textId="2DAB3FD7">
      <w:pPr>
        <w:pStyle w:val="FootnoteText"/>
      </w:pPr>
      <w:r>
        <w:rPr>
          <w:rStyle w:val="FootnoteReference"/>
        </w:rPr>
        <w:footnoteRef/>
      </w:r>
      <w:r>
        <w:t xml:space="preserve"> 47 U.S.C. </w:t>
      </w:r>
      <w:r w:rsidR="009E31AD">
        <w:t xml:space="preserve">§ </w:t>
      </w:r>
      <w:r>
        <w:t>308(b); 47 CFR § 1.89.</w:t>
      </w:r>
    </w:p>
  </w:footnote>
  <w:footnote w:id="9">
    <w:p w:rsidR="00D55FBC" w14:paraId="26AEBABE" w14:textId="75A21E36">
      <w:pPr>
        <w:pStyle w:val="FootnoteText"/>
      </w:pPr>
      <w:r>
        <w:rPr>
          <w:rStyle w:val="FootnoteReference"/>
        </w:rPr>
        <w:footnoteRef/>
      </w:r>
      <w:r>
        <w:t xml:space="preserve"> 47 CFR § 1.89(c).</w:t>
      </w:r>
    </w:p>
  </w:footnote>
  <w:footnote w:id="10">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11">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12">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00C10"/>
    <w:rsid w:val="00036039"/>
    <w:rsid w:val="00037F90"/>
    <w:rsid w:val="00051DB5"/>
    <w:rsid w:val="000875BF"/>
    <w:rsid w:val="000922C1"/>
    <w:rsid w:val="00096D8C"/>
    <w:rsid w:val="000C0B65"/>
    <w:rsid w:val="000E05FE"/>
    <w:rsid w:val="000E3D42"/>
    <w:rsid w:val="00102B53"/>
    <w:rsid w:val="00104A60"/>
    <w:rsid w:val="00122BD5"/>
    <w:rsid w:val="00124B1A"/>
    <w:rsid w:val="00133F79"/>
    <w:rsid w:val="00134255"/>
    <w:rsid w:val="00145CB0"/>
    <w:rsid w:val="001875D5"/>
    <w:rsid w:val="0019170E"/>
    <w:rsid w:val="00194A66"/>
    <w:rsid w:val="001B45BD"/>
    <w:rsid w:val="001C499A"/>
    <w:rsid w:val="001D6BCF"/>
    <w:rsid w:val="001E01CA"/>
    <w:rsid w:val="002133C6"/>
    <w:rsid w:val="00247A1F"/>
    <w:rsid w:val="00247DC3"/>
    <w:rsid w:val="00253C01"/>
    <w:rsid w:val="00260F15"/>
    <w:rsid w:val="00275CF5"/>
    <w:rsid w:val="0028301F"/>
    <w:rsid w:val="00285017"/>
    <w:rsid w:val="002A2D2E"/>
    <w:rsid w:val="002B1D60"/>
    <w:rsid w:val="002C00E8"/>
    <w:rsid w:val="002E291A"/>
    <w:rsid w:val="0030037E"/>
    <w:rsid w:val="00302765"/>
    <w:rsid w:val="00337E5C"/>
    <w:rsid w:val="00343749"/>
    <w:rsid w:val="0034567C"/>
    <w:rsid w:val="003660ED"/>
    <w:rsid w:val="00370B48"/>
    <w:rsid w:val="003B0550"/>
    <w:rsid w:val="003B58B9"/>
    <w:rsid w:val="003B694F"/>
    <w:rsid w:val="003C4C51"/>
    <w:rsid w:val="003E0FA7"/>
    <w:rsid w:val="003F171C"/>
    <w:rsid w:val="0040553A"/>
    <w:rsid w:val="00412FC5"/>
    <w:rsid w:val="004154BF"/>
    <w:rsid w:val="00422276"/>
    <w:rsid w:val="004242F1"/>
    <w:rsid w:val="00445A00"/>
    <w:rsid w:val="00451B0F"/>
    <w:rsid w:val="00457F39"/>
    <w:rsid w:val="00492225"/>
    <w:rsid w:val="00492439"/>
    <w:rsid w:val="004C2EE3"/>
    <w:rsid w:val="004E4A22"/>
    <w:rsid w:val="004E4AAE"/>
    <w:rsid w:val="004F4E3C"/>
    <w:rsid w:val="00502844"/>
    <w:rsid w:val="00511968"/>
    <w:rsid w:val="005150D5"/>
    <w:rsid w:val="00537CAE"/>
    <w:rsid w:val="005479DF"/>
    <w:rsid w:val="0055614C"/>
    <w:rsid w:val="005E14C2"/>
    <w:rsid w:val="00607BA5"/>
    <w:rsid w:val="0061180A"/>
    <w:rsid w:val="00626EB6"/>
    <w:rsid w:val="00655D03"/>
    <w:rsid w:val="00681C6D"/>
    <w:rsid w:val="00683388"/>
    <w:rsid w:val="00683F84"/>
    <w:rsid w:val="006A6A81"/>
    <w:rsid w:val="006F7393"/>
    <w:rsid w:val="0070224F"/>
    <w:rsid w:val="007115F7"/>
    <w:rsid w:val="0071578B"/>
    <w:rsid w:val="00731722"/>
    <w:rsid w:val="00785689"/>
    <w:rsid w:val="0079754B"/>
    <w:rsid w:val="007A1E6D"/>
    <w:rsid w:val="007B0EB2"/>
    <w:rsid w:val="007B2F15"/>
    <w:rsid w:val="007C0534"/>
    <w:rsid w:val="007D29B8"/>
    <w:rsid w:val="007D73DF"/>
    <w:rsid w:val="007E5B69"/>
    <w:rsid w:val="00810B6F"/>
    <w:rsid w:val="00815A18"/>
    <w:rsid w:val="00822C51"/>
    <w:rsid w:val="00822CE0"/>
    <w:rsid w:val="00841AB1"/>
    <w:rsid w:val="00850270"/>
    <w:rsid w:val="00876A04"/>
    <w:rsid w:val="008A6FAF"/>
    <w:rsid w:val="008B1D8A"/>
    <w:rsid w:val="008B36CC"/>
    <w:rsid w:val="008C68F1"/>
    <w:rsid w:val="008D47F7"/>
    <w:rsid w:val="008F05EC"/>
    <w:rsid w:val="00921803"/>
    <w:rsid w:val="00926503"/>
    <w:rsid w:val="00926AB1"/>
    <w:rsid w:val="009611AF"/>
    <w:rsid w:val="009726D8"/>
    <w:rsid w:val="009A26E1"/>
    <w:rsid w:val="009C061F"/>
    <w:rsid w:val="009D2AE0"/>
    <w:rsid w:val="009E31AD"/>
    <w:rsid w:val="009F76DB"/>
    <w:rsid w:val="00A002AB"/>
    <w:rsid w:val="00A06737"/>
    <w:rsid w:val="00A2745C"/>
    <w:rsid w:val="00A32C3B"/>
    <w:rsid w:val="00A437C1"/>
    <w:rsid w:val="00A45F4F"/>
    <w:rsid w:val="00A600A9"/>
    <w:rsid w:val="00A657E5"/>
    <w:rsid w:val="00A95F07"/>
    <w:rsid w:val="00A9618E"/>
    <w:rsid w:val="00AA55B7"/>
    <w:rsid w:val="00AA5B9E"/>
    <w:rsid w:val="00AB06D7"/>
    <w:rsid w:val="00AB2407"/>
    <w:rsid w:val="00AB53DF"/>
    <w:rsid w:val="00AC7644"/>
    <w:rsid w:val="00AD253F"/>
    <w:rsid w:val="00AD2A9B"/>
    <w:rsid w:val="00AD6C7A"/>
    <w:rsid w:val="00AD6DFD"/>
    <w:rsid w:val="00B07E5C"/>
    <w:rsid w:val="00B1038D"/>
    <w:rsid w:val="00B40286"/>
    <w:rsid w:val="00B42DF3"/>
    <w:rsid w:val="00B55A3B"/>
    <w:rsid w:val="00B811F7"/>
    <w:rsid w:val="00BA0774"/>
    <w:rsid w:val="00BA5DC6"/>
    <w:rsid w:val="00BA6196"/>
    <w:rsid w:val="00BC6D8C"/>
    <w:rsid w:val="00BD1E1A"/>
    <w:rsid w:val="00BE15F1"/>
    <w:rsid w:val="00BF32E8"/>
    <w:rsid w:val="00C002BB"/>
    <w:rsid w:val="00C20461"/>
    <w:rsid w:val="00C34006"/>
    <w:rsid w:val="00C426B1"/>
    <w:rsid w:val="00C66160"/>
    <w:rsid w:val="00C67034"/>
    <w:rsid w:val="00C721AC"/>
    <w:rsid w:val="00C83E9C"/>
    <w:rsid w:val="00C8677E"/>
    <w:rsid w:val="00C90D6A"/>
    <w:rsid w:val="00CA247E"/>
    <w:rsid w:val="00CC14FE"/>
    <w:rsid w:val="00CC6360"/>
    <w:rsid w:val="00CC72B6"/>
    <w:rsid w:val="00CE33BF"/>
    <w:rsid w:val="00D0218D"/>
    <w:rsid w:val="00D25E0E"/>
    <w:rsid w:val="00D25FB5"/>
    <w:rsid w:val="00D26920"/>
    <w:rsid w:val="00D31686"/>
    <w:rsid w:val="00D44223"/>
    <w:rsid w:val="00D55FBC"/>
    <w:rsid w:val="00D84728"/>
    <w:rsid w:val="00DA2529"/>
    <w:rsid w:val="00DB130A"/>
    <w:rsid w:val="00DB2EBB"/>
    <w:rsid w:val="00DB47A1"/>
    <w:rsid w:val="00DB7778"/>
    <w:rsid w:val="00DC10A1"/>
    <w:rsid w:val="00DC655F"/>
    <w:rsid w:val="00DD0B59"/>
    <w:rsid w:val="00DD7EBD"/>
    <w:rsid w:val="00DE7A75"/>
    <w:rsid w:val="00DF20AB"/>
    <w:rsid w:val="00DF212B"/>
    <w:rsid w:val="00DF62B6"/>
    <w:rsid w:val="00DF680E"/>
    <w:rsid w:val="00E02168"/>
    <w:rsid w:val="00E07225"/>
    <w:rsid w:val="00E22C31"/>
    <w:rsid w:val="00E41661"/>
    <w:rsid w:val="00E427AE"/>
    <w:rsid w:val="00E47D35"/>
    <w:rsid w:val="00E5409F"/>
    <w:rsid w:val="00ED4640"/>
    <w:rsid w:val="00EE6488"/>
    <w:rsid w:val="00EF07D8"/>
    <w:rsid w:val="00EF370C"/>
    <w:rsid w:val="00F021FA"/>
    <w:rsid w:val="00F14B47"/>
    <w:rsid w:val="00F45CA1"/>
    <w:rsid w:val="00F62E97"/>
    <w:rsid w:val="00F64209"/>
    <w:rsid w:val="00F93BF5"/>
    <w:rsid w:val="00FB30B1"/>
    <w:rsid w:val="00FB7992"/>
    <w:rsid w:val="00FC0D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991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B42DF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