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F7935" w:rsidP="00164521" w14:paraId="78345EF4"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42375">
        <w:rPr>
          <w:szCs w:val="22"/>
        </w:rPr>
        <w:t xml:space="preserve">LUMEN TECHNOLOGIES, INC. </w:t>
      </w:r>
      <w:r>
        <w:rPr>
          <w:szCs w:val="22"/>
        </w:rPr>
        <w:t xml:space="preserve">ON BEHALF OF </w:t>
      </w:r>
    </w:p>
    <w:p w:rsidR="00323CD4" w:rsidP="00164521" w14:paraId="51385288" w14:textId="0C2BBE90">
      <w:pPr>
        <w:pStyle w:val="Title"/>
        <w:rPr>
          <w:szCs w:val="22"/>
        </w:rPr>
      </w:pPr>
      <w:r w:rsidRPr="00BF5F4E">
        <w:rPr>
          <w:szCs w:val="22"/>
        </w:rPr>
        <w:t>QWEST</w:t>
      </w:r>
      <w:r w:rsidR="00C14122">
        <w:rPr>
          <w:szCs w:val="22"/>
        </w:rPr>
        <w:t xml:space="preserve"> </w:t>
      </w:r>
      <w:r w:rsidRPr="00BF5F4E">
        <w:rPr>
          <w:szCs w:val="22"/>
        </w:rPr>
        <w:t>CORPORATION</w:t>
      </w:r>
      <w:r w:rsidR="00BC0490">
        <w:rPr>
          <w:szCs w:val="22"/>
        </w:rPr>
        <w:t xml:space="preserve"> D/B/A </w:t>
      </w:r>
      <w:r w:rsidRPr="00BF5F4E">
        <w:rPr>
          <w:szCs w:val="22"/>
        </w:rPr>
        <w:t>CENTURYLINK QC</w:t>
      </w:r>
    </w:p>
    <w:p w:rsidR="00AC191A" w:rsidP="00AC191A" w14:paraId="78C30564" w14:textId="77777777">
      <w:pPr>
        <w:pStyle w:val="Title"/>
        <w:jc w:val="left"/>
        <w:rPr>
          <w:szCs w:val="22"/>
        </w:rPr>
      </w:pPr>
    </w:p>
    <w:p w:rsidR="00BB6E7C" w:rsidP="00585588" w14:paraId="6CB2D34C" w14:textId="018F7B49">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BF4185">
        <w:rPr>
          <w:szCs w:val="22"/>
        </w:rPr>
        <w:t>458</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BC0490">
        <w:rPr>
          <w:szCs w:val="22"/>
        </w:rPr>
        <w:t>November 23</w:t>
      </w:r>
      <w:r>
        <w:rPr>
          <w:szCs w:val="22"/>
        </w:rPr>
        <w:t>, 20</w:t>
      </w:r>
      <w:r w:rsidR="002E3F18">
        <w:rPr>
          <w:szCs w:val="22"/>
        </w:rPr>
        <w:t>2</w:t>
      </w:r>
      <w:r w:rsidR="00385B39">
        <w:rPr>
          <w:szCs w:val="22"/>
        </w:rPr>
        <w:t>1</w:t>
      </w:r>
    </w:p>
    <w:p w:rsidR="008961DF" w:rsidP="00585588" w14:paraId="2361021F" w14:textId="793699B4">
      <w:pPr>
        <w:pStyle w:val="Title"/>
        <w:jc w:val="left"/>
        <w:rPr>
          <w:szCs w:val="22"/>
        </w:rPr>
      </w:pPr>
      <w:r w:rsidRPr="00F046EC">
        <w:rPr>
          <w:szCs w:val="22"/>
        </w:rPr>
        <w:t xml:space="preserve">Report No. </w:t>
      </w:r>
      <w:r>
        <w:rPr>
          <w:szCs w:val="22"/>
        </w:rPr>
        <w:t>NCD-</w:t>
      </w:r>
      <w:r w:rsidR="002E3F18">
        <w:rPr>
          <w:szCs w:val="22"/>
        </w:rPr>
        <w:t>3</w:t>
      </w:r>
      <w:r w:rsidR="002D11E0">
        <w:rPr>
          <w:szCs w:val="22"/>
        </w:rPr>
        <w:t>3</w:t>
      </w:r>
      <w:r w:rsidR="00BC0490">
        <w:rPr>
          <w:szCs w:val="22"/>
        </w:rPr>
        <w:t>37</w:t>
      </w:r>
    </w:p>
    <w:p w:rsidR="008961DF" w:rsidRPr="00F046EC" w:rsidP="00AC191A" w14:paraId="5B9B2E4F" w14:textId="77777777">
      <w:pPr>
        <w:pStyle w:val="Title"/>
        <w:jc w:val="left"/>
        <w:rPr>
          <w:szCs w:val="22"/>
        </w:rPr>
      </w:pPr>
    </w:p>
    <w:p w:rsidR="00877F45" w:rsidP="00877F45" w14:paraId="6B4C7EB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0A70408" w14:textId="77777777">
      <w:pPr>
        <w:tabs>
          <w:tab w:val="left" w:pos="-720"/>
        </w:tabs>
        <w:suppressAutoHyphens/>
        <w:rPr>
          <w:szCs w:val="22"/>
        </w:rPr>
      </w:pPr>
    </w:p>
    <w:p w:rsidR="00646DE9" w:rsidRPr="00646DE9" w:rsidP="00E25608" w14:paraId="52528BFC" w14:textId="033D5F20">
      <w:pPr>
        <w:tabs>
          <w:tab w:val="left" w:pos="-720"/>
        </w:tabs>
        <w:suppressAutoHyphens/>
        <w:rPr>
          <w:szCs w:val="22"/>
        </w:rPr>
      </w:pPr>
      <w:r w:rsidRPr="007264F7">
        <w:rPr>
          <w:szCs w:val="22"/>
        </w:rPr>
        <w:tab/>
      </w:r>
      <w:r w:rsidR="00442375">
        <w:rPr>
          <w:szCs w:val="22"/>
        </w:rPr>
        <w:t xml:space="preserve">Lumen Technologies, Inc. on behalf of </w:t>
      </w:r>
      <w:r w:rsidRPr="00883654" w:rsidR="00883654">
        <w:rPr>
          <w:szCs w:val="22"/>
        </w:rPr>
        <w:t>Qwest Corporation</w:t>
      </w:r>
      <w:r w:rsidR="00382CD4">
        <w:rPr>
          <w:szCs w:val="22"/>
        </w:rPr>
        <w:t xml:space="preserve"> d/b/a </w:t>
      </w:r>
      <w:r w:rsidRPr="00883654" w:rsidR="00883654">
        <w:rPr>
          <w:szCs w:val="22"/>
        </w:rPr>
        <w:t>CenturyLink QC (CenturyLink)</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73A02" w:rsidR="00883654">
          <w:rPr>
            <w:rStyle w:val="Hyperlink"/>
            <w:szCs w:val="22"/>
          </w:rPr>
          <w:t>http://qwest.centurylink.com/disclosures/</w:t>
        </w:r>
      </w:hyperlink>
      <w:r w:rsidR="0022440F">
        <w:rPr>
          <w:szCs w:val="22"/>
        </w:rPr>
        <w:t>.</w:t>
      </w:r>
    </w:p>
    <w:p w:rsidR="00E25608" w:rsidRPr="00E25608" w:rsidP="00E25608" w14:paraId="43D11DBC" w14:textId="77777777">
      <w:pPr>
        <w:tabs>
          <w:tab w:val="left" w:pos="-720"/>
        </w:tabs>
        <w:suppressAutoHyphens/>
        <w:rPr>
          <w:b/>
          <w:szCs w:val="22"/>
          <w:u w:val="single"/>
        </w:rPr>
      </w:pPr>
    </w:p>
    <w:p w:rsidR="006472D0" w:rsidP="006472D0" w14:paraId="486E914F" w14:textId="77777777">
      <w:pPr>
        <w:tabs>
          <w:tab w:val="left" w:pos="-720"/>
        </w:tabs>
        <w:suppressAutoHyphens/>
        <w:rPr>
          <w:szCs w:val="22"/>
        </w:rPr>
      </w:pPr>
      <w:r w:rsidRPr="00E25608">
        <w:rPr>
          <w:szCs w:val="22"/>
        </w:rPr>
        <w:t>The incumbent LEC's certification(s) refer(s) to the change(s) identified below:</w:t>
      </w:r>
    </w:p>
    <w:p w:rsidR="00883654" w:rsidP="00883654" w14:paraId="54C95FA3"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250"/>
        <w:gridCol w:w="3780"/>
        <w:gridCol w:w="1800"/>
      </w:tblGrid>
      <w:tr w14:paraId="45743725" w14:textId="77777777" w:rsidTr="00C5338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530" w:type="dxa"/>
          </w:tcPr>
          <w:p w:rsidR="00883654" w:rsidRPr="007E723C" w:rsidP="00051791" w14:paraId="4C66C52F"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2250" w:type="dxa"/>
            <w:shd w:val="clear" w:color="auto" w:fill="auto"/>
          </w:tcPr>
          <w:p w:rsidR="00883654" w:rsidRPr="007E723C" w:rsidP="00051791" w14:paraId="1DA7752B" w14:textId="77777777">
            <w:pPr>
              <w:tabs>
                <w:tab w:val="left" w:pos="0"/>
              </w:tabs>
              <w:suppressAutoHyphens/>
              <w:rPr>
                <w:b/>
                <w:szCs w:val="22"/>
              </w:rPr>
            </w:pPr>
            <w:r w:rsidRPr="007E723C">
              <w:rPr>
                <w:b/>
                <w:szCs w:val="22"/>
              </w:rPr>
              <w:t>Type of Change(s)</w:t>
            </w:r>
          </w:p>
        </w:tc>
        <w:tc>
          <w:tcPr>
            <w:tcW w:w="3780" w:type="dxa"/>
            <w:shd w:val="clear" w:color="auto" w:fill="auto"/>
          </w:tcPr>
          <w:p w:rsidR="00883654" w:rsidRPr="007E723C" w:rsidP="00051791" w14:paraId="3C46A4F9" w14:textId="77777777">
            <w:pPr>
              <w:tabs>
                <w:tab w:val="left" w:pos="0"/>
              </w:tabs>
              <w:suppressAutoHyphens/>
              <w:rPr>
                <w:b/>
                <w:szCs w:val="22"/>
              </w:rPr>
            </w:pPr>
            <w:r>
              <w:rPr>
                <w:b/>
                <w:szCs w:val="22"/>
              </w:rPr>
              <w:t>Location of Change(s)</w:t>
            </w:r>
          </w:p>
        </w:tc>
        <w:tc>
          <w:tcPr>
            <w:tcW w:w="1800" w:type="dxa"/>
            <w:shd w:val="clear" w:color="auto" w:fill="auto"/>
          </w:tcPr>
          <w:p w:rsidR="00883654" w:rsidRPr="007E723C" w:rsidP="00051791" w14:paraId="7D33C0B1" w14:textId="0EFBF70A">
            <w:pPr>
              <w:tabs>
                <w:tab w:val="left" w:pos="0"/>
              </w:tabs>
              <w:suppressAutoHyphens/>
              <w:rPr>
                <w:b/>
                <w:szCs w:val="22"/>
              </w:rPr>
            </w:pPr>
            <w:r>
              <w:rPr>
                <w:b/>
                <w:szCs w:val="22"/>
              </w:rPr>
              <w:t xml:space="preserve">Originally </w:t>
            </w:r>
            <w:r w:rsidR="00405E38">
              <w:rPr>
                <w:b/>
                <w:szCs w:val="22"/>
              </w:rPr>
              <w:t xml:space="preserve">Planned </w:t>
            </w:r>
            <w:r w:rsidRPr="007E723C" w:rsidR="00405E38">
              <w:rPr>
                <w:b/>
                <w:szCs w:val="22"/>
              </w:rPr>
              <w:t>Implementation Date(s)</w:t>
            </w:r>
          </w:p>
        </w:tc>
      </w:tr>
      <w:tr w14:paraId="5BAA6111" w14:textId="77777777" w:rsidTr="00C53384">
        <w:tblPrEx>
          <w:tblW w:w="9360" w:type="dxa"/>
          <w:tblInd w:w="-5" w:type="dxa"/>
          <w:tblLayout w:type="fixed"/>
          <w:tblLook w:val="01E0"/>
        </w:tblPrEx>
        <w:trPr>
          <w:trHeight w:val="530"/>
        </w:trPr>
        <w:tc>
          <w:tcPr>
            <w:tcW w:w="1530" w:type="dxa"/>
          </w:tcPr>
          <w:p w:rsidR="00883654" w:rsidRPr="004047CD" w:rsidP="00051791" w14:paraId="16744F33" w14:textId="18467EE8">
            <w:pPr>
              <w:autoSpaceDE w:val="0"/>
              <w:autoSpaceDN w:val="0"/>
              <w:adjustRightInd w:val="0"/>
              <w:rPr>
                <w:szCs w:val="22"/>
              </w:rPr>
            </w:pPr>
            <w:r>
              <w:rPr>
                <w:bCs/>
                <w:color w:val="231F20"/>
                <w:szCs w:val="22"/>
              </w:rPr>
              <w:t>8</w:t>
            </w:r>
            <w:r w:rsidR="00442375">
              <w:rPr>
                <w:bCs/>
                <w:color w:val="231F20"/>
                <w:szCs w:val="22"/>
              </w:rPr>
              <w:t>50</w:t>
            </w:r>
          </w:p>
          <w:p w:rsidR="00883654" w:rsidRPr="006F5D07" w:rsidP="00051791" w14:paraId="070F1951" w14:textId="77777777">
            <w:pPr>
              <w:autoSpaceDE w:val="0"/>
              <w:autoSpaceDN w:val="0"/>
              <w:adjustRightInd w:val="0"/>
              <w:rPr>
                <w:szCs w:val="22"/>
              </w:rPr>
            </w:pPr>
          </w:p>
        </w:tc>
        <w:tc>
          <w:tcPr>
            <w:tcW w:w="2250" w:type="dxa"/>
            <w:shd w:val="clear" w:color="auto" w:fill="auto"/>
          </w:tcPr>
          <w:p w:rsidR="00883654" w:rsidRPr="00C4425D" w:rsidP="00051791" w14:paraId="694AFE55" w14:textId="5CBDCD6B">
            <w:pPr>
              <w:pStyle w:val="Default"/>
              <w:rPr>
                <w:rFonts w:ascii="Times New Roman" w:hAnsi="Times New Roman" w:cs="Times New Roman"/>
                <w:b/>
                <w:bCs/>
                <w:sz w:val="22"/>
                <w:szCs w:val="22"/>
              </w:rPr>
            </w:pPr>
            <w:r w:rsidRPr="00476FB1">
              <w:rPr>
                <w:rFonts w:ascii="Times New Roman" w:hAnsi="Times New Roman" w:cs="Times New Roman"/>
                <w:sz w:val="22"/>
                <w:szCs w:val="22"/>
              </w:rPr>
              <w:t xml:space="preserve">Due to growth in the area, CenturyLink plans to retire </w:t>
            </w:r>
            <w:r w:rsidR="00BF7935">
              <w:rPr>
                <w:rFonts w:ascii="Times New Roman" w:hAnsi="Times New Roman" w:cs="Times New Roman"/>
                <w:sz w:val="22"/>
                <w:szCs w:val="22"/>
              </w:rPr>
              <w:t xml:space="preserve">the feeder portion of certain </w:t>
            </w:r>
            <w:r w:rsidRPr="00476FB1">
              <w:rPr>
                <w:rFonts w:ascii="Times New Roman" w:hAnsi="Times New Roman" w:cs="Times New Roman"/>
                <w:sz w:val="22"/>
                <w:szCs w:val="22"/>
              </w:rPr>
              <w:t>copper loops and replace them with fiber</w:t>
            </w:r>
            <w:r w:rsidR="00727976">
              <w:rPr>
                <w:rFonts w:ascii="Times New Roman" w:hAnsi="Times New Roman" w:cs="Times New Roman"/>
                <w:sz w:val="22"/>
                <w:szCs w:val="22"/>
              </w:rPr>
              <w:t>.  A</w:t>
            </w:r>
            <w:r w:rsidRPr="00476FB1">
              <w:rPr>
                <w:rFonts w:ascii="Times New Roman" w:hAnsi="Times New Roman" w:cs="Times New Roman"/>
                <w:sz w:val="22"/>
                <w:szCs w:val="22"/>
              </w:rPr>
              <w:t xml:space="preserve">s </w:t>
            </w:r>
            <w:r w:rsidR="00273511">
              <w:rPr>
                <w:rFonts w:ascii="Times New Roman" w:hAnsi="Times New Roman" w:cs="Times New Roman"/>
                <w:sz w:val="22"/>
                <w:szCs w:val="22"/>
              </w:rPr>
              <w:t xml:space="preserve">CenturyLink </w:t>
            </w:r>
            <w:r w:rsidR="00301C69">
              <w:rPr>
                <w:rFonts w:ascii="Times New Roman" w:hAnsi="Times New Roman" w:cs="Times New Roman"/>
                <w:sz w:val="22"/>
                <w:szCs w:val="22"/>
              </w:rPr>
              <w:t>installs new technology</w:t>
            </w:r>
            <w:r w:rsidR="00347E4D">
              <w:rPr>
                <w:rFonts w:ascii="Times New Roman" w:hAnsi="Times New Roman" w:cs="Times New Roman"/>
                <w:sz w:val="22"/>
                <w:szCs w:val="22"/>
              </w:rPr>
              <w:t xml:space="preserve">, </w:t>
            </w:r>
            <w:r w:rsidR="00273511">
              <w:rPr>
                <w:rFonts w:ascii="Times New Roman" w:hAnsi="Times New Roman" w:cs="Times New Roman"/>
                <w:sz w:val="22"/>
                <w:szCs w:val="22"/>
              </w:rPr>
              <w:t xml:space="preserve">it </w:t>
            </w:r>
            <w:r w:rsidR="00753D67">
              <w:rPr>
                <w:rFonts w:ascii="Times New Roman" w:hAnsi="Times New Roman" w:cs="Times New Roman"/>
                <w:sz w:val="22"/>
                <w:szCs w:val="22"/>
              </w:rPr>
              <w:t xml:space="preserve">intends to provide customers with </w:t>
            </w:r>
            <w:r w:rsidRPr="00476FB1">
              <w:rPr>
                <w:rFonts w:ascii="Times New Roman" w:hAnsi="Times New Roman" w:cs="Times New Roman"/>
                <w:sz w:val="22"/>
                <w:szCs w:val="22"/>
              </w:rPr>
              <w:t>higher speed Broadband Internet Access.</w:t>
            </w:r>
          </w:p>
        </w:tc>
        <w:tc>
          <w:tcPr>
            <w:tcW w:w="3780" w:type="dxa"/>
            <w:shd w:val="clear" w:color="auto" w:fill="auto"/>
          </w:tcPr>
          <w:p w:rsidR="00883654" w:rsidRPr="00442375" w:rsidP="00476DAD" w14:paraId="7D0BEEC6" w14:textId="2C7D9B0E">
            <w:pPr>
              <w:pStyle w:val="Default"/>
              <w:rPr>
                <w:rFonts w:ascii="Times New Roman" w:hAnsi="Times New Roman" w:cs="Times New Roman"/>
                <w:b/>
                <w:bCs/>
                <w:sz w:val="22"/>
                <w:szCs w:val="22"/>
              </w:rPr>
            </w:pPr>
            <w:r>
              <w:rPr>
                <w:rFonts w:ascii="Times New Roman" w:hAnsi="Times New Roman" w:cs="Times New Roman"/>
                <w:sz w:val="22"/>
                <w:szCs w:val="22"/>
              </w:rPr>
              <w:t xml:space="preserve">In the following Wire Center:  </w:t>
            </w:r>
            <w:r w:rsidR="003E02A2">
              <w:rPr>
                <w:rFonts w:ascii="Times New Roman" w:hAnsi="Times New Roman" w:cs="Times New Roman"/>
                <w:sz w:val="22"/>
                <w:szCs w:val="22"/>
              </w:rPr>
              <w:t>Fargo</w:t>
            </w:r>
            <w:r w:rsidR="001D569E">
              <w:rPr>
                <w:rFonts w:ascii="Times New Roman" w:hAnsi="Times New Roman" w:cs="Times New Roman"/>
                <w:sz w:val="22"/>
                <w:szCs w:val="22"/>
              </w:rPr>
              <w:t xml:space="preserve"> (</w:t>
            </w:r>
            <w:r w:rsidR="003E02A2">
              <w:rPr>
                <w:rFonts w:ascii="Times New Roman" w:hAnsi="Times New Roman" w:cs="Times New Roman"/>
                <w:sz w:val="22"/>
                <w:szCs w:val="22"/>
              </w:rPr>
              <w:t>FARGNDBC</w:t>
            </w:r>
            <w:r w:rsidR="001D569E">
              <w:rPr>
                <w:rFonts w:ascii="Times New Roman" w:hAnsi="Times New Roman" w:cs="Times New Roman"/>
                <w:sz w:val="22"/>
                <w:szCs w:val="22"/>
              </w:rPr>
              <w:t xml:space="preserve">) </w:t>
            </w:r>
            <w:r>
              <w:rPr>
                <w:rFonts w:ascii="Times New Roman" w:hAnsi="Times New Roman" w:cs="Times New Roman"/>
                <w:sz w:val="22"/>
                <w:szCs w:val="22"/>
              </w:rPr>
              <w:t xml:space="preserve">in </w:t>
            </w:r>
            <w:r w:rsidR="001D569E">
              <w:rPr>
                <w:rFonts w:ascii="Times New Roman" w:hAnsi="Times New Roman" w:cs="Times New Roman"/>
                <w:sz w:val="22"/>
                <w:szCs w:val="22"/>
              </w:rPr>
              <w:t>N</w:t>
            </w:r>
            <w:r w:rsidR="003E02A2">
              <w:rPr>
                <w:rFonts w:ascii="Times New Roman" w:hAnsi="Times New Roman" w:cs="Times New Roman"/>
                <w:sz w:val="22"/>
                <w:szCs w:val="22"/>
              </w:rPr>
              <w:t>D</w:t>
            </w:r>
            <w:r w:rsidRPr="00192927" w:rsidR="00192927">
              <w:rPr>
                <w:rFonts w:ascii="Times New Roman" w:hAnsi="Times New Roman" w:cs="Times New Roman"/>
                <w:sz w:val="22"/>
                <w:szCs w:val="22"/>
              </w:rPr>
              <w:t xml:space="preserve">, as specified in the notice posted under the </w:t>
            </w:r>
            <w:r w:rsidR="00476DAD">
              <w:rPr>
                <w:rFonts w:ascii="Times New Roman" w:hAnsi="Times New Roman" w:cs="Times New Roman"/>
                <w:sz w:val="22"/>
                <w:szCs w:val="22"/>
              </w:rPr>
              <w:t>“</w:t>
            </w:r>
            <w:r w:rsidR="00062D5F">
              <w:rPr>
                <w:rFonts w:ascii="Times New Roman" w:hAnsi="Times New Roman" w:cs="Times New Roman"/>
                <w:sz w:val="22"/>
                <w:szCs w:val="22"/>
              </w:rPr>
              <w:t>850</w:t>
            </w:r>
            <w:r w:rsidRPr="00192927" w:rsidR="00192927">
              <w:rPr>
                <w:rFonts w:ascii="Times New Roman" w:hAnsi="Times New Roman" w:cs="Times New Roman"/>
                <w:sz w:val="22"/>
                <w:szCs w:val="22"/>
              </w:rPr>
              <w:t xml:space="preserve"> </w:t>
            </w:r>
            <w:r w:rsidR="00062D5F">
              <w:rPr>
                <w:rFonts w:ascii="Times New Roman" w:hAnsi="Times New Roman" w:cs="Times New Roman"/>
                <w:sz w:val="22"/>
                <w:szCs w:val="22"/>
              </w:rPr>
              <w:t>Copper Retirements in North Dakota, 09/22/2021</w:t>
            </w:r>
            <w:r w:rsidR="00476DAD">
              <w:rPr>
                <w:rFonts w:ascii="Times New Roman" w:hAnsi="Times New Roman" w:cs="Times New Roman"/>
                <w:sz w:val="22"/>
                <w:szCs w:val="22"/>
              </w:rPr>
              <w:t>”</w:t>
            </w:r>
            <w:r w:rsidRPr="00192927" w:rsidR="00192927">
              <w:rPr>
                <w:rFonts w:ascii="Times New Roman" w:hAnsi="Times New Roman" w:cs="Times New Roman"/>
                <w:sz w:val="22"/>
                <w:szCs w:val="22"/>
              </w:rPr>
              <w:t xml:space="preserve"> link at </w:t>
            </w:r>
            <w:hyperlink r:id="rId6" w:history="1">
              <w:r w:rsidRPr="00F6093E" w:rsidR="00476DAD">
                <w:rPr>
                  <w:rStyle w:val="Hyperlink"/>
                  <w:rFonts w:ascii="Times New Roman" w:hAnsi="Times New Roman" w:cs="Times New Roman"/>
                  <w:sz w:val="22"/>
                  <w:szCs w:val="22"/>
                </w:rPr>
                <w:t>http://www.centurylink.com/disclosures/numericindex.html</w:t>
              </w:r>
            </w:hyperlink>
            <w:r w:rsidRPr="00192927" w:rsidR="00192927">
              <w:rPr>
                <w:rFonts w:ascii="Times New Roman" w:hAnsi="Times New Roman" w:cs="Times New Roman"/>
                <w:sz w:val="22"/>
                <w:szCs w:val="22"/>
              </w:rPr>
              <w:t>.</w:t>
            </w:r>
          </w:p>
        </w:tc>
        <w:tc>
          <w:tcPr>
            <w:tcW w:w="1800" w:type="dxa"/>
            <w:shd w:val="clear" w:color="auto" w:fill="auto"/>
          </w:tcPr>
          <w:p w:rsidR="00883654" w:rsidRPr="00AA7E3B" w:rsidP="00051791" w14:paraId="4DD41159" w14:textId="439A79FC">
            <w:pPr>
              <w:tabs>
                <w:tab w:val="left" w:pos="0"/>
              </w:tabs>
              <w:suppressAutoHyphens/>
              <w:rPr>
                <w:b/>
                <w:bCs/>
                <w:szCs w:val="22"/>
              </w:rPr>
            </w:pPr>
            <w:r>
              <w:rPr>
                <w:szCs w:val="22"/>
              </w:rPr>
              <w:t xml:space="preserve">February 15, </w:t>
            </w:r>
            <w:r w:rsidR="00405E38">
              <w:rPr>
                <w:szCs w:val="22"/>
              </w:rPr>
              <w:t>202</w:t>
            </w:r>
            <w:r w:rsidR="002D11E0">
              <w:rPr>
                <w:szCs w:val="22"/>
              </w:rPr>
              <w:t>2</w:t>
            </w:r>
          </w:p>
        </w:tc>
      </w:tr>
    </w:tbl>
    <w:p w:rsidR="007D19D7" w:rsidP="00883654" w14:paraId="618811BB" w14:textId="77777777">
      <w:pPr>
        <w:tabs>
          <w:tab w:val="left" w:pos="0"/>
        </w:tabs>
        <w:suppressAutoHyphens/>
        <w:rPr>
          <w:szCs w:val="22"/>
        </w:rPr>
      </w:pPr>
    </w:p>
    <w:p w:rsidR="00883654" w:rsidRPr="005833F6" w:rsidP="00883654" w14:paraId="400FB801" w14:textId="122CF38D">
      <w:pPr>
        <w:tabs>
          <w:tab w:val="left" w:pos="0"/>
        </w:tabs>
        <w:suppressAutoHyphens/>
        <w:rPr>
          <w:szCs w:val="22"/>
        </w:rPr>
      </w:pPr>
      <w:r w:rsidRPr="005833F6">
        <w:rPr>
          <w:szCs w:val="22"/>
        </w:rPr>
        <w:t>Incumbent LEC contact:</w:t>
      </w:r>
    </w:p>
    <w:p w:rsidR="00883654" w:rsidRPr="003E53E0" w:rsidP="00883654" w14:paraId="3612D2CF" w14:textId="44BC88F3">
      <w:pPr>
        <w:tabs>
          <w:tab w:val="left" w:pos="0"/>
        </w:tabs>
        <w:suppressAutoHyphens/>
        <w:rPr>
          <w:szCs w:val="22"/>
        </w:rPr>
      </w:pPr>
      <w:r>
        <w:rPr>
          <w:szCs w:val="22"/>
        </w:rPr>
        <w:t>Craig J. Brown</w:t>
      </w:r>
    </w:p>
    <w:p w:rsidR="00883654" w:rsidRPr="003E53E0" w:rsidP="00883654" w14:paraId="0B2E1DE1" w14:textId="77777777">
      <w:pPr>
        <w:tabs>
          <w:tab w:val="left" w:pos="0"/>
        </w:tabs>
        <w:suppressAutoHyphens/>
        <w:rPr>
          <w:szCs w:val="22"/>
        </w:rPr>
      </w:pPr>
      <w:r>
        <w:rPr>
          <w:szCs w:val="22"/>
        </w:rPr>
        <w:t>Assistant General Counsel</w:t>
      </w:r>
      <w:r w:rsidRPr="003E53E0">
        <w:rPr>
          <w:szCs w:val="22"/>
        </w:rPr>
        <w:t xml:space="preserve"> – Federal </w:t>
      </w:r>
      <w:r>
        <w:rPr>
          <w:szCs w:val="22"/>
        </w:rPr>
        <w:t xml:space="preserve">Government </w:t>
      </w:r>
      <w:r w:rsidRPr="003E53E0">
        <w:rPr>
          <w:szCs w:val="22"/>
        </w:rPr>
        <w:t>Affairs</w:t>
      </w:r>
    </w:p>
    <w:p w:rsidR="00883654" w:rsidRPr="003E53E0" w:rsidP="00883654" w14:paraId="033CE994" w14:textId="77777777">
      <w:pPr>
        <w:tabs>
          <w:tab w:val="left" w:pos="0"/>
        </w:tabs>
        <w:suppressAutoHyphens/>
        <w:rPr>
          <w:szCs w:val="22"/>
        </w:rPr>
      </w:pPr>
      <w:r>
        <w:rPr>
          <w:szCs w:val="22"/>
        </w:rPr>
        <w:t>Lumen</w:t>
      </w:r>
      <w:r w:rsidR="00891CF0">
        <w:rPr>
          <w:szCs w:val="22"/>
        </w:rPr>
        <w:t xml:space="preserve"> (CenturyLink)</w:t>
      </w:r>
    </w:p>
    <w:p w:rsidR="00883654" w:rsidRPr="003E53E0" w:rsidP="00883654" w14:paraId="52D98604" w14:textId="77777777">
      <w:pPr>
        <w:tabs>
          <w:tab w:val="left" w:pos="0"/>
        </w:tabs>
        <w:suppressAutoHyphens/>
        <w:rPr>
          <w:szCs w:val="22"/>
        </w:rPr>
      </w:pPr>
      <w:r>
        <w:rPr>
          <w:szCs w:val="22"/>
        </w:rPr>
        <w:t>660 North Capital Street</w:t>
      </w:r>
      <w:r w:rsidRPr="003E53E0" w:rsidR="00CB1380">
        <w:rPr>
          <w:szCs w:val="22"/>
        </w:rPr>
        <w:t>, NW, Suite 2</w:t>
      </w:r>
      <w:r w:rsidR="001D569E">
        <w:rPr>
          <w:szCs w:val="22"/>
        </w:rPr>
        <w:t>4</w:t>
      </w:r>
      <w:r w:rsidRPr="003E53E0" w:rsidR="00CB1380">
        <w:rPr>
          <w:szCs w:val="22"/>
        </w:rPr>
        <w:t>0</w:t>
      </w:r>
    </w:p>
    <w:p w:rsidR="00883654" w:rsidP="00883654" w14:paraId="7DF72A95" w14:textId="77777777">
      <w:pPr>
        <w:tabs>
          <w:tab w:val="left" w:pos="0"/>
        </w:tabs>
        <w:suppressAutoHyphens/>
        <w:rPr>
          <w:szCs w:val="22"/>
        </w:rPr>
      </w:pPr>
      <w:r w:rsidRPr="003E53E0">
        <w:rPr>
          <w:szCs w:val="22"/>
        </w:rPr>
        <w:t>Washington, D.C. 20001</w:t>
      </w:r>
    </w:p>
    <w:p w:rsidR="00883654" w:rsidRPr="00590293" w:rsidP="00883654" w14:paraId="0E2992E3" w14:textId="136A0D75">
      <w:pPr>
        <w:tabs>
          <w:tab w:val="left" w:pos="-720"/>
        </w:tabs>
        <w:suppressAutoHyphens/>
        <w:rPr>
          <w:b/>
          <w:bCs/>
          <w:szCs w:val="22"/>
        </w:rPr>
      </w:pPr>
      <w:r w:rsidRPr="003E53E0">
        <w:rPr>
          <w:szCs w:val="22"/>
        </w:rPr>
        <w:t>Phone</w:t>
      </w:r>
      <w:r w:rsidRPr="003E53E0">
        <w:rPr>
          <w:szCs w:val="22"/>
        </w:rPr>
        <w:t>:  (</w:t>
      </w:r>
      <w:r w:rsidR="00B55A9D">
        <w:rPr>
          <w:szCs w:val="22"/>
        </w:rPr>
        <w:t>303</w:t>
      </w:r>
      <w:r w:rsidRPr="003E53E0">
        <w:rPr>
          <w:szCs w:val="22"/>
        </w:rPr>
        <w:t xml:space="preserve">) </w:t>
      </w:r>
      <w:r w:rsidR="00B55A9D">
        <w:rPr>
          <w:szCs w:val="22"/>
        </w:rPr>
        <w:t>992</w:t>
      </w:r>
      <w:r w:rsidRPr="003E53E0">
        <w:rPr>
          <w:szCs w:val="22"/>
        </w:rPr>
        <w:t>-</w:t>
      </w:r>
      <w:r w:rsidR="00B55A9D">
        <w:rPr>
          <w:szCs w:val="22"/>
        </w:rPr>
        <w:t>2503</w:t>
      </w:r>
    </w:p>
    <w:p w:rsidR="00883654" w:rsidP="00883654" w14:paraId="6BF4D293" w14:textId="77777777">
      <w:pPr>
        <w:rPr>
          <w:szCs w:val="22"/>
        </w:rPr>
      </w:pPr>
    </w:p>
    <w:p w:rsidR="006E7B5B" w:rsidRPr="00082C34" w:rsidP="008D15A6" w14:paraId="2A3F2F8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50E93D3" w14:textId="77777777">
      <w:pPr>
        <w:rPr>
          <w:szCs w:val="22"/>
        </w:rPr>
      </w:pPr>
    </w:p>
    <w:p w:rsidR="006E7B5B" w:rsidRPr="00D45146" w:rsidP="008D15A6" w14:paraId="2B49DA5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7"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8"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w:t>
      </w:r>
      <w:r w:rsidRPr="00D954C4">
        <w:rPr>
          <w:szCs w:val="22"/>
        </w:rPr>
        <w:t xml:space="preserve"> the comments to be considered in conjunction with this proceeding.  All information submitted including names and addresses will be publicly available via the web.</w:t>
      </w:r>
    </w:p>
    <w:p w:rsidR="006E7B5B" w:rsidP="006E7B5B" w14:paraId="4B495F5E" w14:textId="77777777">
      <w:pPr>
        <w:tabs>
          <w:tab w:val="left" w:pos="0"/>
        </w:tabs>
        <w:suppressAutoHyphens/>
        <w:rPr>
          <w:szCs w:val="22"/>
        </w:rPr>
      </w:pPr>
    </w:p>
    <w:p w:rsidR="006E7B5B" w:rsidP="006E7B5B" w14:paraId="58DC82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1E816B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F56A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2F45C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37E70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 xml:space="preserve">We ask that requests for accommodations be made as soon as possible </w:t>
      </w:r>
      <w:r w:rsidRPr="00057C62" w:rsidR="00057C62">
        <w:rPr>
          <w:szCs w:val="22"/>
        </w:rPr>
        <w:t>in order to</w:t>
      </w:r>
      <w:r w:rsidRPr="00057C62" w:rsidR="00057C62">
        <w:rPr>
          <w:szCs w:val="22"/>
        </w:rPr>
        <w:t xml:space="preserve"> allow the agency to satisfy such requests whenever possible.</w:t>
      </w:r>
      <w:r w:rsidR="00057C62">
        <w:rPr>
          <w:szCs w:val="22"/>
        </w:rPr>
        <w:t xml:space="preserve">  S</w:t>
      </w:r>
      <w:r w:rsidR="002F5715">
        <w:rPr>
          <w:szCs w:val="22"/>
        </w:rPr>
        <w:t xml:space="preserve">end an e-mail to </w:t>
      </w:r>
      <w:hyperlink r:id="rId9"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4BDC9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FD6B29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10"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1"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A8F2865" w14:textId="77777777">
      <w:pPr>
        <w:tabs>
          <w:tab w:val="left" w:pos="0"/>
        </w:tabs>
        <w:suppressAutoHyphens/>
        <w:rPr>
          <w:b/>
          <w:szCs w:val="22"/>
        </w:rPr>
      </w:pPr>
    </w:p>
    <w:p w:rsidR="008961DF" w:rsidRPr="0011693F" w:rsidP="0063533E" w14:paraId="710D9217" w14:textId="77777777">
      <w:pPr>
        <w:tabs>
          <w:tab w:val="left" w:pos="0"/>
        </w:tabs>
        <w:suppressAutoHyphens/>
        <w:jc w:val="center"/>
        <w:rPr>
          <w:bCs/>
          <w:color w:val="000000"/>
          <w:szCs w:val="22"/>
        </w:rPr>
      </w:pPr>
      <w:r>
        <w:rPr>
          <w:b/>
          <w:szCs w:val="22"/>
        </w:rPr>
        <w:t>-FCC-</w:t>
      </w:r>
    </w:p>
    <w:sectPr w:rsidSect="00E37281">
      <w:footerReference w:type="even" r:id="rId12"/>
      <w:footerReference w:type="default" r:id="rId13"/>
      <w:head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DBDC9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D4424">
      <w:rPr>
        <w:rStyle w:val="PageNumber"/>
      </w:rPr>
      <w:fldChar w:fldCharType="separate"/>
    </w:r>
    <w:r>
      <w:rPr>
        <w:rStyle w:val="PageNumber"/>
      </w:rPr>
      <w:fldChar w:fldCharType="end"/>
    </w:r>
  </w:p>
  <w:p w:rsidR="00E37281" w14:paraId="24F366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C9CC61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56735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4424" w14:paraId="69A3465E" w14:textId="77777777">
      <w:r>
        <w:separator/>
      </w:r>
    </w:p>
  </w:footnote>
  <w:footnote w:type="continuationSeparator" w:id="1">
    <w:p w:rsidR="000D4424" w14:paraId="2CB0FDEA" w14:textId="77777777">
      <w:r>
        <w:continuationSeparator/>
      </w:r>
    </w:p>
  </w:footnote>
  <w:footnote w:id="2">
    <w:p w:rsidR="00802DC6" w:rsidP="00802DC6" w14:paraId="61CB660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316F72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315A695" w14:textId="33543F25">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E87CE6">
        <w:rPr>
          <w:sz w:val="20"/>
        </w:rPr>
        <w:t xml:space="preserve">  </w:t>
      </w:r>
      <w:r w:rsidRPr="00E87CE6" w:rsidR="00E87CE6">
        <w:rPr>
          <w:sz w:val="20"/>
        </w:rPr>
        <w:t xml:space="preserve">On </w:t>
      </w:r>
      <w:r w:rsidR="00E87CE6">
        <w:rPr>
          <w:sz w:val="20"/>
        </w:rPr>
        <w:t>November 16</w:t>
      </w:r>
      <w:r w:rsidRPr="00E87CE6" w:rsidR="00E87CE6">
        <w:rPr>
          <w:sz w:val="20"/>
        </w:rPr>
        <w:t xml:space="preserve">, 2021, CenturyLink amended its filing to </w:t>
      </w:r>
      <w:r w:rsidR="00C72769">
        <w:rPr>
          <w:sz w:val="20"/>
        </w:rPr>
        <w:t xml:space="preserve">try and </w:t>
      </w:r>
      <w:r w:rsidR="00E87CE6">
        <w:rPr>
          <w:sz w:val="20"/>
        </w:rPr>
        <w:t>clarify the description of th</w:t>
      </w:r>
      <w:r w:rsidR="00305737">
        <w:rPr>
          <w:sz w:val="20"/>
        </w:rPr>
        <w:t>is</w:t>
      </w:r>
      <w:r w:rsidR="00E87CE6">
        <w:rPr>
          <w:sz w:val="20"/>
        </w:rPr>
        <w:t xml:space="preserve"> network change and the identity of the corporate affiliate </w:t>
      </w:r>
      <w:r w:rsidR="00694F9B">
        <w:rPr>
          <w:sz w:val="20"/>
        </w:rPr>
        <w:t>undertaking th</w:t>
      </w:r>
      <w:r w:rsidR="00305737">
        <w:rPr>
          <w:sz w:val="20"/>
        </w:rPr>
        <w:t>e</w:t>
      </w:r>
      <w:r w:rsidR="00694F9B">
        <w:rPr>
          <w:sz w:val="20"/>
        </w:rPr>
        <w:t xml:space="preserve"> </w:t>
      </w:r>
      <w:r w:rsidR="00E87CE6">
        <w:rPr>
          <w:sz w:val="20"/>
        </w:rPr>
        <w:t>copper retirement</w:t>
      </w:r>
      <w:r w:rsidRPr="00E87CE6" w:rsidR="00E87CE6">
        <w:rPr>
          <w:sz w:val="20"/>
        </w:rPr>
        <w:t>.</w:t>
      </w:r>
    </w:p>
  </w:footnote>
  <w:footnote w:id="5">
    <w:p w:rsidR="006E7B5B" w:rsidRPr="00C613F7" w:rsidP="006E7B5B" w14:paraId="60A47A2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0EFADD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5EE0D3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87DE29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FC2947F"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1A693D9" w14:textId="77777777">
                          <w:pPr>
                            <w:rPr>
                              <w:rFonts w:ascii="Arial" w:hAnsi="Arial" w:cs="Arial"/>
                              <w:b/>
                            </w:rPr>
                          </w:pPr>
                          <w:r w:rsidRPr="002D783A">
                            <w:rPr>
                              <w:rFonts w:ascii="Arial" w:hAnsi="Arial" w:cs="Arial"/>
                              <w:b/>
                            </w:rPr>
                            <w:t>Federal Communications Commission</w:t>
                          </w:r>
                        </w:p>
                        <w:p w:rsidR="00E37281" w:rsidRPr="002D783A" w14:paraId="3E829FC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437AA9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8C876D" w14:textId="77777777">
                    <w:pPr>
                      <w:rPr>
                        <w:rFonts w:ascii="Arial" w:hAnsi="Arial" w:cs="Arial"/>
                        <w:b/>
                      </w:rPr>
                    </w:pPr>
                    <w:r w:rsidRPr="002D783A">
                      <w:rPr>
                        <w:rFonts w:ascii="Arial" w:hAnsi="Arial" w:cs="Arial"/>
                        <w:b/>
                      </w:rPr>
                      <w:t>Federal Communications Commission</w:t>
                    </w:r>
                  </w:p>
                  <w:p w:rsidR="00E37281" w:rsidRPr="002D783A" w14:paraId="523436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0ED3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9175628" r:id="rId2"/>
      </w:pict>
    </w:r>
    <w:r>
      <w:rPr>
        <w:rFonts w:ascii="News Gothic MT" w:hAnsi="News Gothic MT"/>
        <w:b/>
        <w:kern w:val="28"/>
        <w:sz w:val="96"/>
      </w:rPr>
      <w:t>PUBLIC NOTICE</w:t>
    </w:r>
  </w:p>
  <w:p w:rsidR="00E37281" w:rsidRPr="00EA17C2" w:rsidP="00EA17C2" w14:paraId="56C796F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25F0695" w14:textId="77777777">
                          <w:pPr>
                            <w:jc w:val="right"/>
                            <w:rPr>
                              <w:rFonts w:ascii="Arial" w:hAnsi="Arial"/>
                              <w:sz w:val="16"/>
                            </w:rPr>
                          </w:pPr>
                          <w:r>
                            <w:rPr>
                              <w:rFonts w:ascii="Arial" w:hAnsi="Arial"/>
                              <w:sz w:val="16"/>
                            </w:rPr>
                            <w:tab/>
                            <w:t>News Media Information 202 / 418-0500</w:t>
                          </w:r>
                        </w:p>
                        <w:p w:rsidR="00E37281" w14:paraId="028C47E4" w14:textId="77777777">
                          <w:pPr>
                            <w:jc w:val="right"/>
                            <w:rPr>
                              <w:rFonts w:ascii="Arial" w:hAnsi="Arial"/>
                              <w:sz w:val="16"/>
                            </w:rPr>
                          </w:pPr>
                          <w:r>
                            <w:rPr>
                              <w:rFonts w:ascii="Arial" w:hAnsi="Arial"/>
                              <w:sz w:val="16"/>
                            </w:rPr>
                            <w:tab/>
                            <w:t xml:space="preserve">            Internet:  http://www.fcc.gov</w:t>
                          </w:r>
                        </w:p>
                        <w:p w:rsidR="00E37281" w:rsidP="00B2754A" w14:paraId="5AAEAD6C" w14:textId="77777777">
                          <w:pPr>
                            <w:rPr>
                              <w:rFonts w:ascii="Arial" w:hAnsi="Arial"/>
                              <w:sz w:val="16"/>
                            </w:rPr>
                          </w:pPr>
                          <w:r>
                            <w:rPr>
                              <w:rFonts w:ascii="Arial" w:hAnsi="Arial"/>
                              <w:sz w:val="16"/>
                            </w:rPr>
                            <w:tab/>
                            <w:t xml:space="preserve">                                     </w:t>
                          </w:r>
                        </w:p>
                        <w:p w:rsidR="00E37281" w:rsidP="00B2754A" w14:paraId="7A3FFFE5" w14:textId="77777777">
                          <w:pPr>
                            <w:rPr>
                              <w:rFonts w:ascii="Arial" w:hAnsi="Arial"/>
                              <w:sz w:val="16"/>
                            </w:rPr>
                          </w:pPr>
                          <w:r>
                            <w:rPr>
                              <w:rFonts w:ascii="Arial" w:hAnsi="Arial"/>
                              <w:sz w:val="16"/>
                            </w:rPr>
                            <w:tab/>
                          </w:r>
                          <w:r>
                            <w:rPr>
                              <w:rFonts w:ascii="Arial" w:hAnsi="Arial"/>
                              <w:sz w:val="16"/>
                            </w:rPr>
                            <w:tab/>
                          </w:r>
                        </w:p>
                        <w:p w:rsidR="00E37281" w:rsidP="00B2754A" w14:paraId="0448E81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BFB692C" w14:textId="77777777">
                    <w:pPr>
                      <w:jc w:val="right"/>
                      <w:rPr>
                        <w:rFonts w:ascii="Arial" w:hAnsi="Arial"/>
                        <w:sz w:val="16"/>
                      </w:rPr>
                    </w:pPr>
                    <w:r>
                      <w:rPr>
                        <w:rFonts w:ascii="Arial" w:hAnsi="Arial"/>
                        <w:sz w:val="16"/>
                      </w:rPr>
                      <w:tab/>
                      <w:t>News Media Information 202 / 418-0500</w:t>
                    </w:r>
                  </w:p>
                  <w:p w:rsidR="00E37281" w14:paraId="56FEB41F" w14:textId="77777777">
                    <w:pPr>
                      <w:jc w:val="right"/>
                      <w:rPr>
                        <w:rFonts w:ascii="Arial" w:hAnsi="Arial"/>
                        <w:sz w:val="16"/>
                      </w:rPr>
                    </w:pPr>
                    <w:r>
                      <w:rPr>
                        <w:rFonts w:ascii="Arial" w:hAnsi="Arial"/>
                        <w:sz w:val="16"/>
                      </w:rPr>
                      <w:tab/>
                      <w:t xml:space="preserve">            Internet:  http://www.fcc.gov</w:t>
                    </w:r>
                  </w:p>
                  <w:p w:rsidR="00E37281" w:rsidP="00B2754A" w14:paraId="0450DBC3" w14:textId="77777777">
                    <w:pPr>
                      <w:rPr>
                        <w:rFonts w:ascii="Arial" w:hAnsi="Arial"/>
                        <w:sz w:val="16"/>
                      </w:rPr>
                    </w:pPr>
                    <w:r>
                      <w:rPr>
                        <w:rFonts w:ascii="Arial" w:hAnsi="Arial"/>
                        <w:sz w:val="16"/>
                      </w:rPr>
                      <w:tab/>
                      <w:t xml:space="preserve">                                     </w:t>
                    </w:r>
                  </w:p>
                  <w:p w:rsidR="00E37281" w:rsidP="00B2754A" w14:paraId="2D0B7ACB" w14:textId="77777777">
                    <w:pPr>
                      <w:rPr>
                        <w:rFonts w:ascii="Arial" w:hAnsi="Arial"/>
                        <w:sz w:val="16"/>
                      </w:rPr>
                    </w:pPr>
                    <w:r>
                      <w:rPr>
                        <w:rFonts w:ascii="Arial" w:hAnsi="Arial"/>
                        <w:sz w:val="16"/>
                      </w:rPr>
                      <w:tab/>
                    </w:r>
                    <w:r>
                      <w:rPr>
                        <w:rFonts w:ascii="Arial" w:hAnsi="Arial"/>
                        <w:sz w:val="16"/>
                      </w:rPr>
                      <w:tab/>
                    </w:r>
                  </w:p>
                  <w:p w:rsidR="00E37281" w:rsidP="00B2754A" w14:paraId="2C7285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3D30"/>
    <w:rsid w:val="00030C5E"/>
    <w:rsid w:val="00033B26"/>
    <w:rsid w:val="00040983"/>
    <w:rsid w:val="00042CFE"/>
    <w:rsid w:val="000442E4"/>
    <w:rsid w:val="000472E4"/>
    <w:rsid w:val="00050994"/>
    <w:rsid w:val="00051791"/>
    <w:rsid w:val="0005203A"/>
    <w:rsid w:val="00054A18"/>
    <w:rsid w:val="00055F09"/>
    <w:rsid w:val="00057C62"/>
    <w:rsid w:val="000604A5"/>
    <w:rsid w:val="0006242F"/>
    <w:rsid w:val="00062D5F"/>
    <w:rsid w:val="00063353"/>
    <w:rsid w:val="00077D7A"/>
    <w:rsid w:val="00082C34"/>
    <w:rsid w:val="00087C75"/>
    <w:rsid w:val="00090C10"/>
    <w:rsid w:val="00091A8F"/>
    <w:rsid w:val="000970DC"/>
    <w:rsid w:val="000A06FA"/>
    <w:rsid w:val="000A0B0E"/>
    <w:rsid w:val="000A4E1E"/>
    <w:rsid w:val="000A6EF6"/>
    <w:rsid w:val="000B6F2B"/>
    <w:rsid w:val="000C2FD4"/>
    <w:rsid w:val="000C58AD"/>
    <w:rsid w:val="000C7FE5"/>
    <w:rsid w:val="000D4424"/>
    <w:rsid w:val="000E3004"/>
    <w:rsid w:val="000F4691"/>
    <w:rsid w:val="000F5CCE"/>
    <w:rsid w:val="00101AB1"/>
    <w:rsid w:val="001051DF"/>
    <w:rsid w:val="0011520F"/>
    <w:rsid w:val="0011693F"/>
    <w:rsid w:val="0011719F"/>
    <w:rsid w:val="00117982"/>
    <w:rsid w:val="00120290"/>
    <w:rsid w:val="00132CFA"/>
    <w:rsid w:val="00136782"/>
    <w:rsid w:val="00143545"/>
    <w:rsid w:val="00143F92"/>
    <w:rsid w:val="001454F9"/>
    <w:rsid w:val="001540EF"/>
    <w:rsid w:val="00156129"/>
    <w:rsid w:val="00164521"/>
    <w:rsid w:val="00164D8B"/>
    <w:rsid w:val="0016667C"/>
    <w:rsid w:val="00173A01"/>
    <w:rsid w:val="00177963"/>
    <w:rsid w:val="00180277"/>
    <w:rsid w:val="0018148C"/>
    <w:rsid w:val="0019040E"/>
    <w:rsid w:val="00191BF7"/>
    <w:rsid w:val="00192710"/>
    <w:rsid w:val="00192927"/>
    <w:rsid w:val="001A7BA8"/>
    <w:rsid w:val="001B10DE"/>
    <w:rsid w:val="001B12BB"/>
    <w:rsid w:val="001B15E3"/>
    <w:rsid w:val="001B1DC1"/>
    <w:rsid w:val="001B46A7"/>
    <w:rsid w:val="001C3553"/>
    <w:rsid w:val="001C55F7"/>
    <w:rsid w:val="001C68B7"/>
    <w:rsid w:val="001D569E"/>
    <w:rsid w:val="001E3F7A"/>
    <w:rsid w:val="001E4437"/>
    <w:rsid w:val="001E71DB"/>
    <w:rsid w:val="001F49E1"/>
    <w:rsid w:val="002142C8"/>
    <w:rsid w:val="002150F3"/>
    <w:rsid w:val="00215363"/>
    <w:rsid w:val="002159F8"/>
    <w:rsid w:val="00217481"/>
    <w:rsid w:val="00221F01"/>
    <w:rsid w:val="0022440F"/>
    <w:rsid w:val="0023501E"/>
    <w:rsid w:val="002463B6"/>
    <w:rsid w:val="00253146"/>
    <w:rsid w:val="0025374A"/>
    <w:rsid w:val="00262C8A"/>
    <w:rsid w:val="00264093"/>
    <w:rsid w:val="002676C2"/>
    <w:rsid w:val="0027029D"/>
    <w:rsid w:val="002709C3"/>
    <w:rsid w:val="002710B5"/>
    <w:rsid w:val="00273511"/>
    <w:rsid w:val="002749BE"/>
    <w:rsid w:val="002761DA"/>
    <w:rsid w:val="00281DBA"/>
    <w:rsid w:val="002872AC"/>
    <w:rsid w:val="0029697E"/>
    <w:rsid w:val="00296DD0"/>
    <w:rsid w:val="002A172A"/>
    <w:rsid w:val="002A1AA0"/>
    <w:rsid w:val="002B013E"/>
    <w:rsid w:val="002B483F"/>
    <w:rsid w:val="002B4B36"/>
    <w:rsid w:val="002B4F56"/>
    <w:rsid w:val="002C3275"/>
    <w:rsid w:val="002D11E0"/>
    <w:rsid w:val="002D3667"/>
    <w:rsid w:val="002D783A"/>
    <w:rsid w:val="002E05A5"/>
    <w:rsid w:val="002E3F18"/>
    <w:rsid w:val="002E5266"/>
    <w:rsid w:val="002E7775"/>
    <w:rsid w:val="002E7FD5"/>
    <w:rsid w:val="002F413C"/>
    <w:rsid w:val="002F5715"/>
    <w:rsid w:val="00301916"/>
    <w:rsid w:val="00301C69"/>
    <w:rsid w:val="00305396"/>
    <w:rsid w:val="00305737"/>
    <w:rsid w:val="00305A63"/>
    <w:rsid w:val="003118BC"/>
    <w:rsid w:val="00321A3A"/>
    <w:rsid w:val="003229AE"/>
    <w:rsid w:val="00323CD4"/>
    <w:rsid w:val="00330A11"/>
    <w:rsid w:val="00335146"/>
    <w:rsid w:val="00343AE9"/>
    <w:rsid w:val="00344630"/>
    <w:rsid w:val="00345CC8"/>
    <w:rsid w:val="00347E4D"/>
    <w:rsid w:val="00362E7B"/>
    <w:rsid w:val="00367A5C"/>
    <w:rsid w:val="00370316"/>
    <w:rsid w:val="00370AEA"/>
    <w:rsid w:val="003716FE"/>
    <w:rsid w:val="003802A2"/>
    <w:rsid w:val="0038069F"/>
    <w:rsid w:val="00382CD4"/>
    <w:rsid w:val="003836E7"/>
    <w:rsid w:val="00383B30"/>
    <w:rsid w:val="00383BED"/>
    <w:rsid w:val="00385026"/>
    <w:rsid w:val="0038580A"/>
    <w:rsid w:val="00385B39"/>
    <w:rsid w:val="00387965"/>
    <w:rsid w:val="00391424"/>
    <w:rsid w:val="00395E82"/>
    <w:rsid w:val="003A1062"/>
    <w:rsid w:val="003A16D0"/>
    <w:rsid w:val="003B1364"/>
    <w:rsid w:val="003B39EB"/>
    <w:rsid w:val="003B6ACF"/>
    <w:rsid w:val="003C261A"/>
    <w:rsid w:val="003C32FC"/>
    <w:rsid w:val="003C3C59"/>
    <w:rsid w:val="003C5174"/>
    <w:rsid w:val="003C6902"/>
    <w:rsid w:val="003D2EA5"/>
    <w:rsid w:val="003D6EB8"/>
    <w:rsid w:val="003D7136"/>
    <w:rsid w:val="003E02A2"/>
    <w:rsid w:val="003E30E1"/>
    <w:rsid w:val="003E3596"/>
    <w:rsid w:val="003E44DF"/>
    <w:rsid w:val="003E53E0"/>
    <w:rsid w:val="003E5DE3"/>
    <w:rsid w:val="003F3CA8"/>
    <w:rsid w:val="003F605D"/>
    <w:rsid w:val="00401EE2"/>
    <w:rsid w:val="004023EE"/>
    <w:rsid w:val="004047CD"/>
    <w:rsid w:val="00405E38"/>
    <w:rsid w:val="004121A6"/>
    <w:rsid w:val="0041443B"/>
    <w:rsid w:val="00420EBF"/>
    <w:rsid w:val="004267BD"/>
    <w:rsid w:val="00426B6E"/>
    <w:rsid w:val="0043160B"/>
    <w:rsid w:val="0043327D"/>
    <w:rsid w:val="004336A2"/>
    <w:rsid w:val="00435796"/>
    <w:rsid w:val="00442375"/>
    <w:rsid w:val="0045147B"/>
    <w:rsid w:val="00451939"/>
    <w:rsid w:val="00476DAD"/>
    <w:rsid w:val="00476FB1"/>
    <w:rsid w:val="00480EAF"/>
    <w:rsid w:val="00482741"/>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2C9D"/>
    <w:rsid w:val="00546004"/>
    <w:rsid w:val="005472D3"/>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7CFB"/>
    <w:rsid w:val="005D2C28"/>
    <w:rsid w:val="005D6FB6"/>
    <w:rsid w:val="005D6FE0"/>
    <w:rsid w:val="005E127C"/>
    <w:rsid w:val="005E71EB"/>
    <w:rsid w:val="005F0BC0"/>
    <w:rsid w:val="005F113A"/>
    <w:rsid w:val="006069D9"/>
    <w:rsid w:val="00613B6D"/>
    <w:rsid w:val="00615E1C"/>
    <w:rsid w:val="006279E0"/>
    <w:rsid w:val="0063533E"/>
    <w:rsid w:val="00637AC4"/>
    <w:rsid w:val="006410A8"/>
    <w:rsid w:val="00646DE9"/>
    <w:rsid w:val="00646FE0"/>
    <w:rsid w:val="006472D0"/>
    <w:rsid w:val="0065374A"/>
    <w:rsid w:val="00661F28"/>
    <w:rsid w:val="00666C54"/>
    <w:rsid w:val="00671064"/>
    <w:rsid w:val="00671C4D"/>
    <w:rsid w:val="00676768"/>
    <w:rsid w:val="00676FA3"/>
    <w:rsid w:val="006776C5"/>
    <w:rsid w:val="00683E9E"/>
    <w:rsid w:val="00684A76"/>
    <w:rsid w:val="00690098"/>
    <w:rsid w:val="00694F9B"/>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27976"/>
    <w:rsid w:val="00730DE5"/>
    <w:rsid w:val="0073114A"/>
    <w:rsid w:val="00736597"/>
    <w:rsid w:val="00740612"/>
    <w:rsid w:val="00744C72"/>
    <w:rsid w:val="0074548C"/>
    <w:rsid w:val="00746B8F"/>
    <w:rsid w:val="00753C94"/>
    <w:rsid w:val="00753D67"/>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615"/>
    <w:rsid w:val="007C6723"/>
    <w:rsid w:val="007C75AB"/>
    <w:rsid w:val="007D0D44"/>
    <w:rsid w:val="007D19D7"/>
    <w:rsid w:val="007D5446"/>
    <w:rsid w:val="007D6B09"/>
    <w:rsid w:val="007E723C"/>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05E2"/>
    <w:rsid w:val="00881870"/>
    <w:rsid w:val="00883654"/>
    <w:rsid w:val="00890101"/>
    <w:rsid w:val="00891CF0"/>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6B8C"/>
    <w:rsid w:val="00967114"/>
    <w:rsid w:val="009709F5"/>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670A"/>
    <w:rsid w:val="00A070F5"/>
    <w:rsid w:val="00A17513"/>
    <w:rsid w:val="00A43D01"/>
    <w:rsid w:val="00A55B50"/>
    <w:rsid w:val="00A55DCE"/>
    <w:rsid w:val="00A70774"/>
    <w:rsid w:val="00A924C6"/>
    <w:rsid w:val="00A948CA"/>
    <w:rsid w:val="00AA00C3"/>
    <w:rsid w:val="00AA031C"/>
    <w:rsid w:val="00AA4617"/>
    <w:rsid w:val="00AA4F8F"/>
    <w:rsid w:val="00AA7E3B"/>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A9D"/>
    <w:rsid w:val="00B55D2A"/>
    <w:rsid w:val="00B63254"/>
    <w:rsid w:val="00B838CD"/>
    <w:rsid w:val="00BA141F"/>
    <w:rsid w:val="00BA69DF"/>
    <w:rsid w:val="00BB1759"/>
    <w:rsid w:val="00BB431E"/>
    <w:rsid w:val="00BB6124"/>
    <w:rsid w:val="00BB6E7C"/>
    <w:rsid w:val="00BC0490"/>
    <w:rsid w:val="00BC46EF"/>
    <w:rsid w:val="00BC4A5E"/>
    <w:rsid w:val="00BE05AB"/>
    <w:rsid w:val="00BE13DF"/>
    <w:rsid w:val="00BF4185"/>
    <w:rsid w:val="00BF4924"/>
    <w:rsid w:val="00BF5F4E"/>
    <w:rsid w:val="00BF746F"/>
    <w:rsid w:val="00BF77BB"/>
    <w:rsid w:val="00BF7935"/>
    <w:rsid w:val="00C01181"/>
    <w:rsid w:val="00C11FAA"/>
    <w:rsid w:val="00C14122"/>
    <w:rsid w:val="00C2122A"/>
    <w:rsid w:val="00C22D58"/>
    <w:rsid w:val="00C2582B"/>
    <w:rsid w:val="00C32223"/>
    <w:rsid w:val="00C328E3"/>
    <w:rsid w:val="00C33D1C"/>
    <w:rsid w:val="00C3646E"/>
    <w:rsid w:val="00C37FA4"/>
    <w:rsid w:val="00C40056"/>
    <w:rsid w:val="00C43388"/>
    <w:rsid w:val="00C4425D"/>
    <w:rsid w:val="00C458C2"/>
    <w:rsid w:val="00C50BA2"/>
    <w:rsid w:val="00C52F01"/>
    <w:rsid w:val="00C53384"/>
    <w:rsid w:val="00C56FA1"/>
    <w:rsid w:val="00C5781C"/>
    <w:rsid w:val="00C57F34"/>
    <w:rsid w:val="00C60391"/>
    <w:rsid w:val="00C613F7"/>
    <w:rsid w:val="00C6771D"/>
    <w:rsid w:val="00C706F6"/>
    <w:rsid w:val="00C7147C"/>
    <w:rsid w:val="00C71678"/>
    <w:rsid w:val="00C7201E"/>
    <w:rsid w:val="00C72769"/>
    <w:rsid w:val="00C7412F"/>
    <w:rsid w:val="00C74C63"/>
    <w:rsid w:val="00C7758D"/>
    <w:rsid w:val="00C80CD0"/>
    <w:rsid w:val="00C81F96"/>
    <w:rsid w:val="00C9308A"/>
    <w:rsid w:val="00C94C5A"/>
    <w:rsid w:val="00C954EE"/>
    <w:rsid w:val="00CA3682"/>
    <w:rsid w:val="00CA6348"/>
    <w:rsid w:val="00CA6E60"/>
    <w:rsid w:val="00CB1380"/>
    <w:rsid w:val="00CB15C3"/>
    <w:rsid w:val="00CB1F32"/>
    <w:rsid w:val="00CC662F"/>
    <w:rsid w:val="00CD3C79"/>
    <w:rsid w:val="00CE26AE"/>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756BA"/>
    <w:rsid w:val="00D86637"/>
    <w:rsid w:val="00D93106"/>
    <w:rsid w:val="00D954C4"/>
    <w:rsid w:val="00D956B7"/>
    <w:rsid w:val="00DA3502"/>
    <w:rsid w:val="00DA550B"/>
    <w:rsid w:val="00DB79CC"/>
    <w:rsid w:val="00DC0FE9"/>
    <w:rsid w:val="00DD58F8"/>
    <w:rsid w:val="00DE12B7"/>
    <w:rsid w:val="00DF5DC5"/>
    <w:rsid w:val="00E01BD3"/>
    <w:rsid w:val="00E13AE3"/>
    <w:rsid w:val="00E16DB9"/>
    <w:rsid w:val="00E20895"/>
    <w:rsid w:val="00E217F3"/>
    <w:rsid w:val="00E24728"/>
    <w:rsid w:val="00E25608"/>
    <w:rsid w:val="00E2711C"/>
    <w:rsid w:val="00E34C35"/>
    <w:rsid w:val="00E37281"/>
    <w:rsid w:val="00E40B48"/>
    <w:rsid w:val="00E42664"/>
    <w:rsid w:val="00E42EE1"/>
    <w:rsid w:val="00E46E0D"/>
    <w:rsid w:val="00E60345"/>
    <w:rsid w:val="00E61706"/>
    <w:rsid w:val="00E6598F"/>
    <w:rsid w:val="00E70359"/>
    <w:rsid w:val="00E72C83"/>
    <w:rsid w:val="00E73A02"/>
    <w:rsid w:val="00E75CC8"/>
    <w:rsid w:val="00E75DA6"/>
    <w:rsid w:val="00E75DEB"/>
    <w:rsid w:val="00E80757"/>
    <w:rsid w:val="00E83DAA"/>
    <w:rsid w:val="00E86088"/>
    <w:rsid w:val="00E8659C"/>
    <w:rsid w:val="00E87CE6"/>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1913"/>
    <w:rsid w:val="00F029BA"/>
    <w:rsid w:val="00F041D2"/>
    <w:rsid w:val="00F046EC"/>
    <w:rsid w:val="00F063F4"/>
    <w:rsid w:val="00F1155F"/>
    <w:rsid w:val="00F149AD"/>
    <w:rsid w:val="00F1719D"/>
    <w:rsid w:val="00F21BB1"/>
    <w:rsid w:val="00F315E0"/>
    <w:rsid w:val="00F32E21"/>
    <w:rsid w:val="00F34413"/>
    <w:rsid w:val="00F348B7"/>
    <w:rsid w:val="00F35A34"/>
    <w:rsid w:val="00F41077"/>
    <w:rsid w:val="00F44847"/>
    <w:rsid w:val="00F44CE5"/>
    <w:rsid w:val="00F54089"/>
    <w:rsid w:val="00F56132"/>
    <w:rsid w:val="00F6093E"/>
    <w:rsid w:val="00F60F5C"/>
    <w:rsid w:val="00F614ED"/>
    <w:rsid w:val="00F62C5D"/>
    <w:rsid w:val="00F638A7"/>
    <w:rsid w:val="00F6512B"/>
    <w:rsid w:val="00F70EE0"/>
    <w:rsid w:val="00F718C2"/>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B1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47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dney.McDonald@fcc.gov" TargetMode="External" /><Relationship Id="rId11" Type="http://schemas.openxmlformats.org/officeDocument/2006/relationships/hyperlink" Target="mailto:Carmell.Weathers@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www.centurylink.com/disclosures/numericindex.html" TargetMode="External" /><Relationship Id="rId7" Type="http://schemas.openxmlformats.org/officeDocument/2006/relationships/hyperlink" Target="http://apps.fcc.gov/ecfs" TargetMode="External" /><Relationship Id="rId8" Type="http://schemas.openxmlformats.org/officeDocument/2006/relationships/hyperlink" Target="mailto:NetworkChange@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