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jc w:val="center"/>
        <w:tblLook w:val="0000"/>
      </w:tblPr>
      <w:tblGrid>
        <w:gridCol w:w="8640"/>
      </w:tblGrid>
      <w:tr w14:paraId="530794D5" w14:textId="77777777" w:rsidTr="00244FDB">
        <w:tblPrEx>
          <w:tblW w:w="0" w:type="auto"/>
          <w:jc w:val="center"/>
          <w:tblLook w:val="0000"/>
        </w:tblPrEx>
        <w:trPr>
          <w:trHeight w:val="2181"/>
          <w:jc w:val="center"/>
        </w:trPr>
        <w:tc>
          <w:tcPr>
            <w:tcW w:w="8856" w:type="dxa"/>
          </w:tcPr>
          <w:p w:rsidR="00FF232D" w:rsidP="00C11C39" w14:paraId="65C9C5D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C11C39" w14:paraId="08B6FE7C" w14:textId="77777777">
            <w:pPr>
              <w:rPr>
                <w:b/>
                <w:bCs/>
                <w:sz w:val="12"/>
                <w:szCs w:val="12"/>
              </w:rPr>
            </w:pPr>
          </w:p>
          <w:p w:rsidR="007A44F8" w:rsidRPr="00DB04EA" w:rsidP="00C11C39" w14:paraId="6F4D8275" w14:textId="39053512">
            <w:pPr>
              <w:rPr>
                <w:b/>
                <w:bCs/>
                <w:lang w:val="es-ES"/>
              </w:rPr>
            </w:pPr>
            <w:r w:rsidRPr="00DB04EA">
              <w:rPr>
                <w:b/>
                <w:bCs/>
                <w:lang w:val="es-ES"/>
              </w:rPr>
              <w:t xml:space="preserve">Media </w:t>
            </w:r>
            <w:r w:rsidRPr="00DB04EA" w:rsidR="00E41158">
              <w:rPr>
                <w:b/>
                <w:bCs/>
                <w:lang w:val="es-ES"/>
              </w:rPr>
              <w:t>C</w:t>
            </w:r>
            <w:r w:rsidRPr="00DB04EA">
              <w:rPr>
                <w:b/>
                <w:bCs/>
                <w:lang w:val="es-ES"/>
              </w:rPr>
              <w:t>ontac</w:t>
            </w:r>
            <w:r w:rsidRPr="00DB04EA" w:rsidR="00E41158">
              <w:rPr>
                <w:b/>
                <w:bCs/>
                <w:lang w:val="es-ES"/>
              </w:rPr>
              <w:t>t</w:t>
            </w:r>
            <w:r w:rsidRPr="00DB04EA" w:rsidR="00E41158">
              <w:rPr>
                <w:b/>
                <w:bCs/>
                <w:lang w:val="es-ES"/>
              </w:rPr>
              <w:t xml:space="preserve">: </w:t>
            </w:r>
          </w:p>
          <w:p w:rsidR="00D35F91" w:rsidRPr="00DB04EA" w:rsidP="00C11C39" w14:paraId="00D6237A" w14:textId="037D3E86">
            <w:r w:rsidRPr="00DB04EA">
              <w:t>Michael Sweeney</w:t>
            </w:r>
          </w:p>
          <w:p w:rsidR="00FF232D" w:rsidRPr="00DB04EA" w:rsidP="00C11C39" w14:paraId="15A3C9C4" w14:textId="1F36AF64">
            <w:pPr>
              <w:rPr>
                <w:bCs/>
                <w:lang w:val="es-ES"/>
              </w:rPr>
            </w:pPr>
            <w:r w:rsidRPr="00DB04EA">
              <w:t>Michael</w:t>
            </w:r>
            <w:r w:rsidR="00D70D3A">
              <w:t>.</w:t>
            </w:r>
            <w:r w:rsidRPr="00DB04EA">
              <w:t>Sweeney</w:t>
            </w:r>
            <w:r w:rsidRPr="00DB04EA" w:rsidR="00D35F91">
              <w:t>@fcc.gov</w:t>
            </w:r>
          </w:p>
          <w:p w:rsidR="007A44F8" w:rsidRPr="00DB04EA" w:rsidP="00C11C39" w14:paraId="47802371" w14:textId="77777777">
            <w:pPr>
              <w:rPr>
                <w:bCs/>
                <w:lang w:val="es-ES"/>
              </w:rPr>
            </w:pPr>
          </w:p>
          <w:p w:rsidR="007A44F8" w:rsidRPr="00DB04EA" w:rsidP="00C11C39" w14:paraId="19DC8B95" w14:textId="77777777">
            <w:pPr>
              <w:rPr>
                <w:b/>
              </w:rPr>
            </w:pPr>
            <w:r w:rsidRPr="00DB04EA">
              <w:rPr>
                <w:b/>
              </w:rPr>
              <w:t>For Immediate Release</w:t>
            </w:r>
          </w:p>
          <w:p w:rsidR="007A44F8" w:rsidRPr="00DB04EA" w:rsidP="00C11C39" w14:paraId="3CE38B53" w14:textId="77777777">
            <w:pPr>
              <w:jc w:val="center"/>
              <w:rPr>
                <w:b/>
                <w:bCs/>
              </w:rPr>
            </w:pPr>
          </w:p>
          <w:p w:rsidR="00166A77" w:rsidRPr="00166A77" w:rsidP="00166A77" w14:paraId="5CDAD2A3" w14:textId="4ABEF13E">
            <w:pPr>
              <w:pStyle w:val="NormalWeb"/>
              <w:shd w:val="clear" w:color="auto" w:fill="FFFFFF"/>
              <w:jc w:val="center"/>
              <w:rPr>
                <w:b/>
                <w:bCs/>
              </w:rPr>
            </w:pPr>
            <w:bookmarkStart w:id="0" w:name="_Hlk2002227"/>
            <w:r w:rsidRPr="00166A77">
              <w:rPr>
                <w:b/>
                <w:bCs/>
              </w:rPr>
              <w:t>SIMINGTON SPEAKS WITH OHIO ASSOCIATION OF BROADCASTERS</w:t>
            </w:r>
          </w:p>
          <w:p w:rsidR="00166A77" w:rsidP="00166A77" w14:paraId="25E51644" w14:textId="77777777"/>
          <w:p w:rsidR="00166A77" w:rsidP="00166A77" w14:paraId="5DD74592" w14:textId="51CFA476">
            <w:pPr>
              <w:rPr>
                <w:sz w:val="22"/>
                <w:szCs w:val="22"/>
              </w:rPr>
            </w:pPr>
            <w:r>
              <w:t>WASHINGTON, D.C., December 7, 2021—Today, Commissioner Nathan Simington at the Federal Communications Commission spoke with the Ohio Association of Broadcasters.  Commissioner Simington noted,</w:t>
            </w:r>
          </w:p>
          <w:p w:rsidR="00166A77" w:rsidP="00166A77" w14:paraId="2694EB5A" w14:textId="77777777"/>
          <w:p w:rsidR="00166A77" w:rsidP="00166A77" w14:paraId="3A159218" w14:textId="77777777">
            <w:r>
              <w:t>“[W]e predicate [regulation of broadcasters] on the physical properties of radio waves themselves.  You know, the involuntary penetration of emissions into the American home.  That was the fundamental basis for our exercise of jurisdiction.  But at the time the Communications Act was written—or even since its major revision in the 1990s—could we have imagined the practical penetration of online content; of, indeed, online culture, into our homes and lives?</w:t>
            </w:r>
          </w:p>
          <w:p w:rsidR="00166A77" w:rsidP="00166A77" w14:paraId="6892779C" w14:textId="77777777"/>
          <w:p w:rsidR="00166A77" w:rsidP="00166A77" w14:paraId="56039428" w14:textId="4A3EA823">
            <w:r>
              <w:t xml:space="preserve">I don't think we could have.  The Communications Act was most recently revised back when American Online was still sending out CDs in the mail and a 28.8 kilobaud modem was a state of the art connection.  It was in 1996, for instance, that the first </w:t>
            </w:r>
            <w:r w:rsidR="00480943">
              <w:t>‘</w:t>
            </w:r>
            <w:r>
              <w:t>internet fax machine</w:t>
            </w:r>
            <w:r w:rsidR="00480943">
              <w:t>,’</w:t>
            </w:r>
            <w:r>
              <w:t xml:space="preserve"> such as it was, was used.  And it was two years after that when Paul Krugman, the Nobel-winning economist, predicted that, by 2005, the internet's impact on the economy would have proven no greater than that fax machine.  So much for prognostication.</w:t>
            </w:r>
          </w:p>
          <w:p w:rsidR="00166A77" w:rsidP="00166A77" w14:paraId="62579F5E" w14:textId="77777777"/>
          <w:p w:rsidR="00166A77" w:rsidP="00166A77" w14:paraId="5689B502" w14:textId="26660536">
            <w:r>
              <w:t>We cannot see the future.  But we can certainly see the recent past.  And if the future is anything like it, video consumption on online platforms will continue to climb, with more and more advertiser and subscription dollars flowing to them, while broadcasters will continue to be squeezed when it comes to advertising revenue.</w:t>
            </w:r>
          </w:p>
          <w:p w:rsidR="00166A77" w:rsidP="00166A77" w14:paraId="7BF20216" w14:textId="77777777"/>
          <w:p w:rsidR="00166A77" w:rsidP="00166A77" w14:paraId="0E470992" w14:textId="32E2A130">
            <w:r>
              <w:t>We have to take account of this reality and reckon with it.”</w:t>
            </w:r>
          </w:p>
          <w:p w:rsidR="00166A77" w:rsidP="00166A77" w14:paraId="5646D804" w14:textId="77777777"/>
          <w:p w:rsidR="00166A77" w:rsidP="00166A77" w14:paraId="76D9F135" w14:textId="3ACB2409">
            <w:r>
              <w:t xml:space="preserve">The full text of Commissioner Simington’s remarks may be found at: </w:t>
            </w:r>
            <w:hyperlink r:id="rId5" w:anchor="speeches" w:history="1">
              <w:r w:rsidRPr="0085734E" w:rsidR="00CF04BA">
                <w:rPr>
                  <w:rStyle w:val="Hyperlink"/>
                </w:rPr>
                <w:t>https://www.fcc.gov/about/leadership/nathan-simington#speeches</w:t>
              </w:r>
            </w:hyperlink>
            <w:r w:rsidR="00CF04BA">
              <w:t xml:space="preserve"> </w:t>
            </w:r>
          </w:p>
          <w:p w:rsidR="00480943" w:rsidP="00C11C39" w14:paraId="080B3BE8" w14:textId="77777777">
            <w:pPr>
              <w:ind w:right="72"/>
              <w:jc w:val="center"/>
              <w:rPr>
                <w:sz w:val="22"/>
                <w:szCs w:val="22"/>
              </w:rPr>
            </w:pPr>
          </w:p>
          <w:p w:rsidR="004F0F1F" w:rsidRPr="004A729A" w:rsidP="00C11C39" w14:paraId="6B3C1057" w14:textId="60C53190">
            <w:pPr>
              <w:ind w:right="72"/>
              <w:jc w:val="center"/>
              <w:rPr>
                <w:sz w:val="22"/>
                <w:szCs w:val="22"/>
              </w:rPr>
            </w:pPr>
            <w:r w:rsidRPr="00A225A9">
              <w:rPr>
                <w:sz w:val="22"/>
                <w:szCs w:val="22"/>
              </w:rPr>
              <w:t>###</w:t>
            </w:r>
          </w:p>
          <w:bookmarkEnd w:id="0"/>
          <w:p w:rsidR="00E644FE" w:rsidP="00C11C39" w14:paraId="7A4BDD2D" w14:textId="77777777">
            <w:pPr>
              <w:ind w:right="72"/>
              <w:jc w:val="center"/>
              <w:rPr>
                <w:b/>
                <w:bCs/>
                <w:sz w:val="18"/>
                <w:szCs w:val="18"/>
              </w:rPr>
            </w:pPr>
            <w:r w:rsidRPr="004A729A">
              <w:rPr>
                <w:b/>
                <w:bCs/>
                <w:sz w:val="22"/>
                <w:szCs w:val="22"/>
              </w:rPr>
              <w:br/>
            </w:r>
            <w:r w:rsidRPr="006B0A70">
              <w:rPr>
                <w:b/>
                <w:bCs/>
                <w:sz w:val="18"/>
                <w:szCs w:val="18"/>
              </w:rPr>
              <w:t>Off</w:t>
            </w:r>
            <w:r>
              <w:rPr>
                <w:b/>
                <w:bCs/>
                <w:sz w:val="18"/>
                <w:szCs w:val="18"/>
              </w:rPr>
              <w:t>ice of Media Relations: (202) 418-</w:t>
            </w:r>
            <w:r w:rsidRPr="006B0A70">
              <w:rPr>
                <w:b/>
                <w:bCs/>
                <w:sz w:val="18"/>
                <w:szCs w:val="18"/>
              </w:rPr>
              <w:t>0500</w:t>
            </w:r>
          </w:p>
          <w:p w:rsidR="00850E26" w:rsidRPr="006B0A70" w:rsidP="00C11C39" w14:paraId="4B71060D" w14:textId="77777777">
            <w:pPr>
              <w:ind w:right="72"/>
              <w:jc w:val="center"/>
              <w:rPr>
                <w:b/>
                <w:bCs/>
                <w:sz w:val="18"/>
                <w:szCs w:val="18"/>
              </w:rPr>
            </w:pPr>
            <w:r>
              <w:rPr>
                <w:b/>
                <w:bCs/>
                <w:sz w:val="18"/>
                <w:szCs w:val="18"/>
              </w:rPr>
              <w:t xml:space="preserve">ASL Videophone: (844) </w:t>
            </w:r>
            <w:r w:rsidRPr="00850E26">
              <w:rPr>
                <w:b/>
                <w:bCs/>
                <w:sz w:val="18"/>
                <w:szCs w:val="18"/>
              </w:rPr>
              <w:t>432-2275</w:t>
            </w:r>
          </w:p>
          <w:p w:rsidR="00E644FE" w:rsidRPr="006B0A70" w:rsidP="00C11C39" w14:paraId="4A02008E" w14:textId="77777777">
            <w:pPr>
              <w:ind w:right="72"/>
              <w:jc w:val="center"/>
              <w:rPr>
                <w:b/>
                <w:bCs/>
                <w:sz w:val="18"/>
                <w:szCs w:val="18"/>
              </w:rPr>
            </w:pPr>
            <w:r w:rsidRPr="006B0A70">
              <w:rPr>
                <w:b/>
                <w:bCs/>
                <w:sz w:val="18"/>
                <w:szCs w:val="18"/>
              </w:rPr>
              <w:t xml:space="preserve">TTY: </w:t>
            </w:r>
            <w:r>
              <w:rPr>
                <w:b/>
                <w:bCs/>
                <w:sz w:val="18"/>
                <w:szCs w:val="18"/>
              </w:rPr>
              <w:t xml:space="preserve">(888) </w:t>
            </w:r>
            <w:r w:rsidRPr="006E4A76">
              <w:rPr>
                <w:b/>
                <w:bCs/>
                <w:sz w:val="18"/>
                <w:szCs w:val="18"/>
              </w:rPr>
              <w:t>835-5322</w:t>
            </w:r>
          </w:p>
          <w:p w:rsidR="00CC5E08" w:rsidRPr="006B0A70" w:rsidP="00C11C39" w14:paraId="49DC2DA3" w14:textId="77777777">
            <w:pPr>
              <w:ind w:right="72"/>
              <w:jc w:val="center"/>
              <w:rPr>
                <w:b/>
                <w:bCs/>
                <w:sz w:val="18"/>
                <w:szCs w:val="18"/>
              </w:rPr>
            </w:pPr>
            <w:r>
              <w:rPr>
                <w:b/>
                <w:bCs/>
                <w:sz w:val="18"/>
                <w:szCs w:val="18"/>
              </w:rPr>
              <w:t>Twitter: @FCC</w:t>
            </w:r>
          </w:p>
          <w:p w:rsidR="00CC5E08" w:rsidRPr="00285C36" w:rsidP="00C11C39" w14:paraId="1ECFAF31" w14:textId="77777777">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C11C39" w14:paraId="2080B0A3" w14:textId="77777777">
            <w:pPr>
              <w:ind w:right="72"/>
              <w:jc w:val="center"/>
              <w:rPr>
                <w:b/>
                <w:bCs/>
                <w:sz w:val="18"/>
                <w:szCs w:val="18"/>
              </w:rPr>
            </w:pPr>
          </w:p>
          <w:p w:rsidR="00EE0E90" w:rsidRPr="0069420F" w:rsidP="00C11C39" w14:paraId="04051BC9" w14:textId="77777777">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w:t>
            </w:r>
            <w:r w:rsidR="00796365">
              <w:rPr>
                <w:bCs/>
                <w:i/>
                <w:sz w:val="18"/>
                <w:szCs w:val="18"/>
              </w:rPr>
              <w:t>i</w:t>
            </w:r>
            <w:r w:rsidRPr="00986C92">
              <w:rPr>
                <w:bCs/>
                <w:i/>
                <w:sz w:val="18"/>
                <w:szCs w:val="18"/>
              </w:rPr>
              <w:t>r</w:t>
            </w:r>
            <w:r>
              <w:rPr>
                <w:bCs/>
                <w:i/>
                <w:sz w:val="18"/>
                <w:szCs w:val="18"/>
              </w:rPr>
              <w:t>.</w:t>
            </w:r>
            <w:r w:rsidRPr="00986C92">
              <w:rPr>
                <w:bCs/>
                <w:i/>
                <w:sz w:val="18"/>
                <w:szCs w:val="18"/>
              </w:rPr>
              <w:t xml:space="preserve"> 1974).</w:t>
            </w:r>
          </w:p>
        </w:tc>
      </w:tr>
    </w:tbl>
    <w:p w:rsidR="00D24C3D" w:rsidRPr="007528A5" w:rsidP="00C11C39" w14:paraId="64E58CA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32FAC"/>
    <w:rsid w:val="00040127"/>
    <w:rsid w:val="00050013"/>
    <w:rsid w:val="00092E4D"/>
    <w:rsid w:val="000B193D"/>
    <w:rsid w:val="000C18DC"/>
    <w:rsid w:val="000C3FBB"/>
    <w:rsid w:val="000D70E5"/>
    <w:rsid w:val="000D7C91"/>
    <w:rsid w:val="00123176"/>
    <w:rsid w:val="001577C4"/>
    <w:rsid w:val="00166A77"/>
    <w:rsid w:val="001812EE"/>
    <w:rsid w:val="001934DD"/>
    <w:rsid w:val="001B0068"/>
    <w:rsid w:val="001C55E3"/>
    <w:rsid w:val="001C79C7"/>
    <w:rsid w:val="001D3AD9"/>
    <w:rsid w:val="00231494"/>
    <w:rsid w:val="00244FDB"/>
    <w:rsid w:val="00263EC7"/>
    <w:rsid w:val="00285C36"/>
    <w:rsid w:val="002951C6"/>
    <w:rsid w:val="002A6716"/>
    <w:rsid w:val="002D4ED4"/>
    <w:rsid w:val="002F6497"/>
    <w:rsid w:val="00310105"/>
    <w:rsid w:val="003202C8"/>
    <w:rsid w:val="00333ECD"/>
    <w:rsid w:val="00374BD6"/>
    <w:rsid w:val="00394DAF"/>
    <w:rsid w:val="003B39C6"/>
    <w:rsid w:val="003B5E3F"/>
    <w:rsid w:val="003F6C38"/>
    <w:rsid w:val="00400CCA"/>
    <w:rsid w:val="00426518"/>
    <w:rsid w:val="0044661E"/>
    <w:rsid w:val="00466041"/>
    <w:rsid w:val="00475A77"/>
    <w:rsid w:val="00480943"/>
    <w:rsid w:val="00482564"/>
    <w:rsid w:val="00484BF8"/>
    <w:rsid w:val="004A729A"/>
    <w:rsid w:val="004C1B21"/>
    <w:rsid w:val="004D3957"/>
    <w:rsid w:val="004F0F1F"/>
    <w:rsid w:val="00530B9F"/>
    <w:rsid w:val="00532B9E"/>
    <w:rsid w:val="0055522A"/>
    <w:rsid w:val="00561591"/>
    <w:rsid w:val="0059696E"/>
    <w:rsid w:val="005B1F6E"/>
    <w:rsid w:val="005E5A8A"/>
    <w:rsid w:val="006137B0"/>
    <w:rsid w:val="00623AC7"/>
    <w:rsid w:val="00666C49"/>
    <w:rsid w:val="00671283"/>
    <w:rsid w:val="006910AB"/>
    <w:rsid w:val="0069420F"/>
    <w:rsid w:val="006A7D75"/>
    <w:rsid w:val="006B0A70"/>
    <w:rsid w:val="006C0AB0"/>
    <w:rsid w:val="006D693B"/>
    <w:rsid w:val="006E4A76"/>
    <w:rsid w:val="006F5731"/>
    <w:rsid w:val="006F6D66"/>
    <w:rsid w:val="00713FBD"/>
    <w:rsid w:val="007366F1"/>
    <w:rsid w:val="007528A5"/>
    <w:rsid w:val="00757724"/>
    <w:rsid w:val="007957A4"/>
    <w:rsid w:val="00796365"/>
    <w:rsid w:val="007A44F8"/>
    <w:rsid w:val="007D7FF1"/>
    <w:rsid w:val="00820FCC"/>
    <w:rsid w:val="00850B22"/>
    <w:rsid w:val="00850E26"/>
    <w:rsid w:val="0085734E"/>
    <w:rsid w:val="00893C3B"/>
    <w:rsid w:val="008A3940"/>
    <w:rsid w:val="008F37A3"/>
    <w:rsid w:val="00921F3E"/>
    <w:rsid w:val="00926FA2"/>
    <w:rsid w:val="00932C8D"/>
    <w:rsid w:val="00986C92"/>
    <w:rsid w:val="009A7C55"/>
    <w:rsid w:val="009C6A5C"/>
    <w:rsid w:val="009E549D"/>
    <w:rsid w:val="009F19CA"/>
    <w:rsid w:val="009F4FC7"/>
    <w:rsid w:val="009F5884"/>
    <w:rsid w:val="00A01AF4"/>
    <w:rsid w:val="00A056C8"/>
    <w:rsid w:val="00A11B1F"/>
    <w:rsid w:val="00A225A9"/>
    <w:rsid w:val="00A45DDB"/>
    <w:rsid w:val="00A62F3E"/>
    <w:rsid w:val="00A72FBF"/>
    <w:rsid w:val="00A81203"/>
    <w:rsid w:val="00AA3010"/>
    <w:rsid w:val="00AB2561"/>
    <w:rsid w:val="00B0318D"/>
    <w:rsid w:val="00B21693"/>
    <w:rsid w:val="00B5058B"/>
    <w:rsid w:val="00B57131"/>
    <w:rsid w:val="00B7285C"/>
    <w:rsid w:val="00BB397B"/>
    <w:rsid w:val="00BB4E29"/>
    <w:rsid w:val="00BD0C37"/>
    <w:rsid w:val="00C11C39"/>
    <w:rsid w:val="00C134FB"/>
    <w:rsid w:val="00C36027"/>
    <w:rsid w:val="00C65399"/>
    <w:rsid w:val="00C8009E"/>
    <w:rsid w:val="00C953AC"/>
    <w:rsid w:val="00CA1394"/>
    <w:rsid w:val="00CC5E08"/>
    <w:rsid w:val="00CF04BA"/>
    <w:rsid w:val="00CF72FB"/>
    <w:rsid w:val="00CF75D9"/>
    <w:rsid w:val="00D219DB"/>
    <w:rsid w:val="00D23729"/>
    <w:rsid w:val="00D24C3D"/>
    <w:rsid w:val="00D35F91"/>
    <w:rsid w:val="00D63677"/>
    <w:rsid w:val="00D70D3A"/>
    <w:rsid w:val="00D72DE3"/>
    <w:rsid w:val="00D75814"/>
    <w:rsid w:val="00D921CF"/>
    <w:rsid w:val="00DA7B44"/>
    <w:rsid w:val="00DB04EA"/>
    <w:rsid w:val="00DD316F"/>
    <w:rsid w:val="00E129DE"/>
    <w:rsid w:val="00E33DED"/>
    <w:rsid w:val="00E41158"/>
    <w:rsid w:val="00E644FE"/>
    <w:rsid w:val="00E71FCD"/>
    <w:rsid w:val="00EE0E90"/>
    <w:rsid w:val="00F35FC0"/>
    <w:rsid w:val="00F42E0E"/>
    <w:rsid w:val="00F61155"/>
    <w:rsid w:val="00F67C4B"/>
    <w:rsid w:val="00F73F3C"/>
    <w:rsid w:val="00F9049D"/>
    <w:rsid w:val="00FB049E"/>
    <w:rsid w:val="00FE4199"/>
    <w:rsid w:val="00FF232D"/>
    <w:rsid w:val="00FF54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6C86CB"/>
  <w15:docId w15:val="{2320E21F-74D4-4839-9C18-7C861D7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customStyle="1" w:styleId="xmsonormal">
    <w:name w:val="x_msonormal"/>
    <w:basedOn w:val="Normal"/>
    <w:uiPriority w:val="99"/>
    <w:semiHidden/>
    <w:rsid w:val="00244FDB"/>
    <w:rPr>
      <w:rFonts w:ascii="Calibri" w:hAnsi="Calibri" w:eastAsiaTheme="minorHAnsi"/>
      <w:sz w:val="22"/>
      <w:szCs w:val="22"/>
    </w:rPr>
  </w:style>
  <w:style w:type="character" w:customStyle="1" w:styleId="UnresolvedMention">
    <w:name w:val="Unresolved Mention"/>
    <w:basedOn w:val="DefaultParagraphFont"/>
    <w:rsid w:val="00CF0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bout/leadership/nathan-simington"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