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5E1883E" w14:textId="77777777" w:rsidTr="006D5D22">
        <w:tblPrEx>
          <w:tblW w:w="0" w:type="auto"/>
          <w:tblLook w:val="0000"/>
        </w:tblPrEx>
        <w:trPr>
          <w:trHeight w:val="2181"/>
        </w:trPr>
        <w:tc>
          <w:tcPr>
            <w:tcW w:w="8856" w:type="dxa"/>
          </w:tcPr>
          <w:p w:rsidR="00FF232D" w:rsidP="006A7D75" w14:paraId="693D7340"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57B3E4E" w14:textId="77777777">
            <w:pPr>
              <w:rPr>
                <w:b/>
                <w:bCs/>
                <w:sz w:val="12"/>
                <w:szCs w:val="12"/>
              </w:rPr>
            </w:pPr>
          </w:p>
          <w:p w:rsidR="007A44F8" w:rsidRPr="008A3940" w:rsidP="00BB4E29" w14:paraId="1412314C" w14:textId="77777777">
            <w:pPr>
              <w:rPr>
                <w:b/>
                <w:bCs/>
                <w:sz w:val="22"/>
                <w:szCs w:val="22"/>
              </w:rPr>
            </w:pPr>
            <w:r w:rsidRPr="008A3940">
              <w:rPr>
                <w:b/>
                <w:bCs/>
                <w:sz w:val="22"/>
                <w:szCs w:val="22"/>
              </w:rPr>
              <w:t xml:space="preserve">Media Contact: </w:t>
            </w:r>
          </w:p>
          <w:p w:rsidR="007A44F8" w:rsidRPr="008A3940" w:rsidP="00BB4E29" w14:paraId="18F9E6EF" w14:textId="419774C4">
            <w:pPr>
              <w:rPr>
                <w:bCs/>
                <w:sz w:val="22"/>
                <w:szCs w:val="22"/>
              </w:rPr>
            </w:pPr>
            <w:r>
              <w:rPr>
                <w:bCs/>
                <w:sz w:val="22"/>
                <w:szCs w:val="22"/>
              </w:rPr>
              <w:t>Anne Veigle</w:t>
            </w:r>
          </w:p>
          <w:p w:rsidR="00FF232D" w:rsidRPr="008A3940" w:rsidP="00BB4E29" w14:paraId="461D2CC0" w14:textId="633EB010">
            <w:pPr>
              <w:rPr>
                <w:bCs/>
                <w:sz w:val="22"/>
                <w:szCs w:val="22"/>
              </w:rPr>
            </w:pPr>
            <w:r>
              <w:rPr>
                <w:bCs/>
                <w:sz w:val="22"/>
                <w:szCs w:val="22"/>
              </w:rPr>
              <w:t>anne.veigle</w:t>
            </w:r>
            <w:r w:rsidRPr="008A3940" w:rsidR="007A44F8">
              <w:rPr>
                <w:bCs/>
                <w:sz w:val="22"/>
                <w:szCs w:val="22"/>
              </w:rPr>
              <w:t>@fcc.gov</w:t>
            </w:r>
          </w:p>
          <w:p w:rsidR="007A44F8" w:rsidRPr="008A3940" w:rsidP="00BB4E29" w14:paraId="684A97FE" w14:textId="77777777">
            <w:pPr>
              <w:rPr>
                <w:bCs/>
                <w:sz w:val="22"/>
                <w:szCs w:val="22"/>
              </w:rPr>
            </w:pPr>
          </w:p>
          <w:p w:rsidR="007A44F8" w:rsidRPr="008A3940" w:rsidP="00BB4E29" w14:paraId="10B5C7BD" w14:textId="77777777">
            <w:pPr>
              <w:rPr>
                <w:b/>
                <w:sz w:val="22"/>
                <w:szCs w:val="22"/>
              </w:rPr>
            </w:pPr>
            <w:r w:rsidRPr="008A3940">
              <w:rPr>
                <w:b/>
                <w:sz w:val="22"/>
                <w:szCs w:val="22"/>
              </w:rPr>
              <w:t>For Immediate Release</w:t>
            </w:r>
          </w:p>
          <w:p w:rsidR="007A44F8" w:rsidRPr="004A729A" w:rsidP="00BB4E29" w14:paraId="28BC56AF" w14:textId="77777777">
            <w:pPr>
              <w:jc w:val="center"/>
              <w:rPr>
                <w:b/>
                <w:bCs/>
                <w:sz w:val="22"/>
                <w:szCs w:val="22"/>
              </w:rPr>
            </w:pPr>
          </w:p>
          <w:p w:rsidR="000E049E" w:rsidP="001275E8" w14:paraId="5C5633D1" w14:textId="614656B2">
            <w:pPr>
              <w:tabs>
                <w:tab w:val="left" w:pos="8625"/>
              </w:tabs>
              <w:spacing w:after="120"/>
              <w:jc w:val="center"/>
              <w:rPr>
                <w:b/>
                <w:bCs/>
                <w:sz w:val="26"/>
                <w:szCs w:val="26"/>
              </w:rPr>
            </w:pPr>
            <w:r w:rsidRPr="000E049E">
              <w:rPr>
                <w:b/>
                <w:bCs/>
                <w:sz w:val="26"/>
                <w:szCs w:val="26"/>
              </w:rPr>
              <w:t xml:space="preserve">FCC </w:t>
            </w:r>
            <w:r w:rsidR="00397E33">
              <w:rPr>
                <w:b/>
                <w:bCs/>
                <w:sz w:val="26"/>
                <w:szCs w:val="26"/>
              </w:rPr>
              <w:t>FIXES</w:t>
            </w:r>
            <w:r w:rsidR="00CA7598">
              <w:rPr>
                <w:b/>
                <w:bCs/>
                <w:sz w:val="26"/>
                <w:szCs w:val="26"/>
              </w:rPr>
              <w:t xml:space="preserve"> E-RATE RUL</w:t>
            </w:r>
            <w:r w:rsidR="00C418AF">
              <w:rPr>
                <w:b/>
                <w:bCs/>
                <w:sz w:val="26"/>
                <w:szCs w:val="26"/>
              </w:rPr>
              <w:t>ES</w:t>
            </w:r>
            <w:r w:rsidR="00CA7598">
              <w:rPr>
                <w:b/>
                <w:bCs/>
                <w:sz w:val="26"/>
                <w:szCs w:val="26"/>
              </w:rPr>
              <w:t xml:space="preserve"> TO </w:t>
            </w:r>
            <w:r w:rsidR="00F25D7C">
              <w:rPr>
                <w:b/>
                <w:bCs/>
                <w:sz w:val="26"/>
                <w:szCs w:val="26"/>
              </w:rPr>
              <w:t>FACILITATE</w:t>
            </w:r>
            <w:r w:rsidR="00397E33">
              <w:rPr>
                <w:b/>
                <w:bCs/>
                <w:sz w:val="26"/>
                <w:szCs w:val="26"/>
              </w:rPr>
              <w:t xml:space="preserve"> </w:t>
            </w:r>
            <w:r w:rsidR="00CA7598">
              <w:rPr>
                <w:b/>
                <w:bCs/>
                <w:sz w:val="26"/>
                <w:szCs w:val="26"/>
              </w:rPr>
              <w:t>PARTICIPATION OF TRIBAL LIBRARIES</w:t>
            </w:r>
          </w:p>
          <w:p w:rsidR="00C418AF" w:rsidRPr="00EA23E1" w:rsidP="001275E8" w14:paraId="24DBC8DD" w14:textId="13383042">
            <w:pPr>
              <w:tabs>
                <w:tab w:val="left" w:pos="8625"/>
              </w:tabs>
              <w:jc w:val="center"/>
              <w:rPr>
                <w:b/>
                <w:bCs/>
                <w:i/>
                <w:iCs/>
              </w:rPr>
            </w:pPr>
            <w:r w:rsidRPr="00EA23E1">
              <w:rPr>
                <w:b/>
                <w:bCs/>
                <w:i/>
                <w:iCs/>
              </w:rPr>
              <w:t xml:space="preserve">Allows </w:t>
            </w:r>
            <w:r w:rsidRPr="00EA23E1" w:rsidR="001275E8">
              <w:rPr>
                <w:b/>
                <w:bCs/>
                <w:i/>
                <w:iCs/>
              </w:rPr>
              <w:t xml:space="preserve">Tribal Libraries to Apply in the </w:t>
            </w:r>
            <w:r w:rsidRPr="00EA23E1" w:rsidR="00EF50C6">
              <w:rPr>
                <w:b/>
                <w:bCs/>
                <w:i/>
                <w:iCs/>
              </w:rPr>
              <w:t xml:space="preserve">Current </w:t>
            </w:r>
            <w:r w:rsidRPr="00EA23E1" w:rsidR="001275E8">
              <w:rPr>
                <w:b/>
                <w:bCs/>
                <w:i/>
                <w:iCs/>
              </w:rPr>
              <w:t>E-Rate Filing Window</w:t>
            </w:r>
          </w:p>
          <w:p w:rsidR="001275E8" w:rsidRPr="001275E8" w:rsidP="001275E8" w14:paraId="2034AF8A" w14:textId="77777777">
            <w:pPr>
              <w:tabs>
                <w:tab w:val="left" w:pos="8625"/>
              </w:tabs>
              <w:jc w:val="center"/>
              <w:rPr>
                <w:b/>
                <w:bCs/>
                <w:i/>
                <w:iCs/>
                <w:sz w:val="26"/>
                <w:szCs w:val="26"/>
              </w:rPr>
            </w:pPr>
          </w:p>
          <w:p w:rsidR="00803AFF" w:rsidP="00803AFF" w14:paraId="4F14F162" w14:textId="17B907E3">
            <w:pPr>
              <w:tabs>
                <w:tab w:val="left" w:pos="8625"/>
              </w:tabs>
              <w:rPr>
                <w:sz w:val="22"/>
                <w:szCs w:val="22"/>
              </w:rPr>
            </w:pPr>
            <w:r w:rsidRPr="002E165B">
              <w:rPr>
                <w:sz w:val="22"/>
                <w:szCs w:val="22"/>
              </w:rPr>
              <w:t xml:space="preserve">WASHINGTON, </w:t>
            </w:r>
            <w:r w:rsidR="00CA7598">
              <w:rPr>
                <w:sz w:val="22"/>
                <w:szCs w:val="22"/>
              </w:rPr>
              <w:t>January 27</w:t>
            </w:r>
            <w:r w:rsidR="000B501F">
              <w:rPr>
                <w:sz w:val="22"/>
                <w:szCs w:val="22"/>
              </w:rPr>
              <w:t>, 2022</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2177F6">
              <w:rPr>
                <w:sz w:val="22"/>
                <w:szCs w:val="22"/>
              </w:rPr>
              <w:t xml:space="preserve">adopted an order </w:t>
            </w:r>
            <w:r w:rsidR="00E01D84">
              <w:rPr>
                <w:sz w:val="22"/>
                <w:szCs w:val="22"/>
              </w:rPr>
              <w:t xml:space="preserve">updating rules in the E-Rate program to </w:t>
            </w:r>
            <w:r w:rsidR="00886B4A">
              <w:rPr>
                <w:sz w:val="22"/>
                <w:szCs w:val="22"/>
              </w:rPr>
              <w:t xml:space="preserve">clarify that Tribal libraries </w:t>
            </w:r>
            <w:r w:rsidR="00D65A84">
              <w:rPr>
                <w:sz w:val="22"/>
                <w:szCs w:val="22"/>
              </w:rPr>
              <w:t xml:space="preserve">can access </w:t>
            </w:r>
            <w:r w:rsidR="00E7370C">
              <w:rPr>
                <w:sz w:val="22"/>
                <w:szCs w:val="22"/>
              </w:rPr>
              <w:t xml:space="preserve">funding </w:t>
            </w:r>
            <w:r>
              <w:rPr>
                <w:sz w:val="22"/>
                <w:szCs w:val="22"/>
              </w:rPr>
              <w:t xml:space="preserve">to provide </w:t>
            </w:r>
            <w:r w:rsidR="00E7370C">
              <w:rPr>
                <w:sz w:val="22"/>
                <w:szCs w:val="22"/>
              </w:rPr>
              <w:t xml:space="preserve">affordable internet access </w:t>
            </w:r>
            <w:r>
              <w:rPr>
                <w:sz w:val="22"/>
                <w:szCs w:val="22"/>
              </w:rPr>
              <w:t>in</w:t>
            </w:r>
            <w:r w:rsidR="00E7370C">
              <w:rPr>
                <w:sz w:val="22"/>
                <w:szCs w:val="22"/>
              </w:rPr>
              <w:t xml:space="preserve"> their communities.  </w:t>
            </w:r>
            <w:r w:rsidR="00F90760">
              <w:rPr>
                <w:sz w:val="22"/>
                <w:szCs w:val="22"/>
              </w:rPr>
              <w:t xml:space="preserve">The Order updates the definition of “library” in </w:t>
            </w:r>
            <w:r w:rsidR="009273D8">
              <w:rPr>
                <w:sz w:val="22"/>
                <w:szCs w:val="22"/>
              </w:rPr>
              <w:t xml:space="preserve">the </w:t>
            </w:r>
            <w:r w:rsidR="00F90760">
              <w:rPr>
                <w:sz w:val="22"/>
                <w:szCs w:val="22"/>
              </w:rPr>
              <w:t xml:space="preserve">E-Rate program rules to make clear that it includes Tribal libraries, resolving a longstanding issue that limited their access to affordable broadband connectivity through the program.  </w:t>
            </w:r>
            <w:r>
              <w:rPr>
                <w:sz w:val="22"/>
                <w:szCs w:val="22"/>
              </w:rPr>
              <w:t>T</w:t>
            </w:r>
            <w:r w:rsidR="00F90760">
              <w:rPr>
                <w:sz w:val="22"/>
                <w:szCs w:val="22"/>
              </w:rPr>
              <w:t>oday’s adoption of the o</w:t>
            </w:r>
            <w:r>
              <w:rPr>
                <w:sz w:val="22"/>
                <w:szCs w:val="22"/>
              </w:rPr>
              <w:t>rder</w:t>
            </w:r>
            <w:r w:rsidR="00F90760">
              <w:rPr>
                <w:sz w:val="22"/>
                <w:szCs w:val="22"/>
              </w:rPr>
              <w:t xml:space="preserve"> paves the way </w:t>
            </w:r>
            <w:r>
              <w:rPr>
                <w:sz w:val="22"/>
                <w:szCs w:val="22"/>
              </w:rPr>
              <w:t xml:space="preserve">for </w:t>
            </w:r>
            <w:r w:rsidR="001275E8">
              <w:rPr>
                <w:sz w:val="22"/>
                <w:szCs w:val="22"/>
              </w:rPr>
              <w:t>Tribal libraries</w:t>
            </w:r>
            <w:r w:rsidR="00D65A84">
              <w:rPr>
                <w:sz w:val="22"/>
                <w:szCs w:val="22"/>
              </w:rPr>
              <w:t xml:space="preserve"> to</w:t>
            </w:r>
            <w:r w:rsidR="001275E8">
              <w:rPr>
                <w:sz w:val="22"/>
                <w:szCs w:val="22"/>
              </w:rPr>
              <w:t xml:space="preserve"> apply for the</w:t>
            </w:r>
            <w:r w:rsidR="00E7370C">
              <w:rPr>
                <w:sz w:val="22"/>
                <w:szCs w:val="22"/>
              </w:rPr>
              <w:t xml:space="preserve"> </w:t>
            </w:r>
            <w:r>
              <w:rPr>
                <w:sz w:val="22"/>
                <w:szCs w:val="22"/>
              </w:rPr>
              <w:t xml:space="preserve">E-Rate program </w:t>
            </w:r>
            <w:r w:rsidR="00FC5B47">
              <w:rPr>
                <w:sz w:val="22"/>
                <w:szCs w:val="22"/>
              </w:rPr>
              <w:t xml:space="preserve">application </w:t>
            </w:r>
            <w:r w:rsidR="00E7370C">
              <w:rPr>
                <w:sz w:val="22"/>
                <w:szCs w:val="22"/>
              </w:rPr>
              <w:t>filing window that open</w:t>
            </w:r>
            <w:r w:rsidR="00EF50C6">
              <w:rPr>
                <w:sz w:val="22"/>
                <w:szCs w:val="22"/>
              </w:rPr>
              <w:t>ed</w:t>
            </w:r>
            <w:r w:rsidR="00E7370C">
              <w:rPr>
                <w:sz w:val="22"/>
                <w:szCs w:val="22"/>
              </w:rPr>
              <w:t xml:space="preserve"> on January 12, 2022 and closes on March 22, 2022. </w:t>
            </w:r>
            <w:r>
              <w:rPr>
                <w:sz w:val="22"/>
                <w:szCs w:val="22"/>
              </w:rPr>
              <w:t xml:space="preserve"> </w:t>
            </w:r>
          </w:p>
          <w:p w:rsidR="00E7370C" w:rsidP="00C418AF" w14:paraId="0492FC03" w14:textId="77777777">
            <w:pPr>
              <w:tabs>
                <w:tab w:val="left" w:pos="8625"/>
              </w:tabs>
              <w:rPr>
                <w:sz w:val="22"/>
                <w:szCs w:val="22"/>
              </w:rPr>
            </w:pPr>
          </w:p>
          <w:p w:rsidR="00D65A84" w:rsidP="00C418AF" w14:paraId="7AF7BE16" w14:textId="113E53C8">
            <w:pPr>
              <w:tabs>
                <w:tab w:val="left" w:pos="8625"/>
              </w:tabs>
              <w:rPr>
                <w:sz w:val="22"/>
                <w:szCs w:val="22"/>
              </w:rPr>
            </w:pPr>
            <w:r>
              <w:rPr>
                <w:sz w:val="22"/>
                <w:szCs w:val="22"/>
              </w:rPr>
              <w:t xml:space="preserve">To promote awareness of the rule change, the </w:t>
            </w:r>
            <w:r w:rsidRPr="000E5527" w:rsidR="000E5527">
              <w:rPr>
                <w:sz w:val="22"/>
                <w:szCs w:val="22"/>
              </w:rPr>
              <w:t xml:space="preserve">Order directs </w:t>
            </w:r>
            <w:r w:rsidR="000E5527">
              <w:rPr>
                <w:sz w:val="22"/>
                <w:szCs w:val="22"/>
              </w:rPr>
              <w:t xml:space="preserve">the Commission’s Office of Native Affairs </w:t>
            </w:r>
            <w:r w:rsidR="00CB3F91">
              <w:rPr>
                <w:sz w:val="22"/>
                <w:szCs w:val="22"/>
              </w:rPr>
              <w:t xml:space="preserve">and </w:t>
            </w:r>
            <w:r w:rsidR="000E5527">
              <w:rPr>
                <w:sz w:val="22"/>
                <w:szCs w:val="22"/>
              </w:rPr>
              <w:t xml:space="preserve">Policy and the Wireline Competition Bureau, in coordination with the Universal Service Administrative Company, </w:t>
            </w:r>
            <w:r w:rsidRPr="000E5527" w:rsidR="000E5527">
              <w:rPr>
                <w:sz w:val="22"/>
                <w:szCs w:val="22"/>
              </w:rPr>
              <w:t>to develop targeted outreach efforts</w:t>
            </w:r>
            <w:r w:rsidR="00EF50C6">
              <w:rPr>
                <w:sz w:val="22"/>
                <w:szCs w:val="22"/>
              </w:rPr>
              <w:t xml:space="preserve"> and program training</w:t>
            </w:r>
            <w:r w:rsidRPr="000E5527" w:rsidR="000E5527">
              <w:rPr>
                <w:sz w:val="22"/>
                <w:szCs w:val="22"/>
              </w:rPr>
              <w:t xml:space="preserve"> </w:t>
            </w:r>
            <w:r>
              <w:rPr>
                <w:sz w:val="22"/>
                <w:szCs w:val="22"/>
              </w:rPr>
              <w:t xml:space="preserve">for </w:t>
            </w:r>
            <w:r w:rsidRPr="000E5527" w:rsidR="000E5527">
              <w:rPr>
                <w:sz w:val="22"/>
                <w:szCs w:val="22"/>
              </w:rPr>
              <w:t>Tribal libraries</w:t>
            </w:r>
            <w:r w:rsidR="00EF50C6">
              <w:rPr>
                <w:sz w:val="22"/>
                <w:szCs w:val="22"/>
              </w:rPr>
              <w:t xml:space="preserve">.  The </w:t>
            </w:r>
            <w:r w:rsidR="001B2E44">
              <w:rPr>
                <w:sz w:val="22"/>
                <w:szCs w:val="22"/>
              </w:rPr>
              <w:t>Order also</w:t>
            </w:r>
            <w:r w:rsidR="00EF50C6">
              <w:rPr>
                <w:sz w:val="22"/>
                <w:szCs w:val="22"/>
              </w:rPr>
              <w:t xml:space="preserve"> </w:t>
            </w:r>
            <w:r w:rsidRPr="000E5527" w:rsidR="000E5527">
              <w:rPr>
                <w:sz w:val="22"/>
                <w:szCs w:val="22"/>
              </w:rPr>
              <w:t>adopt</w:t>
            </w:r>
            <w:r w:rsidR="001B2E44">
              <w:rPr>
                <w:sz w:val="22"/>
                <w:szCs w:val="22"/>
              </w:rPr>
              <w:t>s</w:t>
            </w:r>
            <w:r w:rsidRPr="000E5527" w:rsidR="000E5527">
              <w:rPr>
                <w:sz w:val="22"/>
                <w:szCs w:val="22"/>
              </w:rPr>
              <w:t xml:space="preserve"> new metrics to gauge the participation of Tribal libraries in the E-Rate program. </w:t>
            </w:r>
          </w:p>
          <w:p w:rsidR="002177F6" w:rsidP="002E165B" w14:paraId="3D2203F7" w14:textId="77777777">
            <w:pPr>
              <w:rPr>
                <w:sz w:val="22"/>
                <w:szCs w:val="22"/>
              </w:rPr>
            </w:pPr>
          </w:p>
          <w:p w:rsidR="00BD19E8" w:rsidP="002E165B" w14:paraId="72555BC2" w14:textId="1C61598D">
            <w:pPr>
              <w:rPr>
                <w:sz w:val="22"/>
                <w:szCs w:val="22"/>
              </w:rPr>
            </w:pPr>
            <w:r w:rsidRPr="00EF50C6">
              <w:rPr>
                <w:sz w:val="22"/>
                <w:szCs w:val="22"/>
              </w:rPr>
              <w:t xml:space="preserve">The E-Rate program was established in 1996 as a universal service support mechanism to ensure that schools and libraries can obtain affordable broadband service.  Discounts for support depend on the level of poverty and whether the school or library is in an urban or rural area.  The discounts range from 20 percent to 90 percent of the costs of eligible </w:t>
            </w:r>
            <w:r w:rsidR="00D62253">
              <w:rPr>
                <w:sz w:val="22"/>
                <w:szCs w:val="22"/>
              </w:rPr>
              <w:t xml:space="preserve">equipment and </w:t>
            </w:r>
            <w:r w:rsidRPr="00EF50C6">
              <w:rPr>
                <w:sz w:val="22"/>
                <w:szCs w:val="22"/>
              </w:rPr>
              <w:t xml:space="preserve">services.  </w:t>
            </w:r>
          </w:p>
          <w:p w:rsidR="00685009" w:rsidP="002E165B" w14:paraId="5DB544F9" w14:textId="0E23DAA1">
            <w:pPr>
              <w:rPr>
                <w:sz w:val="22"/>
                <w:szCs w:val="22"/>
              </w:rPr>
            </w:pPr>
          </w:p>
          <w:p w:rsidR="00685009" w:rsidRPr="00685009" w:rsidP="00685009" w14:paraId="623AF055" w14:textId="1EFBC758">
            <w:pPr>
              <w:rPr>
                <w:sz w:val="22"/>
                <w:szCs w:val="22"/>
              </w:rPr>
            </w:pPr>
            <w:r w:rsidRPr="00685009">
              <w:rPr>
                <w:sz w:val="22"/>
                <w:szCs w:val="22"/>
              </w:rPr>
              <w:t>Action by the Commission January 27, 2022 by Report and Order (FCC 22-8).  Chairwoman Rosenworcel, Commissioners Carr, Starks, and Simington approving.  Chairwoman Rosenworcel, Commissioners Carr</w:t>
            </w:r>
            <w:r w:rsidR="00CF4EDD">
              <w:rPr>
                <w:sz w:val="22"/>
                <w:szCs w:val="22"/>
              </w:rPr>
              <w:t xml:space="preserve"> and </w:t>
            </w:r>
            <w:r w:rsidRPr="00685009">
              <w:rPr>
                <w:sz w:val="22"/>
                <w:szCs w:val="22"/>
              </w:rPr>
              <w:t>Starks</w:t>
            </w:r>
            <w:r w:rsidR="00CF4EDD">
              <w:rPr>
                <w:sz w:val="22"/>
                <w:szCs w:val="22"/>
              </w:rPr>
              <w:t xml:space="preserve"> </w:t>
            </w:r>
            <w:r w:rsidRPr="00685009">
              <w:rPr>
                <w:sz w:val="22"/>
                <w:szCs w:val="22"/>
              </w:rPr>
              <w:t>issuing separate statements.</w:t>
            </w:r>
          </w:p>
          <w:p w:rsidR="00685009" w:rsidRPr="00685009" w:rsidP="00685009" w14:paraId="0A22C838" w14:textId="77777777">
            <w:pPr>
              <w:rPr>
                <w:sz w:val="22"/>
                <w:szCs w:val="22"/>
              </w:rPr>
            </w:pPr>
          </w:p>
          <w:p w:rsidR="00685009" w:rsidP="00685009" w14:paraId="1087019F" w14:textId="7367CFED">
            <w:pPr>
              <w:rPr>
                <w:sz w:val="22"/>
                <w:szCs w:val="22"/>
              </w:rPr>
            </w:pPr>
            <w:r w:rsidRPr="00685009">
              <w:rPr>
                <w:sz w:val="22"/>
                <w:szCs w:val="22"/>
              </w:rPr>
              <w:t>CC Docket No. 02-6</w:t>
            </w:r>
          </w:p>
          <w:p w:rsidR="00C418AF" w:rsidRPr="002E165B" w:rsidP="002E165B" w14:paraId="1BB8A18B" w14:textId="77777777">
            <w:pPr>
              <w:rPr>
                <w:sz w:val="22"/>
                <w:szCs w:val="22"/>
              </w:rPr>
            </w:pPr>
          </w:p>
          <w:p w:rsidR="004F0F1F" w:rsidRPr="007475A1" w:rsidP="00850E26" w14:paraId="4FAE061B" w14:textId="77777777">
            <w:pPr>
              <w:ind w:right="72"/>
              <w:jc w:val="center"/>
              <w:rPr>
                <w:sz w:val="22"/>
                <w:szCs w:val="22"/>
              </w:rPr>
            </w:pPr>
            <w:r w:rsidRPr="007475A1">
              <w:rPr>
                <w:sz w:val="22"/>
                <w:szCs w:val="22"/>
              </w:rPr>
              <w:t>###</w:t>
            </w:r>
          </w:p>
          <w:p w:rsidR="00CC5E08" w:rsidRPr="0080486B" w:rsidP="00850E26" w14:paraId="622D118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6071C98" w14:textId="77777777">
            <w:pPr>
              <w:ind w:right="72"/>
              <w:jc w:val="center"/>
              <w:rPr>
                <w:b/>
                <w:bCs/>
                <w:sz w:val="18"/>
                <w:szCs w:val="18"/>
              </w:rPr>
            </w:pPr>
          </w:p>
          <w:p w:rsidR="00EE0E90" w:rsidRPr="00EF729B" w:rsidP="00850E26" w14:paraId="09E0F34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83474C4"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8F"/>
    <w:rsid w:val="0002500C"/>
    <w:rsid w:val="000311FC"/>
    <w:rsid w:val="00040127"/>
    <w:rsid w:val="000513BA"/>
    <w:rsid w:val="00065E2D"/>
    <w:rsid w:val="00081232"/>
    <w:rsid w:val="00091E65"/>
    <w:rsid w:val="00096D4A"/>
    <w:rsid w:val="000A38EA"/>
    <w:rsid w:val="000B501F"/>
    <w:rsid w:val="000C1E47"/>
    <w:rsid w:val="000C26F3"/>
    <w:rsid w:val="000E049E"/>
    <w:rsid w:val="000E5527"/>
    <w:rsid w:val="0010799B"/>
    <w:rsid w:val="00117DB2"/>
    <w:rsid w:val="00123ED2"/>
    <w:rsid w:val="00125BE0"/>
    <w:rsid w:val="001275E8"/>
    <w:rsid w:val="00142C13"/>
    <w:rsid w:val="00152776"/>
    <w:rsid w:val="00153222"/>
    <w:rsid w:val="001577D3"/>
    <w:rsid w:val="001733A6"/>
    <w:rsid w:val="001865A9"/>
    <w:rsid w:val="00187DB2"/>
    <w:rsid w:val="001B20BB"/>
    <w:rsid w:val="001B2E44"/>
    <w:rsid w:val="001C4370"/>
    <w:rsid w:val="001D3779"/>
    <w:rsid w:val="001F0469"/>
    <w:rsid w:val="00203A98"/>
    <w:rsid w:val="00206EDD"/>
    <w:rsid w:val="00207961"/>
    <w:rsid w:val="0021247E"/>
    <w:rsid w:val="002146F6"/>
    <w:rsid w:val="002177F6"/>
    <w:rsid w:val="00231C32"/>
    <w:rsid w:val="00240345"/>
    <w:rsid w:val="002421F0"/>
    <w:rsid w:val="00247274"/>
    <w:rsid w:val="00266966"/>
    <w:rsid w:val="00285C36"/>
    <w:rsid w:val="00292CE4"/>
    <w:rsid w:val="00294C0C"/>
    <w:rsid w:val="002A0934"/>
    <w:rsid w:val="002B1013"/>
    <w:rsid w:val="002D03E5"/>
    <w:rsid w:val="002D5936"/>
    <w:rsid w:val="002E165B"/>
    <w:rsid w:val="002E3F1D"/>
    <w:rsid w:val="002F31D0"/>
    <w:rsid w:val="00300359"/>
    <w:rsid w:val="0031773E"/>
    <w:rsid w:val="00333871"/>
    <w:rsid w:val="00347716"/>
    <w:rsid w:val="003506E1"/>
    <w:rsid w:val="003727E3"/>
    <w:rsid w:val="00385A93"/>
    <w:rsid w:val="003910F1"/>
    <w:rsid w:val="00397E33"/>
    <w:rsid w:val="003D7499"/>
    <w:rsid w:val="003E42FC"/>
    <w:rsid w:val="003E5991"/>
    <w:rsid w:val="003F344A"/>
    <w:rsid w:val="00403FF0"/>
    <w:rsid w:val="0042046D"/>
    <w:rsid w:val="0042116E"/>
    <w:rsid w:val="00425AEF"/>
    <w:rsid w:val="00426518"/>
    <w:rsid w:val="00427B06"/>
    <w:rsid w:val="00441F59"/>
    <w:rsid w:val="00444E07"/>
    <w:rsid w:val="00444FA9"/>
    <w:rsid w:val="004724FC"/>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34B4A"/>
    <w:rsid w:val="00545DAE"/>
    <w:rsid w:val="00571B83"/>
    <w:rsid w:val="00575A00"/>
    <w:rsid w:val="00586417"/>
    <w:rsid w:val="0058673C"/>
    <w:rsid w:val="005A7972"/>
    <w:rsid w:val="005B17E7"/>
    <w:rsid w:val="005B2643"/>
    <w:rsid w:val="005D17FD"/>
    <w:rsid w:val="005E0C50"/>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5009"/>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3AFF"/>
    <w:rsid w:val="0080486B"/>
    <w:rsid w:val="008215E7"/>
    <w:rsid w:val="00830FC6"/>
    <w:rsid w:val="00830FFD"/>
    <w:rsid w:val="00850E26"/>
    <w:rsid w:val="00865EAA"/>
    <w:rsid w:val="00866F06"/>
    <w:rsid w:val="008728F5"/>
    <w:rsid w:val="008824C2"/>
    <w:rsid w:val="00886B4A"/>
    <w:rsid w:val="008960E4"/>
    <w:rsid w:val="008A3940"/>
    <w:rsid w:val="008B13C9"/>
    <w:rsid w:val="008C248C"/>
    <w:rsid w:val="008C5432"/>
    <w:rsid w:val="008C7BF1"/>
    <w:rsid w:val="008D00D6"/>
    <w:rsid w:val="008D4D00"/>
    <w:rsid w:val="008D4E5E"/>
    <w:rsid w:val="008D7ABD"/>
    <w:rsid w:val="008E55A2"/>
    <w:rsid w:val="008F1609"/>
    <w:rsid w:val="008F78D8"/>
    <w:rsid w:val="009273D8"/>
    <w:rsid w:val="0093373C"/>
    <w:rsid w:val="00961620"/>
    <w:rsid w:val="009734B6"/>
    <w:rsid w:val="0098096F"/>
    <w:rsid w:val="0098437A"/>
    <w:rsid w:val="00986C92"/>
    <w:rsid w:val="00993C47"/>
    <w:rsid w:val="009972BC"/>
    <w:rsid w:val="009A348F"/>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06D9"/>
    <w:rsid w:val="00B727C9"/>
    <w:rsid w:val="00B735C8"/>
    <w:rsid w:val="00B76A63"/>
    <w:rsid w:val="00B955C6"/>
    <w:rsid w:val="00BA6350"/>
    <w:rsid w:val="00BB4E29"/>
    <w:rsid w:val="00BB74C9"/>
    <w:rsid w:val="00BC3AB6"/>
    <w:rsid w:val="00BD1482"/>
    <w:rsid w:val="00BD19E8"/>
    <w:rsid w:val="00BD4273"/>
    <w:rsid w:val="00C31ED8"/>
    <w:rsid w:val="00C418AF"/>
    <w:rsid w:val="00C432E4"/>
    <w:rsid w:val="00C70C26"/>
    <w:rsid w:val="00C72001"/>
    <w:rsid w:val="00C772B7"/>
    <w:rsid w:val="00C80347"/>
    <w:rsid w:val="00CA7598"/>
    <w:rsid w:val="00CB24D2"/>
    <w:rsid w:val="00CB3F91"/>
    <w:rsid w:val="00CB7C1A"/>
    <w:rsid w:val="00CC2F1C"/>
    <w:rsid w:val="00CC5E08"/>
    <w:rsid w:val="00CE14FD"/>
    <w:rsid w:val="00CF4EDD"/>
    <w:rsid w:val="00CF6860"/>
    <w:rsid w:val="00D02AC6"/>
    <w:rsid w:val="00D03F0C"/>
    <w:rsid w:val="00D04312"/>
    <w:rsid w:val="00D14FEA"/>
    <w:rsid w:val="00D16A7F"/>
    <w:rsid w:val="00D16AD2"/>
    <w:rsid w:val="00D22596"/>
    <w:rsid w:val="00D22691"/>
    <w:rsid w:val="00D24C3D"/>
    <w:rsid w:val="00D37E95"/>
    <w:rsid w:val="00D46CB1"/>
    <w:rsid w:val="00D62253"/>
    <w:rsid w:val="00D65A84"/>
    <w:rsid w:val="00D723F0"/>
    <w:rsid w:val="00D8133F"/>
    <w:rsid w:val="00D8215C"/>
    <w:rsid w:val="00D861EE"/>
    <w:rsid w:val="00D95B05"/>
    <w:rsid w:val="00D97E2D"/>
    <w:rsid w:val="00DA103D"/>
    <w:rsid w:val="00DA45D3"/>
    <w:rsid w:val="00DA4772"/>
    <w:rsid w:val="00DA7B44"/>
    <w:rsid w:val="00DB2667"/>
    <w:rsid w:val="00DB67B7"/>
    <w:rsid w:val="00DC15A9"/>
    <w:rsid w:val="00DC40AA"/>
    <w:rsid w:val="00DD1750"/>
    <w:rsid w:val="00E01D84"/>
    <w:rsid w:val="00E21414"/>
    <w:rsid w:val="00E349AA"/>
    <w:rsid w:val="00E41390"/>
    <w:rsid w:val="00E41CA0"/>
    <w:rsid w:val="00E4366B"/>
    <w:rsid w:val="00E50A4A"/>
    <w:rsid w:val="00E606DE"/>
    <w:rsid w:val="00E644FE"/>
    <w:rsid w:val="00E72733"/>
    <w:rsid w:val="00E7370C"/>
    <w:rsid w:val="00E742FA"/>
    <w:rsid w:val="00E76816"/>
    <w:rsid w:val="00E83DBF"/>
    <w:rsid w:val="00E87C13"/>
    <w:rsid w:val="00E87E83"/>
    <w:rsid w:val="00E94CD9"/>
    <w:rsid w:val="00EA1A76"/>
    <w:rsid w:val="00EA23E1"/>
    <w:rsid w:val="00EA290B"/>
    <w:rsid w:val="00EB6B9C"/>
    <w:rsid w:val="00EE0E90"/>
    <w:rsid w:val="00EF3BCA"/>
    <w:rsid w:val="00EF50C6"/>
    <w:rsid w:val="00EF729B"/>
    <w:rsid w:val="00F01B0D"/>
    <w:rsid w:val="00F1238F"/>
    <w:rsid w:val="00F16485"/>
    <w:rsid w:val="00F228ED"/>
    <w:rsid w:val="00F25D7C"/>
    <w:rsid w:val="00F26E31"/>
    <w:rsid w:val="00F27C6C"/>
    <w:rsid w:val="00F34A8D"/>
    <w:rsid w:val="00F50D25"/>
    <w:rsid w:val="00F535D8"/>
    <w:rsid w:val="00F61155"/>
    <w:rsid w:val="00F708E3"/>
    <w:rsid w:val="00F76561"/>
    <w:rsid w:val="00F84736"/>
    <w:rsid w:val="00F90760"/>
    <w:rsid w:val="00FC1CA3"/>
    <w:rsid w:val="00FC5B47"/>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EB5077"/>
  <w15:docId w15:val="{D3714F15-75E5-4C05-A8FD-39B6C34B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2D59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