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DE3D3C" w:rsidRPr="00946687" w:rsidP="00DE3D3C" w14:paraId="1DE467FF" w14:textId="77777777">
      <w:pPr>
        <w:spacing w:before="0" w:beforeAutospacing="0" w:after="0" w:afterAutospacing="0"/>
        <w:rPr>
          <w:rFonts w:ascii="Times New Roman" w:eastAsia="Times New Roman" w:hAnsi="Times New Roman" w:cs="Times New Roman"/>
        </w:rPr>
      </w:pPr>
      <w:r w:rsidRPr="00946687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928360" cy="802005"/>
            <wp:effectExtent l="0" t="0" r="2540" b="0"/>
            <wp:docPr id="4" name="Picture 4" descr="page1image41257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page1image41257616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r:link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D3C" w:rsidP="00DE3D3C" w14:paraId="5E76751C" w14:textId="77777777">
      <w:pPr>
        <w:spacing w:before="0" w:beforeAutospacing="0" w:after="0" w:afterAutospacing="0"/>
        <w:jc w:val="center"/>
        <w:rPr>
          <w:rFonts w:ascii="TimesNewRomanPS" w:eastAsia="Times New Roman" w:hAnsi="TimesNewRomanPS" w:cs="Times New Roman"/>
          <w:b/>
          <w:bCs/>
          <w:sz w:val="28"/>
          <w:szCs w:val="28"/>
        </w:rPr>
      </w:pPr>
    </w:p>
    <w:p w:rsidR="00DE3D3C" w:rsidRPr="00BF18E4" w:rsidP="00DE3D3C" w14:paraId="01778AFE" w14:textId="77777777">
      <w:pPr>
        <w:spacing w:before="0" w:beforeAutospacing="0" w:after="0" w:afterAutospacing="0"/>
        <w:jc w:val="center"/>
        <w:rPr>
          <w:rFonts w:ascii="TimesNewRomanPS" w:eastAsia="Times New Roman" w:hAnsi="TimesNewRomanPS" w:cs="Times New Roman"/>
          <w:b/>
          <w:bCs/>
          <w:sz w:val="28"/>
          <w:szCs w:val="28"/>
        </w:rPr>
      </w:pPr>
      <w:r w:rsidRPr="00BF18E4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Carr Applauds Introduction of </w:t>
      </w:r>
      <w:r w:rsidRPr="00BF18E4">
        <w:rPr>
          <w:rFonts w:ascii="TimesNewRomanPS" w:eastAsia="Times New Roman" w:hAnsi="TimesNewRomanPS" w:cs="Times New Roman" w:hint="eastAsia"/>
          <w:b/>
          <w:bCs/>
          <w:sz w:val="28"/>
          <w:szCs w:val="28"/>
        </w:rPr>
        <w:t>“</w:t>
      </w:r>
      <w:r w:rsidRPr="00BF18E4">
        <w:rPr>
          <w:rFonts w:ascii="TimesNewRomanPS" w:eastAsia="Times New Roman" w:hAnsi="TimesNewRomanPS" w:cs="Times New Roman"/>
          <w:b/>
          <w:bCs/>
          <w:sz w:val="28"/>
          <w:szCs w:val="28"/>
        </w:rPr>
        <w:t>Countering CCP Drones Act</w:t>
      </w:r>
      <w:r w:rsidRPr="00BF18E4">
        <w:rPr>
          <w:rFonts w:ascii="TimesNewRomanPS" w:eastAsia="Times New Roman" w:hAnsi="TimesNewRomanPS" w:cs="Times New Roman" w:hint="eastAsia"/>
          <w:b/>
          <w:bCs/>
          <w:sz w:val="28"/>
          <w:szCs w:val="28"/>
        </w:rPr>
        <w:t>”</w:t>
      </w:r>
    </w:p>
    <w:p w:rsidR="00DE3D3C" w:rsidRPr="009A025F" w:rsidP="00DE3D3C" w14:paraId="621BE140" w14:textId="77777777">
      <w:pPr>
        <w:spacing w:before="0" w:beforeAutospacing="0" w:after="0" w:afterAutospacing="0"/>
        <w:jc w:val="center"/>
        <w:rPr>
          <w:rFonts w:ascii="TimesNewRomanPS" w:eastAsia="Times New Roman" w:hAnsi="TimesNewRomanPS" w:cs="Times New Roman"/>
          <w:i/>
          <w:iCs/>
          <w:szCs w:val="22"/>
        </w:rPr>
      </w:pPr>
      <w:r>
        <w:rPr>
          <w:rFonts w:ascii="TimesNewRomanPS" w:eastAsia="Times New Roman" w:hAnsi="TimesNewRomanPS" w:cs="Times New Roman"/>
          <w:i/>
          <w:iCs/>
          <w:szCs w:val="22"/>
        </w:rPr>
        <w:t>Legislation</w:t>
      </w:r>
      <w:r w:rsidRPr="009A025F">
        <w:rPr>
          <w:rFonts w:ascii="TimesNewRomanPS" w:eastAsia="Times New Roman" w:hAnsi="TimesNewRomanPS" w:cs="Times New Roman"/>
          <w:i/>
          <w:iCs/>
          <w:szCs w:val="22"/>
        </w:rPr>
        <w:t xml:space="preserve"> from Senator Rick Scott and Congresswoman </w:t>
      </w:r>
      <w:r>
        <w:rPr>
          <w:rFonts w:ascii="TimesNewRomanPS" w:eastAsia="Times New Roman" w:hAnsi="TimesNewRomanPS" w:cs="Times New Roman"/>
          <w:i/>
          <w:iCs/>
          <w:szCs w:val="22"/>
        </w:rPr>
        <w:t xml:space="preserve">Elise </w:t>
      </w:r>
      <w:r w:rsidRPr="009A025F">
        <w:rPr>
          <w:rFonts w:ascii="TimesNewRomanPS" w:eastAsia="Times New Roman" w:hAnsi="TimesNewRomanPS" w:cs="Times New Roman"/>
          <w:i/>
          <w:iCs/>
          <w:szCs w:val="22"/>
        </w:rPr>
        <w:t xml:space="preserve">Stefanik </w:t>
      </w:r>
      <w:r>
        <w:rPr>
          <w:rFonts w:ascii="TimesNewRomanPS" w:eastAsia="Times New Roman" w:hAnsi="TimesNewRomanPS" w:cs="Times New Roman"/>
          <w:i/>
          <w:iCs/>
          <w:szCs w:val="22"/>
        </w:rPr>
        <w:t>D</w:t>
      </w:r>
      <w:r w:rsidRPr="009A025F">
        <w:rPr>
          <w:rFonts w:ascii="TimesNewRomanPS" w:eastAsia="Times New Roman" w:hAnsi="TimesNewRomanPS" w:cs="Times New Roman"/>
          <w:i/>
          <w:iCs/>
          <w:szCs w:val="22"/>
        </w:rPr>
        <w:t xml:space="preserve">irects FCC to </w:t>
      </w:r>
      <w:r>
        <w:rPr>
          <w:rFonts w:ascii="TimesNewRomanPS" w:eastAsia="Times New Roman" w:hAnsi="TimesNewRomanPS" w:cs="Times New Roman"/>
          <w:i/>
          <w:iCs/>
          <w:szCs w:val="22"/>
        </w:rPr>
        <w:t>Include Chinese Drone Manufacturer DJI Among List of Companies that Pose National Security Risk</w:t>
      </w:r>
    </w:p>
    <w:p w:rsidR="00DE3D3C" w:rsidP="00DE3D3C" w14:paraId="629D502E" w14:textId="6592A01B">
      <w:pPr>
        <w:rPr>
          <w:rFonts w:ascii="TimesNewRomanPSMT" w:eastAsia="Times New Roman" w:hAnsi="TimesNewRomanPSMT" w:cs="Times New Roman"/>
          <w:sz w:val="22"/>
          <w:szCs w:val="22"/>
        </w:rPr>
      </w:pPr>
      <w:r w:rsidRPr="00946687">
        <w:rPr>
          <w:rFonts w:ascii="TimesNewRomanPSMT" w:eastAsia="Times New Roman" w:hAnsi="TimesNewRomanPSMT" w:cs="Times New Roman"/>
          <w:sz w:val="22"/>
          <w:szCs w:val="22"/>
        </w:rPr>
        <w:t xml:space="preserve">WASHINGTON, DC, </w:t>
      </w:r>
      <w:r>
        <w:rPr>
          <w:rFonts w:ascii="TimesNewRomanPSMT" w:eastAsia="Times New Roman" w:hAnsi="TimesNewRomanPSMT" w:cs="Times New Roman"/>
          <w:sz w:val="22"/>
          <w:szCs w:val="22"/>
        </w:rPr>
        <w:t>February</w:t>
      </w:r>
      <w:r w:rsidRPr="00946687">
        <w:rPr>
          <w:rFonts w:ascii="TimesNewRomanPSMT" w:eastAsia="Times New Roman" w:hAnsi="TimesNewRomanPSMT" w:cs="Times New Roman"/>
          <w:sz w:val="22"/>
          <w:szCs w:val="22"/>
        </w:rPr>
        <w:t xml:space="preserve"> </w:t>
      </w:r>
      <w:r>
        <w:rPr>
          <w:rFonts w:ascii="TimesNewRomanPSMT" w:eastAsia="Times New Roman" w:hAnsi="TimesNewRomanPSMT" w:cs="Times New Roman"/>
          <w:sz w:val="22"/>
          <w:szCs w:val="22"/>
        </w:rPr>
        <w:t>2</w:t>
      </w:r>
      <w:r w:rsidRPr="00946687">
        <w:rPr>
          <w:rFonts w:ascii="TimesNewRomanPSMT" w:eastAsia="Times New Roman" w:hAnsi="TimesNewRomanPSMT" w:cs="Times New Roman"/>
          <w:sz w:val="22"/>
          <w:szCs w:val="22"/>
        </w:rPr>
        <w:t>, 2022—</w:t>
      </w:r>
      <w:r>
        <w:rPr>
          <w:rFonts w:ascii="TimesNewRomanPSMT" w:eastAsia="Times New Roman" w:hAnsi="TimesNewRomanPSMT" w:cs="Times New Roman"/>
          <w:sz w:val="22"/>
          <w:szCs w:val="22"/>
        </w:rPr>
        <w:t xml:space="preserve">Today, Senator Rick Scott and Congresswoman Elise Stefanik </w:t>
      </w:r>
      <w:hyperlink r:id="rId6" w:history="1">
        <w:r w:rsidR="007C154E">
          <w:rPr>
            <w:rStyle w:val="Hyperlink"/>
            <w:rFonts w:ascii="TimesNewRomanPSMT" w:eastAsia="Times New Roman" w:hAnsi="TimesNewRomanPSMT" w:cs="Times New Roman"/>
            <w:sz w:val="22"/>
            <w:szCs w:val="22"/>
          </w:rPr>
          <w:t>introduced</w:t>
        </w:r>
      </w:hyperlink>
      <w:r w:rsidR="007C154E">
        <w:rPr>
          <w:rFonts w:ascii="TimesNewRomanPSMT" w:eastAsia="Times New Roman" w:hAnsi="TimesNewRomanPSMT" w:cs="Times New Roman"/>
          <w:sz w:val="22"/>
          <w:szCs w:val="22"/>
        </w:rPr>
        <w:t xml:space="preserve"> </w:t>
      </w:r>
      <w:r>
        <w:rPr>
          <w:rFonts w:ascii="TimesNewRomanPSMT" w:eastAsia="Times New Roman" w:hAnsi="TimesNewRomanPSMT" w:cs="Times New Roman"/>
          <w:sz w:val="22"/>
          <w:szCs w:val="22"/>
        </w:rPr>
        <w:t xml:space="preserve">the “Countering CCP Drones Act.”  </w:t>
      </w:r>
      <w:r w:rsidR="00097572">
        <w:rPr>
          <w:rFonts w:ascii="TimesNewRomanPSMT" w:eastAsia="Times New Roman" w:hAnsi="TimesNewRomanPSMT" w:cs="Times New Roman"/>
          <w:sz w:val="22"/>
          <w:szCs w:val="22"/>
        </w:rPr>
        <w:t>Senators Marco Rubio and Tom Cotton</w:t>
      </w:r>
      <w:r w:rsidR="00C44BB0">
        <w:rPr>
          <w:rFonts w:ascii="TimesNewRomanPSMT" w:eastAsia="Times New Roman" w:hAnsi="TimesNewRomanPSMT" w:cs="Times New Roman"/>
          <w:sz w:val="22"/>
          <w:szCs w:val="22"/>
        </w:rPr>
        <w:t xml:space="preserve"> as well as </w:t>
      </w:r>
      <w:r w:rsidRPr="006D598F">
        <w:rPr>
          <w:rFonts w:ascii="TimesNewRomanPSMT" w:eastAsia="Times New Roman" w:hAnsi="TimesNewRomanPSMT" w:cs="Times New Roman"/>
          <w:sz w:val="22"/>
          <w:szCs w:val="22"/>
        </w:rPr>
        <w:t xml:space="preserve">Representatives Mike Gallagher and Claudia </w:t>
      </w:r>
      <w:r w:rsidRPr="006D598F">
        <w:rPr>
          <w:rFonts w:ascii="TimesNewRomanPSMT" w:eastAsia="Times New Roman" w:hAnsi="TimesNewRomanPSMT" w:cs="Times New Roman"/>
          <w:sz w:val="22"/>
          <w:szCs w:val="22"/>
        </w:rPr>
        <w:t>Tenney</w:t>
      </w:r>
      <w:r w:rsidR="00955532">
        <w:rPr>
          <w:rFonts w:ascii="TimesNewRomanPSMT" w:eastAsia="Times New Roman" w:hAnsi="TimesNewRomanPSMT" w:cs="Times New Roman"/>
          <w:sz w:val="22"/>
          <w:szCs w:val="22"/>
        </w:rPr>
        <w:t xml:space="preserve"> joined as original co-sponsors on the bill</w:t>
      </w:r>
      <w:r w:rsidRPr="006D598F">
        <w:rPr>
          <w:rFonts w:ascii="TimesNewRomanPSMT" w:eastAsia="Times New Roman" w:hAnsi="TimesNewRomanPSMT" w:cs="Times New Roman"/>
          <w:sz w:val="22"/>
          <w:szCs w:val="22"/>
        </w:rPr>
        <w:t>.</w:t>
      </w:r>
      <w:r>
        <w:rPr>
          <w:rFonts w:ascii="TimesNewRomanPSMT" w:eastAsia="Times New Roman" w:hAnsi="TimesNewRomanPSMT" w:cs="Times New Roman"/>
          <w:sz w:val="22"/>
          <w:szCs w:val="22"/>
        </w:rPr>
        <w:t xml:space="preserve">  If enacted, this bicameral legislation would require the FCC to add Shenzhen-based drone company DJI Technologies to the Commission’s list of entities that pose an unacceptable risk to U.S. national security.  Commissioner Carr </w:t>
      </w:r>
      <w:hyperlink r:id="rId7" w:history="1">
        <w:r>
          <w:rPr>
            <w:rStyle w:val="Hyperlink"/>
            <w:rFonts w:ascii="TimesNewRomanPSMT" w:eastAsia="Times New Roman" w:hAnsi="TimesNewRomanPSMT" w:cs="Times New Roman"/>
            <w:sz w:val="22"/>
            <w:szCs w:val="22"/>
          </w:rPr>
          <w:t>called</w:t>
        </w:r>
      </w:hyperlink>
      <w:r>
        <w:rPr>
          <w:rFonts w:ascii="TimesNewRomanPSMT" w:eastAsia="Times New Roman" w:hAnsi="TimesNewRomanPSMT" w:cs="Times New Roman"/>
          <w:sz w:val="22"/>
          <w:szCs w:val="22"/>
        </w:rPr>
        <w:t xml:space="preserve"> on the FCC to start the process of adding DJI to the Covered List last fall.  Since then, DJI has been added to the Department of Treasury’s </w:t>
      </w:r>
      <w:hyperlink r:id="rId8" w:history="1">
        <w:r>
          <w:rPr>
            <w:rStyle w:val="Hyperlink"/>
            <w:rFonts w:ascii="TimesNewRomanPSMT" w:eastAsia="Times New Roman" w:hAnsi="TimesNewRomanPSMT" w:cs="Times New Roman"/>
            <w:sz w:val="22"/>
            <w:szCs w:val="22"/>
          </w:rPr>
          <w:t>investment blacklist</w:t>
        </w:r>
      </w:hyperlink>
      <w:r>
        <w:rPr>
          <w:rFonts w:ascii="TimesNewRomanPSMT" w:eastAsia="Times New Roman" w:hAnsi="TimesNewRomanPSMT" w:cs="Times New Roman"/>
          <w:sz w:val="22"/>
          <w:szCs w:val="22"/>
        </w:rPr>
        <w:t xml:space="preserve"> and a new report this week </w:t>
      </w:r>
      <w:hyperlink r:id="rId9" w:history="1">
        <w:r>
          <w:rPr>
            <w:rStyle w:val="Hyperlink"/>
            <w:rFonts w:ascii="TimesNewRomanPSMT" w:eastAsia="Times New Roman" w:hAnsi="TimesNewRomanPSMT" w:cs="Times New Roman"/>
            <w:sz w:val="22"/>
            <w:szCs w:val="22"/>
          </w:rPr>
          <w:t>revealed</w:t>
        </w:r>
      </w:hyperlink>
      <w:r>
        <w:rPr>
          <w:rFonts w:ascii="TimesNewRomanPSMT" w:eastAsia="Times New Roman" w:hAnsi="TimesNewRomanPSMT" w:cs="Times New Roman"/>
          <w:sz w:val="22"/>
          <w:szCs w:val="22"/>
        </w:rPr>
        <w:t xml:space="preserve"> the company has received investments backed by Beijing, only adding urgency to the need for action. </w:t>
      </w:r>
    </w:p>
    <w:p w:rsidR="00DE3D3C" w:rsidRPr="00946687" w:rsidP="00DE3D3C" w14:paraId="4819EAA6" w14:textId="77777777">
      <w:pPr>
        <w:rPr>
          <w:rFonts w:ascii="TimesNewRomanPSMT" w:eastAsia="Times New Roman" w:hAnsi="TimesNewRomanPSMT" w:cs="Times New Roman"/>
          <w:sz w:val="22"/>
          <w:szCs w:val="22"/>
        </w:rPr>
      </w:pPr>
      <w:r>
        <w:rPr>
          <w:rFonts w:ascii="TimesNewRomanPSMT" w:eastAsia="Times New Roman" w:hAnsi="TimesNewRomanPSMT" w:cs="Times New Roman"/>
          <w:sz w:val="22"/>
          <w:szCs w:val="22"/>
        </w:rPr>
        <w:t>“</w:t>
      </w:r>
      <w:r w:rsidRPr="006F3B8C">
        <w:rPr>
          <w:rFonts w:ascii="TimesNewRomanPSMT" w:eastAsia="Times New Roman" w:hAnsi="TimesNewRomanPSMT" w:cs="Times New Roman"/>
          <w:sz w:val="22"/>
          <w:szCs w:val="22"/>
        </w:rPr>
        <w:t>DJI drones and the surveillance technology on board these systems are collecting vast amounts of</w:t>
      </w:r>
      <w:r>
        <w:rPr>
          <w:rFonts w:ascii="TimesNewRomanPSMT" w:eastAsia="Times New Roman" w:hAnsi="TimesNewRomanPSMT" w:cs="Times New Roman"/>
          <w:sz w:val="22"/>
          <w:szCs w:val="22"/>
        </w:rPr>
        <w:t xml:space="preserve"> </w:t>
      </w:r>
      <w:r w:rsidRPr="006F3B8C">
        <w:rPr>
          <w:rFonts w:ascii="TimesNewRomanPSMT" w:eastAsia="Times New Roman" w:hAnsi="TimesNewRomanPSMT" w:cs="Times New Roman"/>
          <w:sz w:val="22"/>
          <w:szCs w:val="22"/>
        </w:rPr>
        <w:t>sensitive data—everything from high-resolution images of critical</w:t>
      </w:r>
      <w:r>
        <w:rPr>
          <w:rFonts w:ascii="TimesNewRomanPSMT" w:eastAsia="Times New Roman" w:hAnsi="TimesNewRomanPSMT" w:cs="Times New Roman"/>
          <w:sz w:val="22"/>
          <w:szCs w:val="22"/>
        </w:rPr>
        <w:t xml:space="preserve"> U.S.</w:t>
      </w:r>
      <w:r w:rsidRPr="006F3B8C">
        <w:rPr>
          <w:rFonts w:ascii="TimesNewRomanPSMT" w:eastAsia="Times New Roman" w:hAnsi="TimesNewRomanPSMT" w:cs="Times New Roman"/>
          <w:sz w:val="22"/>
          <w:szCs w:val="22"/>
        </w:rPr>
        <w:t xml:space="preserve"> infrastructure to facial recognition</w:t>
      </w:r>
      <w:r>
        <w:rPr>
          <w:rFonts w:ascii="TimesNewRomanPSMT" w:eastAsia="Times New Roman" w:hAnsi="TimesNewRomanPSMT" w:cs="Times New Roman"/>
          <w:sz w:val="22"/>
          <w:szCs w:val="22"/>
        </w:rPr>
        <w:t xml:space="preserve"> </w:t>
      </w:r>
      <w:r w:rsidRPr="006F3B8C">
        <w:rPr>
          <w:rFonts w:ascii="TimesNewRomanPSMT" w:eastAsia="Times New Roman" w:hAnsi="TimesNewRomanPSMT" w:cs="Times New Roman"/>
          <w:sz w:val="22"/>
          <w:szCs w:val="22"/>
        </w:rPr>
        <w:t xml:space="preserve">technology and remote sensors that can measure an individual’s body temperature </w:t>
      </w:r>
      <w:r>
        <w:rPr>
          <w:rFonts w:ascii="TimesNewRomanPSMT" w:eastAsia="Times New Roman" w:hAnsi="TimesNewRomanPSMT" w:cs="Times New Roman"/>
          <w:sz w:val="22"/>
          <w:szCs w:val="22"/>
        </w:rPr>
        <w:t>and heart rate.  Indeed, U.S. intelligence services have warned that DJI poses a serious national security threat due to the level of sensitive information it collects and the potential for Beijing to access that data.  Despite mounting evidence, the U.S. has lacked a consistent and comprehensive approach to addressing the potential threats posed by a company that might be operating as a Huawei on wings.  That would end by passing the Countering CCP Drones Act.  So I applaud Senator Scott and Congresswoman Stefanik for their strong leadership and their work to advance America’s national security in light of the threats posed by Communist China.  Their legislation is a vital step towards ensuring that Americans’ sensitive data do not fall into the hands of the Chinese Communist Party.”</w:t>
      </w:r>
    </w:p>
    <w:p w:rsidR="00DE3D3C" w:rsidRPr="00A3658B" w:rsidP="00DE3D3C" w14:paraId="254BB866" w14:textId="77777777">
      <w:pPr>
        <w:spacing w:line="235" w:lineRule="auto"/>
        <w:jc w:val="center"/>
        <w:rPr>
          <w:rFonts w:ascii="Times" w:hAnsi="Times"/>
          <w:sz w:val="22"/>
          <w:szCs w:val="22"/>
        </w:rPr>
      </w:pPr>
      <w:r w:rsidRPr="00A3658B">
        <w:rPr>
          <w:rFonts w:ascii="Times" w:hAnsi="Times"/>
          <w:sz w:val="22"/>
          <w:szCs w:val="22"/>
        </w:rPr>
        <w:t>###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675"/>
        <w:gridCol w:w="4675"/>
      </w:tblGrid>
      <w:tr w14:paraId="1EA6414A" w14:textId="77777777" w:rsidTr="004C674A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/>
        </w:tblPrEx>
        <w:tc>
          <w:tcPr>
            <w:tcW w:w="4675" w:type="dxa"/>
          </w:tcPr>
          <w:p w:rsidR="00DE3D3C" w:rsidRPr="00DA6478" w:rsidP="004C674A" w14:paraId="64EDEF94" w14:textId="7777777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6478">
              <w:rPr>
                <w:rFonts w:ascii="Times New Roman" w:eastAsia="Times New Roman" w:hAnsi="Times New Roman" w:cs="Times New Roman"/>
                <w:b/>
              </w:rPr>
              <w:t>Office of Commissioner Brendan Carr</w:t>
            </w:r>
          </w:p>
          <w:p w:rsidR="00DE3D3C" w:rsidRPr="00DA6478" w:rsidP="004C674A" w14:paraId="170CE865" w14:textId="7777777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6478">
              <w:rPr>
                <w:rFonts w:ascii="Times New Roman" w:eastAsia="Times New Roman" w:hAnsi="Times New Roman" w:cs="Times New Roman"/>
                <w:b/>
              </w:rPr>
              <w:t>www.fcc.gov/about/leadership/brendan-carr</w:t>
            </w:r>
          </w:p>
        </w:tc>
        <w:tc>
          <w:tcPr>
            <w:tcW w:w="467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/>
            </w:tblPr>
            <w:tblGrid>
              <w:gridCol w:w="4459"/>
            </w:tblGrid>
            <w:tr w14:paraId="24D13DF0" w14:textId="77777777" w:rsidTr="004C674A">
              <w:tblPrEx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</w:tblBorders>
                <w:tblLook w:val="04A0"/>
              </w:tblPrEx>
              <w:tc>
                <w:tcPr>
                  <w:tcW w:w="4675" w:type="dxa"/>
                </w:tcPr>
                <w:p w:rsidR="00DE3D3C" w:rsidRPr="000A2BD3" w:rsidP="004C674A" w14:paraId="653C262F" w14:textId="77777777">
                  <w:pPr>
                    <w:spacing w:line="235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A2BD3">
                    <w:rPr>
                      <w:rFonts w:ascii="Times New Roman" w:eastAsia="Times New Roman" w:hAnsi="Times New Roman" w:cs="Times New Roman"/>
                      <w:b/>
                    </w:rPr>
                    <w:t xml:space="preserve">Media Contact: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>Greg Watson</w:t>
                  </w:r>
                </w:p>
                <w:p w:rsidR="00DE3D3C" w:rsidRPr="000A2BD3" w:rsidP="004C674A" w14:paraId="4F91BB74" w14:textId="77777777">
                  <w:pPr>
                    <w:spacing w:line="235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A2BD3">
                    <w:rPr>
                      <w:rFonts w:ascii="Times New Roman" w:eastAsia="Times New Roman" w:hAnsi="Times New Roman" w:cs="Times New Roman"/>
                      <w:b/>
                    </w:rPr>
                    <w:t>(202) 418-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>0658</w:t>
                  </w:r>
                  <w:r w:rsidRPr="000A2BD3">
                    <w:rPr>
                      <w:rFonts w:ascii="Times New Roman" w:eastAsia="Times New Roman" w:hAnsi="Times New Roman" w:cs="Times New Roman"/>
                      <w:b/>
                    </w:rPr>
                    <w:t xml:space="preserve"> or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>greg.watson@fcc.gov</w:t>
                  </w:r>
                </w:p>
              </w:tc>
            </w:tr>
          </w:tbl>
          <w:p w:rsidR="00DE3D3C" w:rsidRPr="00DA6478" w:rsidP="004C674A" w14:paraId="0A41F024" w14:textId="7777777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DE3D3C" w:rsidP="00DE3D3C" w14:paraId="6B236DCD" w14:textId="77777777"/>
    <w:p w:rsidR="00DE3D3C" w:rsidP="00DE3D3C" w14:paraId="49383AF9" w14:textId="77777777"/>
    <w:p w:rsidR="00033DA1" w14:paraId="29B7938E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D3C"/>
    <w:rsid w:val="00033DA1"/>
    <w:rsid w:val="00097572"/>
    <w:rsid w:val="000A2BD3"/>
    <w:rsid w:val="00265500"/>
    <w:rsid w:val="002B48FB"/>
    <w:rsid w:val="004C674A"/>
    <w:rsid w:val="0059386C"/>
    <w:rsid w:val="006D598F"/>
    <w:rsid w:val="006F3B8C"/>
    <w:rsid w:val="007C154E"/>
    <w:rsid w:val="008050DE"/>
    <w:rsid w:val="0090482A"/>
    <w:rsid w:val="00946687"/>
    <w:rsid w:val="00955532"/>
    <w:rsid w:val="009A025F"/>
    <w:rsid w:val="009C257C"/>
    <w:rsid w:val="00A3658B"/>
    <w:rsid w:val="00BF18E4"/>
    <w:rsid w:val="00C44BB0"/>
    <w:rsid w:val="00DA6478"/>
    <w:rsid w:val="00DE3D3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B18A607"/>
  <w15:chartTrackingRefBased/>
  <w15:docId w15:val="{6510948A-10C3-2740-A37F-CB8169A5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DE3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3D3C"/>
    <w:pPr>
      <w:spacing w:before="0" w:beforeAutospacing="0" w:after="0" w:afterAutospacing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3D3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3D3C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15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file:///C:\var\folders\3t\c6d0f5z51f18hfgb7kf4r3300000gn\T\com.microsoft.Word\WebArchiveCopyPasteTempFiles\page1image41257616" TargetMode="External" /><Relationship Id="rId6" Type="http://schemas.openxmlformats.org/officeDocument/2006/relationships/hyperlink" Target="https://stefanik.house.gov/2022/2/stefanik-scott-introduce-legislation-to-counter-chinese-drones" TargetMode="External" /><Relationship Id="rId7" Type="http://schemas.openxmlformats.org/officeDocument/2006/relationships/hyperlink" Target="https://docs.fcc.gov/public/attachments/DOC-376692A1.pdf" TargetMode="External" /><Relationship Id="rId8" Type="http://schemas.openxmlformats.org/officeDocument/2006/relationships/hyperlink" Target="https://home.treasury.gov/news/press-releases/jy0538" TargetMode="External" /><Relationship Id="rId9" Type="http://schemas.openxmlformats.org/officeDocument/2006/relationships/hyperlink" Target="https://www.washingtonpost.com/national-security/2022/02/01/china-funding-drones-dji-us-regulators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