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95C072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2A7912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1785B8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15D675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529879" w14:textId="6B938E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76B03D4F" w14:textId="7EA384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22CFA5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28D5C3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4184835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95218332"/>
          </w:p>
          <w:p w:rsidR="00276AB7" w:rsidP="00276AB7" w14:paraId="7ACF9685" w14:textId="3059730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276AB7">
              <w:rPr>
                <w:b/>
                <w:bCs/>
                <w:sz w:val="26"/>
                <w:szCs w:val="26"/>
              </w:rPr>
              <w:t xml:space="preserve">FCC COMMITS </w:t>
            </w:r>
            <w:r w:rsidRPr="00C603B5" w:rsidR="00C603B5">
              <w:rPr>
                <w:b/>
                <w:bCs/>
                <w:sz w:val="26"/>
                <w:szCs w:val="26"/>
              </w:rPr>
              <w:t>NEARLY $126</w:t>
            </w:r>
            <w:r w:rsidRPr="00C603B5">
              <w:rPr>
                <w:b/>
                <w:bCs/>
                <w:sz w:val="26"/>
                <w:szCs w:val="26"/>
              </w:rPr>
              <w:t xml:space="preserve"> MILLION</w:t>
            </w:r>
            <w:r w:rsidRPr="00276AB7">
              <w:rPr>
                <w:b/>
                <w:bCs/>
                <w:sz w:val="26"/>
                <w:szCs w:val="26"/>
              </w:rPr>
              <w:t xml:space="preserve"> IN EMERGENCY CONNECTIVITY FUND SUPPORT TO CONNECT STUDENTS, SCHOOLS AND LIBRARIES</w:t>
            </w:r>
            <w:r w:rsidR="00A70963">
              <w:rPr>
                <w:b/>
                <w:bCs/>
                <w:sz w:val="26"/>
                <w:szCs w:val="26"/>
              </w:rPr>
              <w:t xml:space="preserve"> TO INTERNET SERVICE</w:t>
            </w:r>
          </w:p>
          <w:p w:rsidR="00CC5E08" w:rsidRPr="00276AB7" w:rsidP="00276AB7" w14:paraId="13353A30" w14:textId="4098EE0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A6CCB">
              <w:rPr>
                <w:b/>
                <w:bCs/>
                <w:i/>
              </w:rPr>
              <w:t xml:space="preserve">Program </w:t>
            </w:r>
            <w:r w:rsidRPr="006A6CCB" w:rsidR="00F663E0">
              <w:rPr>
                <w:b/>
                <w:bCs/>
                <w:i/>
              </w:rPr>
              <w:t xml:space="preserve">to Date </w:t>
            </w:r>
            <w:r w:rsidRPr="006A6CCB">
              <w:rPr>
                <w:b/>
                <w:bCs/>
                <w:i/>
              </w:rPr>
              <w:t xml:space="preserve">Has Committed Over </w:t>
            </w:r>
            <w:r w:rsidRPr="006A6CCB" w:rsidR="00C603B5">
              <w:rPr>
                <w:b/>
                <w:bCs/>
                <w:i/>
              </w:rPr>
              <w:t>$4.5</w:t>
            </w:r>
            <w:r w:rsidRPr="006A6CCB">
              <w:rPr>
                <w:b/>
                <w:bCs/>
                <w:i/>
              </w:rPr>
              <w:t xml:space="preserve"> Billion Supporting More than </w:t>
            </w:r>
            <w:r w:rsidRPr="006A6CCB" w:rsidR="003F58E1">
              <w:rPr>
                <w:b/>
                <w:bCs/>
                <w:i/>
              </w:rPr>
              <w:t>12</w:t>
            </w:r>
            <w:r w:rsidRPr="006A6CCB">
              <w:rPr>
                <w:b/>
                <w:bCs/>
                <w:i/>
              </w:rPr>
              <w:t xml:space="preserve"> Million Students and </w:t>
            </w:r>
            <w:r w:rsidRPr="006A6CCB" w:rsidR="006A6CCB">
              <w:rPr>
                <w:b/>
                <w:bCs/>
                <w:i/>
              </w:rPr>
              <w:t>875</w:t>
            </w:r>
            <w:r w:rsidRPr="006A6CCB">
              <w:rPr>
                <w:b/>
                <w:bCs/>
                <w:i/>
              </w:rPr>
              <w:t xml:space="preserve"> Libraries</w:t>
            </w:r>
            <w:r w:rsidR="00E135A3">
              <w:rPr>
                <w:b/>
                <w:bCs/>
                <w:i/>
              </w:rPr>
              <w:t xml:space="preserve"> Helping to Close Homework Gap</w:t>
            </w:r>
          </w:p>
          <w:p w:rsidR="00F61155" w:rsidRPr="006B0A70" w:rsidP="00BB4E29" w14:paraId="7C06022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bookmarkEnd w:id="0"/>
          <w:p w:rsidR="00BD19E8" w:rsidRPr="002E165B" w:rsidP="002E165B" w14:paraId="0D8D6D49" w14:textId="00565F5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</w:t>
            </w:r>
            <w:r w:rsidR="00276AB7">
              <w:rPr>
                <w:sz w:val="22"/>
                <w:szCs w:val="22"/>
              </w:rPr>
              <w:t xml:space="preserve">, February </w:t>
            </w:r>
            <w:r w:rsidR="006A6CCB">
              <w:rPr>
                <w:sz w:val="22"/>
                <w:szCs w:val="22"/>
              </w:rPr>
              <w:t>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D5333C">
              <w:rPr>
                <w:sz w:val="22"/>
                <w:szCs w:val="22"/>
              </w:rPr>
              <w:t xml:space="preserve"> </w:t>
            </w:r>
            <w:r w:rsidRPr="00D5333C" w:rsidR="00D5333C">
              <w:rPr>
                <w:sz w:val="22"/>
                <w:szCs w:val="22"/>
              </w:rPr>
              <w:t xml:space="preserve">that it is </w:t>
            </w:r>
            <w:r w:rsidRPr="00C603B5" w:rsidR="00D5333C">
              <w:rPr>
                <w:sz w:val="22"/>
                <w:szCs w:val="22"/>
              </w:rPr>
              <w:t>committing $</w:t>
            </w:r>
            <w:r w:rsidRPr="00C603B5" w:rsidR="00C603B5">
              <w:rPr>
                <w:sz w:val="22"/>
                <w:szCs w:val="22"/>
              </w:rPr>
              <w:t>125</w:t>
            </w:r>
            <w:r w:rsidRPr="00C603B5" w:rsidR="00D5333C">
              <w:rPr>
                <w:sz w:val="22"/>
                <w:szCs w:val="22"/>
              </w:rPr>
              <w:t>,</w:t>
            </w:r>
            <w:r w:rsidRPr="00C603B5" w:rsidR="00C603B5">
              <w:rPr>
                <w:sz w:val="22"/>
                <w:szCs w:val="22"/>
              </w:rPr>
              <w:t>962</w:t>
            </w:r>
            <w:r w:rsidRPr="00C603B5" w:rsidR="00D5333C">
              <w:rPr>
                <w:sz w:val="22"/>
                <w:szCs w:val="22"/>
              </w:rPr>
              <w:t>,0</w:t>
            </w:r>
            <w:r w:rsidRPr="00C603B5" w:rsidR="00C603B5">
              <w:rPr>
                <w:sz w:val="22"/>
                <w:szCs w:val="22"/>
              </w:rPr>
              <w:t>23.72</w:t>
            </w:r>
            <w:r w:rsidRPr="00D5333C" w:rsidR="00D5333C">
              <w:rPr>
                <w:sz w:val="22"/>
                <w:szCs w:val="22"/>
              </w:rPr>
              <w:t xml:space="preserve"> in its </w:t>
            </w:r>
            <w:r w:rsidR="00D5333C">
              <w:rPr>
                <w:sz w:val="22"/>
                <w:szCs w:val="22"/>
              </w:rPr>
              <w:t>ninth</w:t>
            </w:r>
            <w:r w:rsidRPr="00D5333C" w:rsidR="00D5333C">
              <w:rPr>
                <w:sz w:val="22"/>
                <w:szCs w:val="22"/>
              </w:rPr>
              <w:t xml:space="preserve"> wave of Emergency Connectivity Fund program support.  Th</w:t>
            </w:r>
            <w:r w:rsidR="00D5333C">
              <w:rPr>
                <w:sz w:val="22"/>
                <w:szCs w:val="22"/>
              </w:rPr>
              <w:t>is round of</w:t>
            </w:r>
            <w:r w:rsidRPr="00D5333C" w:rsidR="00D5333C">
              <w:rPr>
                <w:sz w:val="22"/>
                <w:szCs w:val="22"/>
              </w:rPr>
              <w:t xml:space="preserve"> funding will support over </w:t>
            </w:r>
            <w:r w:rsidR="003F58E1">
              <w:rPr>
                <w:sz w:val="22"/>
                <w:szCs w:val="22"/>
              </w:rPr>
              <w:t>270,000</w:t>
            </w:r>
            <w:r w:rsidRPr="00D5333C" w:rsidR="00D5333C">
              <w:rPr>
                <w:sz w:val="22"/>
                <w:szCs w:val="22"/>
              </w:rPr>
              <w:t xml:space="preserve"> students and provide funding for </w:t>
            </w:r>
            <w:r w:rsidR="003F58E1">
              <w:rPr>
                <w:sz w:val="22"/>
                <w:szCs w:val="22"/>
              </w:rPr>
              <w:t>340</w:t>
            </w:r>
            <w:r w:rsidRPr="00D5333C" w:rsidR="00D5333C">
              <w:rPr>
                <w:sz w:val="22"/>
                <w:szCs w:val="22"/>
              </w:rPr>
              <w:t xml:space="preserve"> schools, </w:t>
            </w:r>
            <w:r w:rsidR="003F58E1">
              <w:rPr>
                <w:sz w:val="22"/>
                <w:szCs w:val="22"/>
              </w:rPr>
              <w:t>20</w:t>
            </w:r>
            <w:r w:rsidRPr="00D5333C" w:rsidR="00D5333C">
              <w:rPr>
                <w:sz w:val="22"/>
                <w:szCs w:val="22"/>
              </w:rPr>
              <w:t xml:space="preserve"> libraries and </w:t>
            </w:r>
            <w:r w:rsidR="003F58E1">
              <w:rPr>
                <w:sz w:val="22"/>
                <w:szCs w:val="22"/>
              </w:rPr>
              <w:t>6</w:t>
            </w:r>
            <w:r w:rsidRPr="00D5333C" w:rsidR="00D5333C">
              <w:rPr>
                <w:sz w:val="22"/>
                <w:szCs w:val="22"/>
              </w:rPr>
              <w:t xml:space="preserve"> consortia</w:t>
            </w:r>
            <w:r w:rsidR="00047932">
              <w:rPr>
                <w:sz w:val="22"/>
                <w:szCs w:val="22"/>
              </w:rPr>
              <w:t xml:space="preserve">, which are </w:t>
            </w:r>
            <w:r w:rsidRPr="00A95E6A" w:rsidR="00047932">
              <w:rPr>
                <w:sz w:val="22"/>
                <w:szCs w:val="22"/>
              </w:rPr>
              <w:t xml:space="preserve">approved to </w:t>
            </w:r>
            <w:r w:rsidRPr="00C603B5" w:rsidR="00047932">
              <w:rPr>
                <w:sz w:val="22"/>
                <w:szCs w:val="22"/>
              </w:rPr>
              <w:t xml:space="preserve">receive </w:t>
            </w:r>
            <w:r w:rsidRPr="00C603B5" w:rsidR="00C603B5">
              <w:rPr>
                <w:sz w:val="22"/>
                <w:szCs w:val="22"/>
              </w:rPr>
              <w:t>over</w:t>
            </w:r>
            <w:r w:rsidRPr="00C603B5" w:rsidR="00047932">
              <w:rPr>
                <w:sz w:val="22"/>
                <w:szCs w:val="22"/>
              </w:rPr>
              <w:t xml:space="preserve"> </w:t>
            </w:r>
            <w:r w:rsidRPr="00C603B5" w:rsidR="00C603B5">
              <w:rPr>
                <w:sz w:val="22"/>
                <w:szCs w:val="22"/>
              </w:rPr>
              <w:t>33</w:t>
            </w:r>
            <w:r w:rsidRPr="00C603B5" w:rsidR="00047932">
              <w:rPr>
                <w:sz w:val="22"/>
                <w:szCs w:val="22"/>
              </w:rPr>
              <w:t xml:space="preserve">0,000 connected devices and </w:t>
            </w:r>
            <w:r w:rsidR="003F58E1">
              <w:rPr>
                <w:sz w:val="22"/>
                <w:szCs w:val="22"/>
              </w:rPr>
              <w:t xml:space="preserve">over </w:t>
            </w:r>
            <w:r w:rsidRPr="00C603B5" w:rsidR="00C603B5">
              <w:rPr>
                <w:sz w:val="22"/>
                <w:szCs w:val="22"/>
              </w:rPr>
              <w:t>39</w:t>
            </w:r>
            <w:r w:rsidRPr="00C603B5" w:rsidR="00047932">
              <w:rPr>
                <w:sz w:val="22"/>
                <w:szCs w:val="22"/>
              </w:rPr>
              <w:t>,000 broadband</w:t>
            </w:r>
            <w:r w:rsidRPr="00A95E6A" w:rsidR="00047932">
              <w:rPr>
                <w:sz w:val="22"/>
                <w:szCs w:val="22"/>
              </w:rPr>
              <w:t xml:space="preserve"> connections</w:t>
            </w:r>
            <w:r w:rsidRPr="00D5333C" w:rsidR="00D5333C">
              <w:rPr>
                <w:sz w:val="22"/>
                <w:szCs w:val="22"/>
              </w:rPr>
              <w:t>.  Since its June 2021 launch, the program has committed ov</w:t>
            </w:r>
            <w:r w:rsidRPr="00C603B5" w:rsidR="00D5333C">
              <w:rPr>
                <w:sz w:val="22"/>
                <w:szCs w:val="22"/>
              </w:rPr>
              <w:t>er $</w:t>
            </w:r>
            <w:r w:rsidRPr="00C603B5" w:rsidR="00C603B5">
              <w:rPr>
                <w:sz w:val="22"/>
                <w:szCs w:val="22"/>
              </w:rPr>
              <w:t>4</w:t>
            </w:r>
            <w:r w:rsidRPr="00C603B5" w:rsidR="00D5333C">
              <w:rPr>
                <w:sz w:val="22"/>
                <w:szCs w:val="22"/>
              </w:rPr>
              <w:t>.</w:t>
            </w:r>
            <w:r w:rsidRPr="00C603B5" w:rsidR="00C603B5">
              <w:rPr>
                <w:sz w:val="22"/>
                <w:szCs w:val="22"/>
              </w:rPr>
              <w:t>5</w:t>
            </w:r>
            <w:r w:rsidRPr="00C603B5" w:rsidR="00D5333C">
              <w:rPr>
                <w:sz w:val="22"/>
                <w:szCs w:val="22"/>
              </w:rPr>
              <w:t xml:space="preserve"> billion supporting</w:t>
            </w:r>
            <w:r w:rsidRPr="00D5333C" w:rsidR="00D5333C">
              <w:rPr>
                <w:sz w:val="22"/>
                <w:szCs w:val="22"/>
              </w:rPr>
              <w:t xml:space="preserve"> all 50 states, Guam, Puerto Rico, the U.S. Virgin Islands, the Northern Mariana Islands, and the District of Columbia.</w:t>
            </w:r>
          </w:p>
          <w:p w:rsidR="00C979E8" w:rsidRPr="00C979E8" w:rsidP="00C979E8" w14:paraId="222D4B56" w14:textId="77777777">
            <w:pPr>
              <w:rPr>
                <w:sz w:val="22"/>
                <w:szCs w:val="22"/>
              </w:rPr>
            </w:pPr>
          </w:p>
          <w:p w:rsidR="00BD662F" w:rsidRPr="00D45D72" w:rsidP="00F663E0" w14:paraId="3F2C7A12" w14:textId="58BA8079">
            <w:pPr>
              <w:rPr>
                <w:sz w:val="22"/>
                <w:szCs w:val="22"/>
              </w:rPr>
            </w:pPr>
            <w:r w:rsidRPr="00C979E8">
              <w:rPr>
                <w:sz w:val="22"/>
                <w:szCs w:val="22"/>
              </w:rPr>
              <w:t>“</w:t>
            </w:r>
            <w:r w:rsidR="002E649E">
              <w:rPr>
                <w:sz w:val="22"/>
                <w:szCs w:val="22"/>
              </w:rPr>
              <w:t xml:space="preserve">Today’s </w:t>
            </w:r>
            <w:r w:rsidR="00D45D72">
              <w:rPr>
                <w:sz w:val="22"/>
                <w:szCs w:val="22"/>
              </w:rPr>
              <w:t xml:space="preserve">announcement will bring more </w:t>
            </w:r>
            <w:r>
              <w:rPr>
                <w:sz w:val="22"/>
                <w:szCs w:val="22"/>
              </w:rPr>
              <w:t>connectivity</w:t>
            </w:r>
            <w:r w:rsidR="00D45D72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students and libraries in </w:t>
            </w:r>
            <w:r w:rsidRPr="00D45D72" w:rsidR="00D45D72">
              <w:rPr>
                <w:sz w:val="22"/>
                <w:szCs w:val="22"/>
              </w:rPr>
              <w:t>our communities</w:t>
            </w:r>
            <w:r>
              <w:rPr>
                <w:sz w:val="22"/>
                <w:szCs w:val="22"/>
              </w:rPr>
              <w:t xml:space="preserve">, helping to close the Homework Gap </w:t>
            </w:r>
            <w:r w:rsidR="00F663E0">
              <w:rPr>
                <w:sz w:val="22"/>
                <w:szCs w:val="22"/>
              </w:rPr>
              <w:t xml:space="preserve">and support library patrons </w:t>
            </w:r>
            <w:r>
              <w:rPr>
                <w:sz w:val="22"/>
                <w:szCs w:val="22"/>
              </w:rPr>
              <w:t>who lack</w:t>
            </w:r>
            <w:r w:rsidR="00F66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internet access,” said Chairwoman Rosenworcel.  “The </w:t>
            </w:r>
            <w:r w:rsidRPr="00BD662F">
              <w:rPr>
                <w:sz w:val="22"/>
                <w:szCs w:val="22"/>
              </w:rPr>
              <w:t xml:space="preserve">Emergency Connectivity Fund </w:t>
            </w:r>
            <w:r w:rsidR="00F663E0">
              <w:rPr>
                <w:sz w:val="22"/>
                <w:szCs w:val="22"/>
              </w:rPr>
              <w:t>is making billions of dollars in investments in our schools and libraries to support success in the digital age, no matter who you are</w:t>
            </w:r>
            <w:r w:rsidR="00242873">
              <w:rPr>
                <w:sz w:val="22"/>
                <w:szCs w:val="22"/>
              </w:rPr>
              <w:t>,</w:t>
            </w:r>
            <w:r w:rsidR="00F663E0">
              <w:rPr>
                <w:sz w:val="22"/>
                <w:szCs w:val="22"/>
              </w:rPr>
              <w:t xml:space="preserve"> or where you live.” </w:t>
            </w:r>
          </w:p>
          <w:p w:rsidR="00A95E6A" w:rsidP="002E165B" w14:paraId="13B0AFBA" w14:textId="7C5235DA">
            <w:pPr>
              <w:rPr>
                <w:sz w:val="22"/>
                <w:szCs w:val="22"/>
              </w:rPr>
            </w:pPr>
          </w:p>
          <w:p w:rsidR="00A95E6A" w:rsidRPr="00A95E6A" w:rsidP="00A95E6A" w14:paraId="71D7ADB1" w14:textId="11ECE104">
            <w:pPr>
              <w:rPr>
                <w:sz w:val="22"/>
                <w:szCs w:val="22"/>
              </w:rPr>
            </w:pPr>
            <w:r w:rsidRPr="00A95E6A">
              <w:rPr>
                <w:sz w:val="22"/>
                <w:szCs w:val="22"/>
              </w:rPr>
              <w:t xml:space="preserve">The funding can be used to support off-campus learning, such as nightly homework, to ensure students across the country have the necessary support to keep up with their education.  Total commitments to date are supporting over </w:t>
            </w:r>
            <w:r w:rsidR="003F58E1">
              <w:rPr>
                <w:sz w:val="22"/>
                <w:szCs w:val="22"/>
              </w:rPr>
              <w:t>10,800</w:t>
            </w:r>
            <w:r w:rsidRPr="00A95E6A">
              <w:rPr>
                <w:sz w:val="22"/>
                <w:szCs w:val="22"/>
              </w:rPr>
              <w:t xml:space="preserve"> schools, </w:t>
            </w:r>
            <w:r w:rsidR="003F58E1">
              <w:rPr>
                <w:sz w:val="22"/>
                <w:szCs w:val="22"/>
              </w:rPr>
              <w:t>875</w:t>
            </w:r>
            <w:r w:rsidRPr="00A95E6A">
              <w:rPr>
                <w:sz w:val="22"/>
                <w:szCs w:val="22"/>
              </w:rPr>
              <w:t xml:space="preserve"> libraries, and </w:t>
            </w:r>
            <w:r w:rsidR="003F58E1">
              <w:rPr>
                <w:sz w:val="22"/>
                <w:szCs w:val="22"/>
              </w:rPr>
              <w:t>125</w:t>
            </w:r>
            <w:r w:rsidRPr="00A95E6A">
              <w:rPr>
                <w:sz w:val="22"/>
                <w:szCs w:val="22"/>
              </w:rPr>
              <w:t xml:space="preserve"> consortia for </w:t>
            </w:r>
            <w:r w:rsidR="00C603B5">
              <w:rPr>
                <w:sz w:val="22"/>
                <w:szCs w:val="22"/>
              </w:rPr>
              <w:t>nearly</w:t>
            </w:r>
            <w:r w:rsidRPr="00A95E6A">
              <w:rPr>
                <w:sz w:val="22"/>
                <w:szCs w:val="22"/>
              </w:rPr>
              <w:t xml:space="preserve"> </w:t>
            </w:r>
            <w:r w:rsidR="00C603B5">
              <w:rPr>
                <w:sz w:val="22"/>
                <w:szCs w:val="22"/>
              </w:rPr>
              <w:t>9.9</w:t>
            </w:r>
            <w:r w:rsidRPr="00A95E6A">
              <w:rPr>
                <w:sz w:val="22"/>
                <w:szCs w:val="22"/>
              </w:rPr>
              <w:t xml:space="preserve"> million connected devices and </w:t>
            </w:r>
            <w:r w:rsidR="00C603B5">
              <w:rPr>
                <w:sz w:val="22"/>
                <w:szCs w:val="22"/>
              </w:rPr>
              <w:t>over 4.9</w:t>
            </w:r>
            <w:r w:rsidRPr="00A95E6A">
              <w:rPr>
                <w:sz w:val="22"/>
                <w:szCs w:val="22"/>
              </w:rPr>
              <w:t xml:space="preserve"> million broadband connections.  Today’s announcement includes </w:t>
            </w:r>
            <w:r w:rsidR="00C603B5">
              <w:rPr>
                <w:sz w:val="22"/>
                <w:szCs w:val="22"/>
              </w:rPr>
              <w:t>nearly</w:t>
            </w:r>
            <w:r w:rsidRPr="00A95E6A">
              <w:rPr>
                <w:sz w:val="22"/>
                <w:szCs w:val="22"/>
              </w:rPr>
              <w:t xml:space="preserve"> $</w:t>
            </w:r>
            <w:r w:rsidR="00C603B5">
              <w:rPr>
                <w:sz w:val="22"/>
                <w:szCs w:val="22"/>
              </w:rPr>
              <w:t>27</w:t>
            </w:r>
            <w:r w:rsidRPr="00A95E6A">
              <w:rPr>
                <w:sz w:val="22"/>
                <w:szCs w:val="22"/>
              </w:rPr>
              <w:t xml:space="preserve"> million in commitments from Window 1 applications and over $</w:t>
            </w:r>
            <w:r w:rsidR="00C603B5">
              <w:rPr>
                <w:sz w:val="22"/>
                <w:szCs w:val="22"/>
              </w:rPr>
              <w:t>99</w:t>
            </w:r>
            <w:r w:rsidRPr="00A95E6A">
              <w:rPr>
                <w:sz w:val="22"/>
                <w:szCs w:val="22"/>
              </w:rPr>
              <w:t xml:space="preserve"> million in commitments from Window 2 applications. </w:t>
            </w:r>
          </w:p>
          <w:p w:rsidR="00A95E6A" w:rsidRPr="00A95E6A" w:rsidP="00A95E6A" w14:paraId="7A2F4859" w14:textId="77777777">
            <w:pPr>
              <w:rPr>
                <w:sz w:val="22"/>
                <w:szCs w:val="22"/>
              </w:rPr>
            </w:pPr>
          </w:p>
          <w:p w:rsidR="00A95E6A" w:rsidRPr="002E165B" w:rsidP="00A95E6A" w14:paraId="78E8F0BE" w14:textId="02F771A7">
            <w:pPr>
              <w:rPr>
                <w:sz w:val="22"/>
                <w:szCs w:val="22"/>
              </w:rPr>
            </w:pPr>
            <w:r w:rsidRPr="00A95E6A">
              <w:rPr>
                <w:sz w:val="22"/>
                <w:szCs w:val="22"/>
              </w:rPr>
              <w:t>More details about which schools and libraries have received funding commitments can be found at https://www.fcc.gov/emergency-connectivity-fund.</w:t>
            </w:r>
          </w:p>
          <w:p w:rsidR="00BD19E8" w:rsidRPr="002E165B" w:rsidP="002E165B" w14:paraId="7EC0DC4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7CEF71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9E9236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00063F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A08A98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A8BCAC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C2"/>
    <w:rsid w:val="0002500C"/>
    <w:rsid w:val="000311FC"/>
    <w:rsid w:val="00040127"/>
    <w:rsid w:val="000454AD"/>
    <w:rsid w:val="00047932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60A0E"/>
    <w:rsid w:val="001733A6"/>
    <w:rsid w:val="001865A9"/>
    <w:rsid w:val="00187DB2"/>
    <w:rsid w:val="001B20BB"/>
    <w:rsid w:val="001C4370"/>
    <w:rsid w:val="001D17C6"/>
    <w:rsid w:val="001D3779"/>
    <w:rsid w:val="001F0469"/>
    <w:rsid w:val="00203A98"/>
    <w:rsid w:val="00206EDD"/>
    <w:rsid w:val="0021247E"/>
    <w:rsid w:val="002146F6"/>
    <w:rsid w:val="00225011"/>
    <w:rsid w:val="00231C32"/>
    <w:rsid w:val="00240345"/>
    <w:rsid w:val="002421F0"/>
    <w:rsid w:val="00242873"/>
    <w:rsid w:val="00247274"/>
    <w:rsid w:val="00266966"/>
    <w:rsid w:val="00267973"/>
    <w:rsid w:val="00276AB7"/>
    <w:rsid w:val="00285C36"/>
    <w:rsid w:val="00286596"/>
    <w:rsid w:val="00294C0C"/>
    <w:rsid w:val="002A0934"/>
    <w:rsid w:val="002B1013"/>
    <w:rsid w:val="002D03E5"/>
    <w:rsid w:val="002E165B"/>
    <w:rsid w:val="002E3F1D"/>
    <w:rsid w:val="002E649E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3F58E1"/>
    <w:rsid w:val="003F77A4"/>
    <w:rsid w:val="00403FF0"/>
    <w:rsid w:val="0042046D"/>
    <w:rsid w:val="0042116E"/>
    <w:rsid w:val="00425AEF"/>
    <w:rsid w:val="00426518"/>
    <w:rsid w:val="00427B06"/>
    <w:rsid w:val="0043359D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0CC2"/>
    <w:rsid w:val="006861AB"/>
    <w:rsid w:val="00686B89"/>
    <w:rsid w:val="0069420F"/>
    <w:rsid w:val="006A2FC5"/>
    <w:rsid w:val="006A6CCB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07639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C116B"/>
    <w:rsid w:val="007D21BF"/>
    <w:rsid w:val="007D615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87B0D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74BA0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0963"/>
    <w:rsid w:val="00A775A3"/>
    <w:rsid w:val="00A81700"/>
    <w:rsid w:val="00A81B5B"/>
    <w:rsid w:val="00A82DAF"/>
    <w:rsid w:val="00A82FAD"/>
    <w:rsid w:val="00A95E6A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4F3"/>
    <w:rsid w:val="00BD4273"/>
    <w:rsid w:val="00BD662F"/>
    <w:rsid w:val="00C2410F"/>
    <w:rsid w:val="00C31ED8"/>
    <w:rsid w:val="00C432E4"/>
    <w:rsid w:val="00C603B5"/>
    <w:rsid w:val="00C70C26"/>
    <w:rsid w:val="00C72001"/>
    <w:rsid w:val="00C772B7"/>
    <w:rsid w:val="00C80347"/>
    <w:rsid w:val="00C979E8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3C81"/>
    <w:rsid w:val="00D24C3D"/>
    <w:rsid w:val="00D45D72"/>
    <w:rsid w:val="00D46CB1"/>
    <w:rsid w:val="00D5333C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35A3"/>
    <w:rsid w:val="00E349AA"/>
    <w:rsid w:val="00E41390"/>
    <w:rsid w:val="00E41CA0"/>
    <w:rsid w:val="00E4366B"/>
    <w:rsid w:val="00E50A4A"/>
    <w:rsid w:val="00E54C07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63E0"/>
    <w:rsid w:val="00F708E3"/>
    <w:rsid w:val="00F76561"/>
    <w:rsid w:val="00F84736"/>
    <w:rsid w:val="00FB350D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F84A179"/>
  <w15:docId w15:val="{1DE1E5BE-6D46-4932-9F62-A486A40C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603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0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03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03B5"/>
    <w:rPr>
      <w:b/>
      <w:bCs/>
    </w:rPr>
  </w:style>
  <w:style w:type="paragraph" w:styleId="Revision">
    <w:name w:val="Revision"/>
    <w:hidden/>
    <w:uiPriority w:val="99"/>
    <w:semiHidden/>
    <w:rsid w:val="00A709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