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:rsidRPr="00C66D3B" w14:paraId="220885C5" w14:textId="77777777">
      <w:pPr>
        <w:jc w:val="center"/>
        <w:rPr>
          <w:b/>
          <w:szCs w:val="22"/>
        </w:rPr>
      </w:pPr>
      <w:r w:rsidRPr="00C66D3B">
        <w:rPr>
          <w:b/>
          <w:kern w:val="0"/>
          <w:szCs w:val="22"/>
        </w:rPr>
        <w:t>Before</w:t>
      </w:r>
      <w:r w:rsidRPr="00C66D3B">
        <w:rPr>
          <w:b/>
          <w:szCs w:val="22"/>
        </w:rPr>
        <w:t xml:space="preserve"> the</w:t>
      </w:r>
    </w:p>
    <w:p w:rsidR="00921803" w:rsidRPr="00C66D3B" w:rsidP="00921803" w14:paraId="3C009715" w14:textId="77777777">
      <w:pPr>
        <w:pStyle w:val="StyleBoldCentered"/>
        <w:rPr>
          <w:rFonts w:ascii="Times New Roman" w:hAnsi="Times New Roman"/>
        </w:rPr>
      </w:pPr>
      <w:r w:rsidRPr="00C66D3B">
        <w:rPr>
          <w:rFonts w:ascii="Times New Roman" w:hAnsi="Times New Roman"/>
        </w:rPr>
        <w:t>F</w:t>
      </w:r>
      <w:r w:rsidRPr="00C66D3B">
        <w:rPr>
          <w:rFonts w:ascii="Times New Roman" w:hAnsi="Times New Roman"/>
          <w:caps w:val="0"/>
        </w:rPr>
        <w:t>ederal Communications Commission</w:t>
      </w:r>
    </w:p>
    <w:p w:rsidR="004C2EE3" w:rsidRPr="00C66D3B" w:rsidP="00096D8C" w14:paraId="7DB0C329" w14:textId="77777777">
      <w:pPr>
        <w:pStyle w:val="StyleBoldCentered"/>
        <w:rPr>
          <w:rFonts w:ascii="Times New Roman" w:hAnsi="Times New Roman"/>
        </w:rPr>
      </w:pPr>
      <w:r w:rsidRPr="00C66D3B">
        <w:rPr>
          <w:rFonts w:ascii="Times New Roman" w:hAnsi="Times New Roman"/>
          <w:caps w:val="0"/>
        </w:rPr>
        <w:t>Washington, D.C. 20554</w:t>
      </w:r>
    </w:p>
    <w:p w:rsidR="004C2EE3" w:rsidRPr="00C66D3B" w:rsidP="0070224F" w14:paraId="013C077D" w14:textId="77777777">
      <w:pPr>
        <w:rPr>
          <w:szCs w:val="22"/>
        </w:rPr>
      </w:pPr>
    </w:p>
    <w:p w:rsidR="004C2EE3" w:rsidRPr="00C66D3B" w:rsidP="0070224F" w14:paraId="76F8092B" w14:textId="77777777">
      <w:pPr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11C91EF0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:rsidRPr="00C66D3B" w14:paraId="2484B0C2" w14:textId="57F71062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66D3B">
              <w:rPr>
                <w:spacing w:val="-2"/>
                <w:szCs w:val="22"/>
              </w:rPr>
              <w:t xml:space="preserve">In </w:t>
            </w:r>
            <w:r w:rsidR="00B367D3">
              <w:rPr>
                <w:spacing w:val="-2"/>
                <w:szCs w:val="22"/>
              </w:rPr>
              <w:t>re Application</w:t>
            </w:r>
            <w:r w:rsidRPr="00C66D3B">
              <w:rPr>
                <w:spacing w:val="-2"/>
                <w:szCs w:val="22"/>
              </w:rPr>
              <w:t xml:space="preserve"> of</w:t>
            </w:r>
          </w:p>
          <w:p w:rsidR="00145DEC" w:rsidRPr="00C66D3B" w:rsidP="00145DEC" w14:paraId="2B1254D2" w14:textId="77777777">
            <w:pPr>
              <w:ind w:right="-18"/>
              <w:rPr>
                <w:szCs w:val="22"/>
              </w:rPr>
            </w:pPr>
          </w:p>
          <w:p w:rsidR="00145DEC" w:rsidRPr="00C66D3B" w:rsidP="00145DEC" w14:paraId="794CCD6F" w14:textId="77777777">
            <w:pPr>
              <w:tabs>
                <w:tab w:val="left" w:pos="0"/>
              </w:tabs>
              <w:suppressAutoHyphens/>
              <w:rPr>
                <w:b/>
                <w:bCs/>
                <w:spacing w:val="-2"/>
                <w:szCs w:val="22"/>
              </w:rPr>
            </w:pPr>
            <w:r w:rsidRPr="00C66D3B">
              <w:rPr>
                <w:b/>
                <w:bCs/>
                <w:spacing w:val="-2"/>
                <w:szCs w:val="22"/>
              </w:rPr>
              <w:t>Capitol Broadcasting, Inc.</w:t>
            </w:r>
          </w:p>
          <w:p w:rsidR="00145DEC" w:rsidRPr="00C66D3B" w:rsidP="00145DEC" w14:paraId="127210AA" w14:textId="77777777">
            <w:pPr>
              <w:tabs>
                <w:tab w:val="left" w:pos="0"/>
              </w:tabs>
              <w:suppressAutoHyphens/>
              <w:rPr>
                <w:b/>
                <w:szCs w:val="22"/>
              </w:rPr>
            </w:pPr>
          </w:p>
          <w:p w:rsidR="00145DEC" w:rsidRPr="00C66D3B" w:rsidP="00145DEC" w14:paraId="3CF60E9E" w14:textId="77777777">
            <w:pPr>
              <w:ind w:right="-18"/>
              <w:rPr>
                <w:szCs w:val="22"/>
              </w:rPr>
            </w:pPr>
            <w:r w:rsidRPr="00C66D3B">
              <w:rPr>
                <w:szCs w:val="22"/>
              </w:rPr>
              <w:t>For Renewal of License for</w:t>
            </w:r>
          </w:p>
          <w:p w:rsidR="00145DEC" w:rsidRPr="00C66D3B" w:rsidP="00145DEC" w14:paraId="469B9A77" w14:textId="77777777">
            <w:pPr>
              <w:ind w:right="-18"/>
              <w:rPr>
                <w:b/>
                <w:szCs w:val="22"/>
              </w:rPr>
            </w:pPr>
            <w:r w:rsidRPr="00C66D3B">
              <w:rPr>
                <w:szCs w:val="22"/>
              </w:rPr>
              <w:t>Station KBZN(FM)</w:t>
            </w:r>
          </w:p>
          <w:p w:rsidR="004C2EE3" w:rsidRPr="00C66D3B" w:rsidP="00145DEC" w14:paraId="20E20A7C" w14:textId="5A81A39E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66D3B">
              <w:rPr>
                <w:szCs w:val="22"/>
              </w:rPr>
              <w:t>Ogden, Utah</w:t>
            </w:r>
          </w:p>
        </w:tc>
        <w:tc>
          <w:tcPr>
            <w:tcW w:w="630" w:type="dxa"/>
          </w:tcPr>
          <w:p w:rsidR="004C2EE3" w:rsidRPr="00C66D3B" w14:paraId="1AB8F87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4C2EE3" w:rsidRPr="00C66D3B" w14:paraId="4520904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4C2EE3" w:rsidRPr="00C66D3B" w14:paraId="0D4C8DC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4C2EE3" w:rsidRPr="00C66D3B" w14:paraId="4CE6C5E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4C2EE3" w:rsidRPr="00C66D3B" w14:paraId="4C442ABB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145DEC" w:rsidRPr="00C66D3B" w14:paraId="6473CAD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145DEC" w:rsidRPr="00C66D3B" w14:paraId="481FD277" w14:textId="07DA031D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  <w:p w:rsidR="004C2EE3" w:rsidRPr="00C66D3B" w14:paraId="384F28F7" w14:textId="4939C3F8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C66D3B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4C2EE3" w:rsidRPr="00C66D3B" w14:paraId="4FE3626C" w14:textId="7777777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4C2EE3" w:rsidRPr="00C66D3B" w14:paraId="6143A924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  <w:szCs w:val="22"/>
              </w:rPr>
            </w:pPr>
          </w:p>
          <w:p w:rsidR="00145DEC" w:rsidRPr="00C66D3B" w:rsidP="00145DEC" w14:paraId="60EF3D81" w14:textId="77777777">
            <w:pPr>
              <w:rPr>
                <w:szCs w:val="22"/>
              </w:rPr>
            </w:pPr>
            <w:r w:rsidRPr="00C66D3B">
              <w:rPr>
                <w:szCs w:val="22"/>
              </w:rPr>
              <w:t>FRN: 0007705866</w:t>
            </w:r>
          </w:p>
          <w:p w:rsidR="00145DEC" w:rsidRPr="00C66D3B" w:rsidP="00145DEC" w14:paraId="551763D7" w14:textId="77777777">
            <w:pPr>
              <w:rPr>
                <w:szCs w:val="22"/>
              </w:rPr>
            </w:pPr>
            <w:r w:rsidRPr="00C66D3B">
              <w:rPr>
                <w:szCs w:val="22"/>
              </w:rPr>
              <w:t>Facility ID No. 8690</w:t>
            </w:r>
          </w:p>
          <w:p w:rsidR="004C2EE3" w:rsidRPr="00C66D3B" w:rsidP="00145DEC" w14:paraId="7BBCB718" w14:textId="7D5E111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C66D3B">
              <w:rPr>
                <w:szCs w:val="22"/>
              </w:rPr>
              <w:t xml:space="preserve">File No. </w:t>
            </w:r>
            <w:r w:rsidRPr="00C66D3B">
              <w:rPr>
                <w:spacing w:val="-2"/>
                <w:szCs w:val="22"/>
              </w:rPr>
              <w:t>0000149079</w:t>
            </w:r>
          </w:p>
        </w:tc>
      </w:tr>
    </w:tbl>
    <w:p w:rsidR="00145DEC" w:rsidRPr="00C66D3B" w:rsidP="00145DEC" w14:paraId="48BF5937" w14:textId="77777777">
      <w:pPr>
        <w:spacing w:after="120"/>
        <w:jc w:val="center"/>
        <w:rPr>
          <w:b/>
          <w:szCs w:val="22"/>
        </w:rPr>
      </w:pPr>
    </w:p>
    <w:p w:rsidR="00145DEC" w:rsidRPr="00C66D3B" w:rsidP="00145DEC" w14:paraId="7CA28595" w14:textId="01EBA902">
      <w:pPr>
        <w:spacing w:after="220"/>
        <w:jc w:val="center"/>
        <w:rPr>
          <w:b/>
          <w:szCs w:val="22"/>
        </w:rPr>
      </w:pPr>
      <w:r w:rsidRPr="00C66D3B">
        <w:rPr>
          <w:b/>
          <w:szCs w:val="22"/>
        </w:rPr>
        <w:t>ERRATUM</w:t>
      </w:r>
    </w:p>
    <w:p w:rsidR="00145DEC" w:rsidRPr="00C66D3B" w:rsidP="00145DEC" w14:paraId="53332814" w14:textId="3C3C6F78">
      <w:pPr>
        <w:spacing w:before="60"/>
        <w:jc w:val="right"/>
        <w:rPr>
          <w:b/>
          <w:szCs w:val="22"/>
        </w:rPr>
      </w:pPr>
      <w:r w:rsidRPr="00C66D3B">
        <w:rPr>
          <w:b/>
          <w:szCs w:val="22"/>
        </w:rPr>
        <w:t xml:space="preserve">Released:  </w:t>
      </w:r>
      <w:r w:rsidRPr="00C66D3B" w:rsidR="00C66D3B">
        <w:rPr>
          <w:b/>
          <w:szCs w:val="22"/>
        </w:rPr>
        <w:t xml:space="preserve">March </w:t>
      </w:r>
      <w:r w:rsidR="00B367D3">
        <w:rPr>
          <w:b/>
          <w:szCs w:val="22"/>
        </w:rPr>
        <w:t>28</w:t>
      </w:r>
      <w:r w:rsidRPr="00C66D3B" w:rsidR="00C66D3B">
        <w:rPr>
          <w:b/>
          <w:szCs w:val="22"/>
        </w:rPr>
        <w:t>, 2022</w:t>
      </w:r>
    </w:p>
    <w:p w:rsidR="00145DEC" w:rsidP="00C66D3B" w14:paraId="6C956CB7" w14:textId="5DC8C98E">
      <w:pPr>
        <w:rPr>
          <w:szCs w:val="22"/>
        </w:rPr>
      </w:pPr>
    </w:p>
    <w:p w:rsidR="00C66D3B" w:rsidP="00C66D3B" w14:paraId="219E6248" w14:textId="4FD9BE1F">
      <w:pPr>
        <w:rPr>
          <w:szCs w:val="22"/>
        </w:rPr>
      </w:pPr>
      <w:r w:rsidRPr="00C66D3B">
        <w:rPr>
          <w:szCs w:val="22"/>
        </w:rPr>
        <w:t>By the Chief, Audio Division, Media Bureau:</w:t>
      </w:r>
    </w:p>
    <w:p w:rsidR="00C66D3B" w:rsidRPr="00C66D3B" w:rsidP="00C66D3B" w14:paraId="6F5F864C" w14:textId="77777777">
      <w:pPr>
        <w:rPr>
          <w:szCs w:val="22"/>
        </w:rPr>
      </w:pPr>
    </w:p>
    <w:p w:rsidR="00145DEC" w:rsidRPr="00C66D3B" w:rsidP="00C4148D" w14:paraId="0AE342D4" w14:textId="01459762">
      <w:pPr>
        <w:pStyle w:val="ParaNum"/>
        <w:numPr>
          <w:ilvl w:val="0"/>
          <w:numId w:val="0"/>
        </w:numPr>
        <w:ind w:firstLine="720"/>
      </w:pPr>
      <w:r w:rsidRPr="00C66D3B">
        <w:t>On March 1</w:t>
      </w:r>
      <w:r w:rsidR="00B367D3">
        <w:t>8</w:t>
      </w:r>
      <w:r w:rsidRPr="00C66D3B">
        <w:t>, 2022, the Audio Division</w:t>
      </w:r>
      <w:bookmarkStart w:id="0" w:name="_Hlk99094561"/>
      <w:r w:rsidRPr="00C66D3B">
        <w:t xml:space="preserve">, Media Bureau </w:t>
      </w:r>
      <w:r w:rsidRPr="00C66D3B" w:rsidR="00B367D3">
        <w:t xml:space="preserve">erroneously </w:t>
      </w:r>
      <w:r w:rsidRPr="00C66D3B">
        <w:t xml:space="preserve">released </w:t>
      </w:r>
      <w:bookmarkEnd w:id="0"/>
      <w:r w:rsidR="00B367D3">
        <w:t>a</w:t>
      </w:r>
      <w:r w:rsidRPr="00C66D3B" w:rsidR="00B367D3">
        <w:t xml:space="preserve"> duplicate version of </w:t>
      </w:r>
      <w:r w:rsidRPr="00C66D3B">
        <w:t xml:space="preserve">an </w:t>
      </w:r>
      <w:bookmarkStart w:id="1" w:name="_Hlk99365791"/>
      <w:r w:rsidRPr="00170592">
        <w:rPr>
          <w:i/>
          <w:iCs/>
        </w:rPr>
        <w:t>Order and Consent Decree</w:t>
      </w:r>
      <w:r w:rsidRPr="00C66D3B" w:rsidR="00C4148D">
        <w:t xml:space="preserve">, </w:t>
      </w:r>
      <w:bookmarkEnd w:id="1"/>
      <w:r w:rsidRPr="00C66D3B" w:rsidR="00B367D3">
        <w:t>DA 22-294</w:t>
      </w:r>
      <w:r w:rsidR="00B367D3">
        <w:t>,</w:t>
      </w:r>
      <w:r w:rsidRPr="00C4148D" w:rsidR="00B367D3">
        <w:t xml:space="preserve"> </w:t>
      </w:r>
      <w:r w:rsidRPr="00C66D3B" w:rsidR="00B367D3">
        <w:t>in the above captioned proceeding</w:t>
      </w:r>
      <w:r w:rsidR="00B367D3">
        <w:t xml:space="preserve">.  The Media Bureau originally released the </w:t>
      </w:r>
      <w:r w:rsidRPr="00B367D3" w:rsidR="00B367D3">
        <w:rPr>
          <w:i/>
          <w:iCs/>
        </w:rPr>
        <w:t>Order and Consent Decree</w:t>
      </w:r>
      <w:r w:rsidRPr="00B367D3" w:rsidR="00B367D3">
        <w:t xml:space="preserve"> </w:t>
      </w:r>
      <w:r w:rsidR="00B367D3">
        <w:t>o</w:t>
      </w:r>
      <w:r w:rsidRPr="00C66D3B" w:rsidR="00B367D3">
        <w:t>n March 1</w:t>
      </w:r>
      <w:r w:rsidR="00B367D3">
        <w:t>7</w:t>
      </w:r>
      <w:r w:rsidRPr="00C66D3B" w:rsidR="00B367D3">
        <w:t>, 2022</w:t>
      </w:r>
      <w:r w:rsidRPr="00C4148D" w:rsidR="00B367D3">
        <w:t xml:space="preserve"> </w:t>
      </w:r>
      <w:r w:rsidR="00B367D3">
        <w:t xml:space="preserve">under </w:t>
      </w:r>
      <w:r w:rsidRPr="00C66D3B" w:rsidR="00C4148D">
        <w:t>DA 22-2</w:t>
      </w:r>
      <w:r w:rsidR="00BB2955">
        <w:t>83</w:t>
      </w:r>
      <w:r w:rsidR="00957407">
        <w:t>.</w:t>
      </w:r>
      <w:r>
        <w:rPr>
          <w:rStyle w:val="FootnoteReference"/>
        </w:rPr>
        <w:footnoteReference w:id="3"/>
      </w:r>
      <w:r w:rsidRPr="00C66D3B">
        <w:t xml:space="preserve">  This Erratum is being issued to clarify that DA 22-2</w:t>
      </w:r>
      <w:r w:rsidR="00BB2955">
        <w:t>83</w:t>
      </w:r>
      <w:r w:rsidRPr="00C66D3B">
        <w:t xml:space="preserve"> is the controlling item and supersedes DA</w:t>
      </w:r>
      <w:r w:rsidR="00B367D3">
        <w:t xml:space="preserve"> </w:t>
      </w:r>
      <w:r w:rsidRPr="00C66D3B">
        <w:t>22-294.</w:t>
      </w:r>
    </w:p>
    <w:p w:rsidR="00293D15" w:rsidP="00293D15" w14:paraId="25C7A79E" w14:textId="77777777">
      <w:pPr>
        <w:keepNext/>
        <w:keepLines/>
        <w:widowControl/>
        <w:jc w:val="both"/>
        <w:rPr>
          <w:szCs w:val="22"/>
        </w:rPr>
      </w:pPr>
    </w:p>
    <w:p w:rsidR="00293D15" w:rsidP="00293D15" w14:paraId="2A3BB954" w14:textId="5D0862EB">
      <w:pPr>
        <w:keepNext/>
        <w:keepLines/>
        <w:widowControl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FEDERAL COMMUNICATIONS COMMISSION</w:t>
      </w:r>
    </w:p>
    <w:p w:rsidR="00293D15" w:rsidP="00293D15" w14:paraId="50419FBC" w14:textId="77777777">
      <w:pPr>
        <w:keepNext/>
        <w:keepLines/>
        <w:widowControl/>
        <w:tabs>
          <w:tab w:val="left" w:pos="720"/>
          <w:tab w:val="left" w:pos="4680"/>
        </w:tabs>
        <w:jc w:val="both"/>
        <w:rPr>
          <w:szCs w:val="22"/>
        </w:rPr>
      </w:pPr>
    </w:p>
    <w:p w:rsidR="00293D15" w:rsidP="00293D15" w14:paraId="0099CF6F" w14:textId="77777777">
      <w:pPr>
        <w:keepNext/>
        <w:keepLines/>
        <w:widowControl/>
        <w:tabs>
          <w:tab w:val="left" w:pos="720"/>
          <w:tab w:val="left" w:pos="4680"/>
        </w:tabs>
        <w:jc w:val="both"/>
        <w:rPr>
          <w:szCs w:val="22"/>
        </w:rPr>
      </w:pPr>
    </w:p>
    <w:p w:rsidR="00293D15" w:rsidP="00293D15" w14:paraId="27B78A86" w14:textId="77777777">
      <w:pPr>
        <w:keepNext/>
        <w:keepLines/>
        <w:widowControl/>
        <w:tabs>
          <w:tab w:val="left" w:pos="720"/>
          <w:tab w:val="left" w:pos="4680"/>
        </w:tabs>
        <w:jc w:val="both"/>
        <w:rPr>
          <w:szCs w:val="22"/>
        </w:rPr>
      </w:pPr>
    </w:p>
    <w:p w:rsidR="00293D15" w:rsidP="00293D15" w14:paraId="474A0F2C" w14:textId="77777777">
      <w:pPr>
        <w:keepNext/>
        <w:keepLines/>
        <w:widowControl/>
        <w:rPr>
          <w:szCs w:val="22"/>
        </w:rPr>
      </w:pPr>
    </w:p>
    <w:p w:rsidR="00293D15" w:rsidP="00293D15" w14:paraId="7F34DDD0" w14:textId="77777777">
      <w:pPr>
        <w:keepNext/>
        <w:keepLines/>
        <w:widowControl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Albert Shuldiner</w:t>
      </w:r>
    </w:p>
    <w:p w:rsidR="00293D15" w:rsidP="00293D15" w14:paraId="2A2E8061" w14:textId="77777777">
      <w:pPr>
        <w:keepNext/>
        <w:keepLines/>
        <w:widowControl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Chief, Audio Division</w:t>
      </w:r>
    </w:p>
    <w:p w:rsidR="004C2EE3" w:rsidP="00BB2955" w14:paraId="6BB4A38B" w14:textId="5BE37999">
      <w:pPr>
        <w:keepNext/>
        <w:keepLines/>
        <w:widowControl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Media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C5C977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72AD2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480CAAA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28FC0D9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5387B2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66D06" w14:paraId="48F47EAA" w14:textId="77777777">
      <w:r>
        <w:separator/>
      </w:r>
    </w:p>
  </w:footnote>
  <w:footnote w:type="continuationSeparator" w:id="1">
    <w:p w:rsidR="00566D06" w:rsidP="00C721AC" w14:paraId="738CD22F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66D06" w:rsidP="00C721AC" w14:paraId="456946E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367D3" w14:paraId="1D65B6E1" w14:textId="0BE334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67D3">
        <w:rPr>
          <w:i/>
          <w:iCs/>
        </w:rPr>
        <w:t>See</w:t>
      </w:r>
      <w:r w:rsidRPr="00B367D3">
        <w:t xml:space="preserve"> </w:t>
      </w:r>
      <w:hyperlink r:id="rId1" w:history="1">
        <w:r w:rsidRPr="00B367D3">
          <w:rPr>
            <w:rStyle w:val="Hyperlink"/>
          </w:rPr>
          <w:t>https://docs.fcc.gov/public/attachments/DA-22-283A1.pdf</w:t>
        </w:r>
      </w:hyperlink>
      <w:r w:rsidRPr="00B367D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6EDC828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2B24754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30B42153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26C34B4" w14:textId="2046F8F0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97"/>
    <w:rsid w:val="00003535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45DEC"/>
    <w:rsid w:val="00170592"/>
    <w:rsid w:val="00194A66"/>
    <w:rsid w:val="001D6BCF"/>
    <w:rsid w:val="001E01CA"/>
    <w:rsid w:val="00275CF5"/>
    <w:rsid w:val="0028301F"/>
    <w:rsid w:val="00285017"/>
    <w:rsid w:val="00293D15"/>
    <w:rsid w:val="002A2D2E"/>
    <w:rsid w:val="002C00E8"/>
    <w:rsid w:val="00343749"/>
    <w:rsid w:val="003660ED"/>
    <w:rsid w:val="003B0550"/>
    <w:rsid w:val="003B694F"/>
    <w:rsid w:val="003C3DCA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66D06"/>
    <w:rsid w:val="005E14C2"/>
    <w:rsid w:val="00606D87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57407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367D3"/>
    <w:rsid w:val="00B4266A"/>
    <w:rsid w:val="00B811F7"/>
    <w:rsid w:val="00BA5DC6"/>
    <w:rsid w:val="00BA6196"/>
    <w:rsid w:val="00BB2955"/>
    <w:rsid w:val="00BC6D8C"/>
    <w:rsid w:val="00C34006"/>
    <w:rsid w:val="00C36B4C"/>
    <w:rsid w:val="00C4148D"/>
    <w:rsid w:val="00C426B1"/>
    <w:rsid w:val="00C66160"/>
    <w:rsid w:val="00C66D3B"/>
    <w:rsid w:val="00C721AC"/>
    <w:rsid w:val="00C90D6A"/>
    <w:rsid w:val="00CA247E"/>
    <w:rsid w:val="00CA6D21"/>
    <w:rsid w:val="00CC72B6"/>
    <w:rsid w:val="00CD405C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EA2DEF"/>
  <w15:chartTrackingRefBased/>
  <w15:docId w15:val="{CAF01715-4CA0-45C9-B1A7-6A8C7EA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C4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microsoft.com/office/2006/relationships/keyMapCustomizations" Target="customization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A-22-283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