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811A6" w:rsidP="00F811A6" w14:paraId="0D923E49" w14:textId="77777777">
      <w:pPr>
        <w:rPr>
          <w:rFonts w:ascii="Times" w:hAnsi="Times"/>
          <w:sz w:val="22"/>
          <w:szCs w:val="22"/>
        </w:rPr>
      </w:pPr>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1D4D17" w:rsidRPr="001D4D17" w:rsidP="009258AF" w14:paraId="27D691CB" w14:textId="77777777">
      <w:pPr>
        <w:spacing w:before="0" w:beforeAutospacing="0" w:after="0" w:afterAutospacing="0"/>
        <w:jc w:val="center"/>
        <w:rPr>
          <w:rFonts w:ascii="Times New Roman" w:eastAsia="Times New Roman" w:hAnsi="Times New Roman" w:cs="Times New Roman"/>
          <w:b/>
          <w:bCs/>
        </w:rPr>
      </w:pPr>
      <w:r w:rsidRPr="001D4D17">
        <w:rPr>
          <w:rFonts w:ascii="Times New Roman" w:eastAsia="Times New Roman" w:hAnsi="Times New Roman" w:cs="Times New Roman"/>
          <w:b/>
          <w:bCs/>
        </w:rPr>
        <w:t>Carr Welcomes Michael Nemcik as Acting Legal Advisor</w:t>
      </w:r>
      <w:r w:rsidRPr="001D4D17">
        <w:rPr>
          <w:rFonts w:ascii="Times New Roman" w:eastAsia="Times New Roman" w:hAnsi="Times New Roman" w:cs="Times New Roman"/>
          <w:b/>
          <w:bCs/>
          <w:i/>
          <w:iCs/>
        </w:rPr>
        <w:br/>
      </w:r>
    </w:p>
    <w:p w:rsidR="001D4D17" w:rsidRPr="001D4D17" w:rsidP="001D4D17" w14:paraId="6DA3E41F" w14:textId="77777777">
      <w:pPr>
        <w:spacing w:before="0" w:beforeAutospacing="0" w:after="0" w:afterAutospacing="0"/>
        <w:rPr>
          <w:rFonts w:ascii="Times New Roman" w:eastAsia="Times New Roman" w:hAnsi="Times New Roman" w:cs="Times New Roman"/>
          <w:sz w:val="22"/>
          <w:szCs w:val="22"/>
        </w:rPr>
      </w:pPr>
      <w:r w:rsidRPr="001D4D17">
        <w:rPr>
          <w:rFonts w:ascii="Times New Roman" w:eastAsia="Times New Roman" w:hAnsi="Times New Roman" w:cs="Times New Roman"/>
          <w:sz w:val="22"/>
          <w:szCs w:val="22"/>
        </w:rPr>
        <w:t>WASHINGTON, April 18, 2022—Today, FCC Commissioner Brendan Carr announced that Michael Nemcik has joined his office as Acting Legal Advisor, having previously served the office as an intern in 2019.  Michael will be standing in for Danielle Thumann, Commissioner Carr’s Legal Advisor since March 2021, while she is on maternity leave.</w:t>
      </w:r>
    </w:p>
    <w:p w:rsidR="001D4D17" w:rsidRPr="001D4D17" w:rsidP="001D4D17" w14:paraId="43736F20" w14:textId="77777777">
      <w:pPr>
        <w:tabs>
          <w:tab w:val="left" w:pos="1125"/>
        </w:tabs>
        <w:spacing w:before="0" w:beforeAutospacing="0" w:after="0" w:afterAutospacing="0"/>
        <w:rPr>
          <w:rFonts w:ascii="Times New Roman" w:eastAsia="Times New Roman" w:hAnsi="Times New Roman" w:cs="Times New Roman"/>
          <w:sz w:val="22"/>
          <w:szCs w:val="22"/>
        </w:rPr>
      </w:pPr>
    </w:p>
    <w:p w:rsidR="001D4D17" w:rsidRPr="001D4D17" w:rsidP="001D4D17" w14:paraId="3E7AEDD3" w14:textId="496C4EA7">
      <w:pPr>
        <w:tabs>
          <w:tab w:val="left" w:pos="1125"/>
        </w:tabs>
        <w:spacing w:before="0" w:beforeAutospacing="0" w:after="0" w:afterAutospacing="0"/>
        <w:rPr>
          <w:rFonts w:ascii="Times New Roman" w:eastAsia="Times New Roman" w:hAnsi="Times New Roman" w:cs="Times New Roman"/>
          <w:sz w:val="22"/>
          <w:szCs w:val="22"/>
        </w:rPr>
      </w:pPr>
      <w:r w:rsidRPr="001D4D17">
        <w:rPr>
          <w:rFonts w:ascii="Times New Roman" w:eastAsia="Times New Roman" w:hAnsi="Times New Roman" w:cs="Times New Roman"/>
          <w:sz w:val="22"/>
          <w:szCs w:val="22"/>
        </w:rPr>
        <w:t xml:space="preserve">“I am </w:t>
      </w:r>
      <w:r w:rsidR="00AE2B54">
        <w:rPr>
          <w:rFonts w:ascii="Times New Roman" w:eastAsia="Times New Roman" w:hAnsi="Times New Roman" w:cs="Times New Roman"/>
          <w:sz w:val="22"/>
          <w:szCs w:val="22"/>
        </w:rPr>
        <w:t xml:space="preserve">very </w:t>
      </w:r>
      <w:r w:rsidRPr="001D4D17">
        <w:rPr>
          <w:rFonts w:ascii="Times New Roman" w:eastAsia="Times New Roman" w:hAnsi="Times New Roman" w:cs="Times New Roman"/>
          <w:sz w:val="22"/>
          <w:szCs w:val="22"/>
        </w:rPr>
        <w:t>pleased to welcome Michael back to the office as an Acting Legal Advisor,” Carr said.</w:t>
      </w:r>
      <w:r w:rsidR="009925FC">
        <w:rPr>
          <w:rFonts w:ascii="Times New Roman" w:eastAsia="Times New Roman" w:hAnsi="Times New Roman" w:cs="Times New Roman"/>
          <w:sz w:val="22"/>
          <w:szCs w:val="22"/>
        </w:rPr>
        <w:t xml:space="preserve"> </w:t>
      </w:r>
      <w:r w:rsidRPr="001D4D17">
        <w:rPr>
          <w:rFonts w:ascii="Times New Roman" w:eastAsia="Times New Roman" w:hAnsi="Times New Roman" w:cs="Times New Roman"/>
          <w:sz w:val="22"/>
          <w:szCs w:val="22"/>
        </w:rPr>
        <w:t xml:space="preserve"> “</w:t>
      </w:r>
      <w:r w:rsidR="00AE2B54">
        <w:rPr>
          <w:rFonts w:ascii="Times New Roman" w:eastAsia="Times New Roman" w:hAnsi="Times New Roman" w:cs="Times New Roman"/>
          <w:sz w:val="22"/>
          <w:szCs w:val="22"/>
        </w:rPr>
        <w:t xml:space="preserve">I greatly appreciated the work he did while he interned here during law school, and I am proud of his accomplishments since then, including joining the FCC full time through the attorney honors program.  </w:t>
      </w:r>
      <w:r w:rsidRPr="001D4D17">
        <w:rPr>
          <w:rFonts w:ascii="Times New Roman" w:eastAsia="Times New Roman" w:hAnsi="Times New Roman" w:cs="Times New Roman"/>
          <w:sz w:val="22"/>
          <w:szCs w:val="22"/>
        </w:rPr>
        <w:t>His experience in the Wireline Competition Bureau will be an asset to the office while Danielle spends this important time with her growing family.  I look forward to drawing on his advice and counsel.”</w:t>
      </w:r>
    </w:p>
    <w:p w:rsidR="001D4D17" w:rsidRPr="001D4D17" w:rsidP="001D4D17" w14:paraId="0D029145" w14:textId="77777777">
      <w:pPr>
        <w:tabs>
          <w:tab w:val="left" w:pos="1125"/>
        </w:tabs>
        <w:spacing w:before="0" w:beforeAutospacing="0" w:after="0" w:afterAutospacing="0"/>
        <w:rPr>
          <w:rFonts w:ascii="Times New Roman" w:eastAsia="Times New Roman" w:hAnsi="Times New Roman" w:cs="Times New Roman"/>
          <w:sz w:val="22"/>
          <w:szCs w:val="22"/>
        </w:rPr>
      </w:pPr>
    </w:p>
    <w:p w:rsidR="001D4D17" w:rsidRPr="001D4D17" w:rsidP="001D4D17" w14:paraId="368BC0D6" w14:textId="2A719122">
      <w:pPr>
        <w:spacing w:before="0" w:beforeAutospacing="0" w:after="0" w:afterAutospacing="0"/>
        <w:rPr>
          <w:rFonts w:ascii="Times New Roman" w:eastAsia="Times New Roman" w:hAnsi="Times New Roman" w:cs="Times New Roman"/>
          <w:sz w:val="22"/>
          <w:szCs w:val="22"/>
        </w:rPr>
      </w:pPr>
      <w:r w:rsidRPr="001D4D17">
        <w:rPr>
          <w:rFonts w:ascii="Times New Roman" w:eastAsia="Times New Roman" w:hAnsi="Times New Roman" w:cs="Times New Roman"/>
          <w:sz w:val="22"/>
          <w:szCs w:val="22"/>
        </w:rPr>
        <w:t xml:space="preserve">Michael joins Commissioner Carr’s office from the Wireline Competition Bureau’s Competition Policy Division where he focuses on various robocall mitigation and numbering issues.  Before entering the Commission through the attorney honors program, Michael received his bachelor’s degree </w:t>
      </w:r>
      <w:r w:rsidRPr="001D4D17">
        <w:rPr>
          <w:rFonts w:ascii="Times New Roman" w:eastAsia="Times New Roman" w:hAnsi="Times New Roman" w:cs="Times New Roman"/>
          <w:i/>
          <w:iCs/>
          <w:sz w:val="22"/>
          <w:szCs w:val="22"/>
        </w:rPr>
        <w:t xml:space="preserve">cum laude </w:t>
      </w:r>
      <w:r w:rsidRPr="001D4D17">
        <w:rPr>
          <w:rFonts w:ascii="Times New Roman" w:eastAsia="Times New Roman" w:hAnsi="Times New Roman" w:cs="Times New Roman"/>
          <w:sz w:val="22"/>
          <w:szCs w:val="22"/>
        </w:rPr>
        <w:t xml:space="preserve">from Boston University and earned his J.D. </w:t>
      </w:r>
      <w:r w:rsidRPr="001D4D17">
        <w:rPr>
          <w:rFonts w:ascii="Times New Roman" w:eastAsia="Times New Roman" w:hAnsi="Times New Roman" w:cs="Times New Roman"/>
          <w:i/>
          <w:iCs/>
          <w:sz w:val="22"/>
          <w:szCs w:val="22"/>
        </w:rPr>
        <w:t>cum laude</w:t>
      </w:r>
      <w:r w:rsidRPr="001D4D17">
        <w:rPr>
          <w:rFonts w:ascii="Times New Roman" w:eastAsia="Times New Roman" w:hAnsi="Times New Roman" w:cs="Times New Roman"/>
          <w:sz w:val="22"/>
          <w:szCs w:val="22"/>
        </w:rPr>
        <w:t xml:space="preserve"> from the Catholic University of America’s Columbus School of Law.  While at Catholic, he also served as the Editor-in-Chief of the Catholic University Journal of Law and Technology and earned a certificate from the Columbus School of Law’s Law &amp; Technology Institute.</w:t>
      </w:r>
      <w:r>
        <w:rPr>
          <w:rFonts w:ascii="Times New Roman" w:eastAsia="Times New Roman" w:hAnsi="Times New Roman" w:cs="Times New Roman"/>
          <w:sz w:val="22"/>
          <w:szCs w:val="22"/>
        </w:rPr>
        <w:t xml:space="preserve"> </w:t>
      </w:r>
    </w:p>
    <w:p w:rsidR="00F811A6" w:rsidRPr="00A3658B" w:rsidP="00F811A6" w14:paraId="3F54CAC8" w14:textId="77777777">
      <w:pPr>
        <w:spacing w:line="235" w:lineRule="auto"/>
        <w:jc w:val="center"/>
        <w:rPr>
          <w:rFonts w:ascii="Times" w:hAnsi="Times"/>
          <w:sz w:val="22"/>
          <w:szCs w:val="22"/>
        </w:rPr>
      </w:pPr>
      <w:r w:rsidRPr="00A3658B">
        <w:rPr>
          <w:rFonts w:ascii="Times" w:hAnsi="Time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5939ADD0" w14:textId="77777777" w:rsidTr="00533A73">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F811A6" w:rsidRPr="00DA6478" w:rsidP="00533A73" w14:paraId="32F44368" w14:textId="77777777">
            <w:pPr>
              <w:spacing w:line="235" w:lineRule="auto"/>
              <w:jc w:val="center"/>
              <w:rPr>
                <w:rFonts w:ascii="Times New Roman" w:eastAsia="Times New Roman" w:hAnsi="Times New Roman" w:cs="Times New Roman"/>
                <w:b/>
              </w:rPr>
            </w:pPr>
            <w:r w:rsidRPr="00DA6478">
              <w:rPr>
                <w:rFonts w:ascii="Times New Roman" w:eastAsia="Times New Roman" w:hAnsi="Times New Roman" w:cs="Times New Roman"/>
                <w:b/>
              </w:rPr>
              <w:t>Office of Commissioner Brendan Carr</w:t>
            </w:r>
          </w:p>
          <w:p w:rsidR="00F811A6" w:rsidRPr="00DA6478" w:rsidP="00533A73" w14:paraId="5FCAC412" w14:textId="77777777">
            <w:pPr>
              <w:spacing w:line="235" w:lineRule="auto"/>
              <w:jc w:val="center"/>
              <w:rPr>
                <w:rFonts w:ascii="Times New Roman" w:eastAsia="Times New Roman" w:hAnsi="Times New Roman" w:cs="Times New Roman"/>
              </w:rPr>
            </w:pPr>
            <w:r w:rsidRPr="00DA6478">
              <w:rPr>
                <w:rFonts w:ascii="Times New Roman" w:eastAsia="Times New Roman" w:hAnsi="Times New Roman" w:cs="Times New Roman"/>
                <w:b/>
              </w:rPr>
              <w:t>www.fcc.gov/about/leadership/brendan-carr</w:t>
            </w:r>
          </w:p>
        </w:tc>
        <w:tc>
          <w:tcPr>
            <w:tcW w:w="4675" w:type="dxa"/>
          </w:tcPr>
          <w:p w:rsidR="00F811A6" w:rsidRPr="00DA6478" w:rsidP="00533A73" w14:paraId="00D0D7D6" w14:textId="07B705D1">
            <w:pPr>
              <w:spacing w:line="235" w:lineRule="auto"/>
              <w:jc w:val="center"/>
              <w:rPr>
                <w:rFonts w:ascii="Times New Roman" w:eastAsia="Times New Roman" w:hAnsi="Times New Roman" w:cs="Times New Roman"/>
                <w:b/>
              </w:rPr>
            </w:pPr>
            <w:r w:rsidRPr="00DA6478">
              <w:rPr>
                <w:rFonts w:ascii="Times New Roman" w:eastAsia="Times New Roman" w:hAnsi="Times New Roman" w:cs="Times New Roman"/>
                <w:b/>
              </w:rPr>
              <w:t xml:space="preserve">Media Contact:  </w:t>
            </w:r>
            <w:r>
              <w:rPr>
                <w:rFonts w:ascii="Times New Roman" w:eastAsia="Times New Roman" w:hAnsi="Times New Roman" w:cs="Times New Roman"/>
                <w:b/>
              </w:rPr>
              <w:t>Benjamin Arden</w:t>
            </w:r>
          </w:p>
          <w:p w:rsidR="00F811A6" w:rsidRPr="00DA6478" w:rsidP="00533A73" w14:paraId="66F4D26E" w14:textId="096ADBB2">
            <w:pPr>
              <w:spacing w:line="235" w:lineRule="auto"/>
              <w:jc w:val="center"/>
              <w:rPr>
                <w:rFonts w:ascii="Times New Roman" w:eastAsia="Times New Roman" w:hAnsi="Times New Roman" w:cs="Times New Roman"/>
                <w:b/>
              </w:rPr>
            </w:pPr>
            <w:r w:rsidRPr="00DA6478">
              <w:rPr>
                <w:rFonts w:ascii="Times New Roman" w:eastAsia="Times New Roman" w:hAnsi="Times New Roman" w:cs="Times New Roman"/>
                <w:b/>
              </w:rPr>
              <w:t>(202) 418-0</w:t>
            </w:r>
            <w:r>
              <w:rPr>
                <w:rFonts w:ascii="Times New Roman" w:eastAsia="Times New Roman" w:hAnsi="Times New Roman" w:cs="Times New Roman"/>
                <w:b/>
              </w:rPr>
              <w:t>288</w:t>
            </w:r>
            <w:r w:rsidRPr="00DA6478">
              <w:rPr>
                <w:rFonts w:ascii="Times New Roman" w:eastAsia="Times New Roman" w:hAnsi="Times New Roman" w:cs="Times New Roman"/>
                <w:b/>
              </w:rPr>
              <w:t xml:space="preserve"> or </w:t>
            </w:r>
            <w:r>
              <w:rPr>
                <w:rFonts w:ascii="Times New Roman" w:eastAsia="Times New Roman" w:hAnsi="Times New Roman" w:cs="Times New Roman"/>
                <w:b/>
              </w:rPr>
              <w:t>benjamin</w:t>
            </w:r>
            <w:r w:rsidRPr="00DA6478">
              <w:rPr>
                <w:rFonts w:ascii="Times New Roman" w:eastAsia="Times New Roman" w:hAnsi="Times New Roman" w:cs="Times New Roman"/>
                <w:b/>
              </w:rPr>
              <w:t>.</w:t>
            </w:r>
            <w:r>
              <w:rPr>
                <w:rFonts w:ascii="Times New Roman" w:eastAsia="Times New Roman" w:hAnsi="Times New Roman" w:cs="Times New Roman"/>
                <w:b/>
              </w:rPr>
              <w:t>arden</w:t>
            </w:r>
            <w:r w:rsidRPr="00DA6478">
              <w:rPr>
                <w:rFonts w:ascii="Times New Roman" w:eastAsia="Times New Roman" w:hAnsi="Times New Roman" w:cs="Times New Roman"/>
                <w:b/>
              </w:rPr>
              <w:t>@fcc.gov</w:t>
            </w:r>
          </w:p>
        </w:tc>
      </w:tr>
    </w:tbl>
    <w:p w:rsidR="00F811A6" w:rsidRPr="00D33153" w:rsidP="00F811A6" w14:paraId="14CDE06D" w14:textId="77777777">
      <w:pPr>
        <w:rPr>
          <w:rFonts w:ascii="Times" w:hAnsi="Times"/>
          <w:sz w:val="22"/>
          <w:szCs w:val="22"/>
        </w:rPr>
      </w:pPr>
    </w:p>
    <w:p w:rsidR="00F811A6" w:rsidRPr="00D33153" w:rsidP="00F811A6" w14:paraId="39278399" w14:textId="77777777">
      <w:pPr>
        <w:rPr>
          <w:rFonts w:ascii="Times" w:hAnsi="Times"/>
          <w:sz w:val="22"/>
          <w:szCs w:val="22"/>
        </w:rPr>
      </w:pPr>
    </w:p>
    <w:p w:rsidR="00033DA1" w14:paraId="3BF061CB"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ԁ福Āތ"/>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A6"/>
    <w:rsid w:val="00033DA1"/>
    <w:rsid w:val="000E2C8C"/>
    <w:rsid w:val="001D4D17"/>
    <w:rsid w:val="002201DF"/>
    <w:rsid w:val="00265500"/>
    <w:rsid w:val="002B48FB"/>
    <w:rsid w:val="00405F4C"/>
    <w:rsid w:val="00474401"/>
    <w:rsid w:val="00475413"/>
    <w:rsid w:val="00533A73"/>
    <w:rsid w:val="00806089"/>
    <w:rsid w:val="009258AF"/>
    <w:rsid w:val="009925FC"/>
    <w:rsid w:val="009956E5"/>
    <w:rsid w:val="009C257C"/>
    <w:rsid w:val="00A3658B"/>
    <w:rsid w:val="00AE2B54"/>
    <w:rsid w:val="00B82474"/>
    <w:rsid w:val="00D33153"/>
    <w:rsid w:val="00DA6478"/>
    <w:rsid w:val="00DF18FB"/>
    <w:rsid w:val="00F811A6"/>
    <w:rsid w:val="00FA5A9D"/>
    <w:rsid w:val="00FC4F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354B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81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1A6"/>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01DF"/>
    <w:rPr>
      <w:color w:val="0000FF"/>
      <w:u w:val="single"/>
    </w:rPr>
  </w:style>
  <w:style w:type="paragraph" w:styleId="Revision">
    <w:name w:val="Revision"/>
    <w:hidden/>
    <w:uiPriority w:val="99"/>
    <w:semiHidden/>
    <w:rsid w:val="000E2C8C"/>
    <w:pPr>
      <w:spacing w:before="0" w:beforeAutospacing="0" w:after="0" w:afterAutospacing="0"/>
    </w:pPr>
  </w:style>
  <w:style w:type="paragraph" w:styleId="Header">
    <w:name w:val="header"/>
    <w:basedOn w:val="Normal"/>
    <w:link w:val="HeaderChar"/>
    <w:uiPriority w:val="99"/>
    <w:unhideWhenUsed/>
    <w:rsid w:val="00FC4F4E"/>
    <w:pPr>
      <w:tabs>
        <w:tab w:val="center" w:pos="4680"/>
        <w:tab w:val="right" w:pos="9360"/>
      </w:tabs>
      <w:spacing w:before="0" w:after="0"/>
    </w:pPr>
  </w:style>
  <w:style w:type="character" w:customStyle="1" w:styleId="HeaderChar">
    <w:name w:val="Header Char"/>
    <w:basedOn w:val="DefaultParagraphFont"/>
    <w:link w:val="Header"/>
    <w:uiPriority w:val="99"/>
    <w:rsid w:val="00FC4F4E"/>
  </w:style>
  <w:style w:type="paragraph" w:styleId="Footer">
    <w:name w:val="footer"/>
    <w:basedOn w:val="Normal"/>
    <w:link w:val="FooterChar"/>
    <w:uiPriority w:val="99"/>
    <w:unhideWhenUsed/>
    <w:rsid w:val="00FC4F4E"/>
    <w:pPr>
      <w:tabs>
        <w:tab w:val="center" w:pos="4680"/>
        <w:tab w:val="right" w:pos="9360"/>
      </w:tabs>
      <w:spacing w:before="0" w:after="0"/>
    </w:pPr>
  </w:style>
  <w:style w:type="character" w:customStyle="1" w:styleId="FooterChar">
    <w:name w:val="Footer Char"/>
    <w:basedOn w:val="DefaultParagraphFont"/>
    <w:link w:val="Footer"/>
    <w:uiPriority w:val="99"/>
    <w:rsid w:val="00FC4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