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5CE37C5" w14:textId="77777777" w:rsidTr="006D5D22">
        <w:tblPrEx>
          <w:tblW w:w="0" w:type="auto"/>
          <w:tblLook w:val="0000"/>
        </w:tblPrEx>
        <w:trPr>
          <w:trHeight w:val="2181"/>
        </w:trPr>
        <w:tc>
          <w:tcPr>
            <w:tcW w:w="8856" w:type="dxa"/>
          </w:tcPr>
          <w:p w:rsidR="00FF232D" w:rsidP="008B7AEA" w14:paraId="7898AF3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8B7AEA" w14:paraId="14872268" w14:textId="77777777">
            <w:pPr>
              <w:rPr>
                <w:b/>
                <w:bCs/>
                <w:sz w:val="12"/>
                <w:szCs w:val="12"/>
              </w:rPr>
            </w:pPr>
          </w:p>
          <w:p w:rsidR="003B7280" w:rsidRPr="003C24B5" w:rsidP="008B7AEA" w14:paraId="7D018B9A" w14:textId="77777777">
            <w:pPr>
              <w:rPr>
                <w:b/>
                <w:bCs/>
                <w:sz w:val="22"/>
                <w:szCs w:val="22"/>
              </w:rPr>
            </w:pPr>
            <w:r w:rsidRPr="003C24B5">
              <w:rPr>
                <w:b/>
                <w:bCs/>
                <w:sz w:val="22"/>
                <w:szCs w:val="22"/>
              </w:rPr>
              <w:t xml:space="preserve">Media Contact: </w:t>
            </w:r>
          </w:p>
          <w:p w:rsidR="003B7280" w:rsidRPr="003C24B5" w:rsidP="008B7AEA" w14:paraId="3F558164" w14:textId="77777777">
            <w:pPr>
              <w:rPr>
                <w:bCs/>
                <w:sz w:val="22"/>
                <w:szCs w:val="22"/>
              </w:rPr>
            </w:pPr>
            <w:r w:rsidRPr="003C24B5">
              <w:rPr>
                <w:bCs/>
                <w:sz w:val="22"/>
                <w:szCs w:val="22"/>
              </w:rPr>
              <w:t>Austin Bonner</w:t>
            </w:r>
          </w:p>
          <w:p w:rsidR="003B7280" w:rsidRPr="003C24B5" w:rsidP="008B7AEA" w14:paraId="4E51A947" w14:textId="77777777">
            <w:pPr>
              <w:rPr>
                <w:bCs/>
                <w:sz w:val="22"/>
                <w:szCs w:val="22"/>
              </w:rPr>
            </w:pPr>
            <w:r w:rsidRPr="003C24B5">
              <w:rPr>
                <w:sz w:val="22"/>
                <w:szCs w:val="22"/>
              </w:rPr>
              <w:t>Austin.Bonner@fcc.gov</w:t>
            </w:r>
          </w:p>
          <w:p w:rsidR="003B7280" w:rsidRPr="003C24B5" w:rsidP="008B7AEA" w14:paraId="2DD7DB5E" w14:textId="77777777">
            <w:pPr>
              <w:rPr>
                <w:bCs/>
                <w:sz w:val="22"/>
                <w:szCs w:val="22"/>
              </w:rPr>
            </w:pPr>
          </w:p>
          <w:p w:rsidR="003B7280" w:rsidRPr="003C24B5" w:rsidP="008B7AEA" w14:paraId="4D075F11" w14:textId="77777777">
            <w:pPr>
              <w:rPr>
                <w:b/>
                <w:sz w:val="22"/>
                <w:szCs w:val="22"/>
              </w:rPr>
            </w:pPr>
            <w:r w:rsidRPr="003C24B5">
              <w:rPr>
                <w:b/>
                <w:sz w:val="22"/>
                <w:szCs w:val="22"/>
              </w:rPr>
              <w:t>For Immediate Release</w:t>
            </w:r>
          </w:p>
          <w:p w:rsidR="003B7280" w:rsidRPr="003C24B5" w:rsidP="008B7AEA" w14:paraId="2ED6F8AD" w14:textId="77777777">
            <w:pPr>
              <w:jc w:val="center"/>
              <w:rPr>
                <w:b/>
                <w:bCs/>
                <w:sz w:val="22"/>
                <w:szCs w:val="22"/>
              </w:rPr>
            </w:pPr>
          </w:p>
          <w:p w:rsidR="003B7280" w:rsidRPr="003B7280" w:rsidP="008B7AEA" w14:paraId="080ED519" w14:textId="77777777">
            <w:pPr>
              <w:tabs>
                <w:tab w:val="left" w:pos="8625"/>
              </w:tabs>
              <w:jc w:val="center"/>
              <w:rPr>
                <w:b/>
                <w:bCs/>
                <w:sz w:val="22"/>
                <w:szCs w:val="22"/>
              </w:rPr>
            </w:pPr>
            <w:r w:rsidRPr="003B7280">
              <w:rPr>
                <w:b/>
                <w:bCs/>
                <w:sz w:val="22"/>
                <w:szCs w:val="22"/>
              </w:rPr>
              <w:t xml:space="preserve">COMMISSIONER STARKS ANNOUNCES STAFF CHANGES </w:t>
            </w:r>
          </w:p>
          <w:p w:rsidR="003B7280" w:rsidRPr="003B7280" w:rsidP="008B7AEA" w14:paraId="3C11E82A" w14:textId="53AE5F34">
            <w:pPr>
              <w:tabs>
                <w:tab w:val="left" w:pos="8625"/>
              </w:tabs>
              <w:jc w:val="center"/>
              <w:rPr>
                <w:i/>
                <w:color w:val="F2F2F2" w:themeColor="background1" w:themeShade="F2"/>
                <w:sz w:val="22"/>
                <w:szCs w:val="22"/>
              </w:rPr>
            </w:pPr>
            <w:r>
              <w:rPr>
                <w:b/>
                <w:bCs/>
                <w:i/>
                <w:sz w:val="22"/>
                <w:szCs w:val="22"/>
              </w:rPr>
              <w:t xml:space="preserve"> </w:t>
            </w:r>
          </w:p>
          <w:p w:rsidR="003B7280" w:rsidRPr="003B7280" w:rsidP="008B7AEA" w14:paraId="0DA53D28" w14:textId="3CBC9242">
            <w:pPr>
              <w:rPr>
                <w:sz w:val="22"/>
                <w:szCs w:val="22"/>
              </w:rPr>
            </w:pPr>
            <w:r w:rsidRPr="003B7280">
              <w:rPr>
                <w:sz w:val="22"/>
                <w:szCs w:val="22"/>
              </w:rPr>
              <w:t>WASHINGTON, April 27, 2022—Commissioner Geoffrey Starks today announced several changes to his team.</w:t>
            </w:r>
            <w:r w:rsidR="0066677C">
              <w:rPr>
                <w:sz w:val="22"/>
                <w:szCs w:val="22"/>
              </w:rPr>
              <w:t xml:space="preserve"> </w:t>
            </w:r>
            <w:r w:rsidRPr="003B7280">
              <w:rPr>
                <w:sz w:val="22"/>
                <w:szCs w:val="22"/>
              </w:rPr>
              <w:t>William Davenport, Commissioner Starks’s Chief of Staff and Senior Legal Advisor, will be leaving the Commission at the end of April.</w:t>
            </w:r>
            <w:r w:rsidR="0066677C">
              <w:rPr>
                <w:sz w:val="22"/>
                <w:szCs w:val="22"/>
              </w:rPr>
              <w:t xml:space="preserve"> </w:t>
            </w:r>
            <w:r w:rsidRPr="003B7280">
              <w:rPr>
                <w:sz w:val="22"/>
                <w:szCs w:val="22"/>
              </w:rPr>
              <w:t>Austin Bonner</w:t>
            </w:r>
            <w:r w:rsidR="00140DD7">
              <w:rPr>
                <w:sz w:val="22"/>
                <w:szCs w:val="22"/>
              </w:rPr>
              <w:t>, Commissioner Starks’s legal advisor for media and consumer protection</w:t>
            </w:r>
            <w:r w:rsidR="00F3620B">
              <w:rPr>
                <w:sz w:val="22"/>
                <w:szCs w:val="22"/>
              </w:rPr>
              <w:t xml:space="preserve"> issues</w:t>
            </w:r>
            <w:r w:rsidR="00140DD7">
              <w:rPr>
                <w:sz w:val="22"/>
                <w:szCs w:val="22"/>
              </w:rPr>
              <w:t>,</w:t>
            </w:r>
            <w:r w:rsidRPr="003B7280">
              <w:rPr>
                <w:sz w:val="22"/>
                <w:szCs w:val="22"/>
              </w:rPr>
              <w:t xml:space="preserve"> will serve as Acting Chief of Staff.</w:t>
            </w:r>
          </w:p>
          <w:p w:rsidR="003B7280" w:rsidRPr="003B7280" w:rsidP="008B7AEA" w14:paraId="1727E9EC" w14:textId="77777777">
            <w:pPr>
              <w:rPr>
                <w:sz w:val="22"/>
                <w:szCs w:val="22"/>
              </w:rPr>
            </w:pPr>
          </w:p>
          <w:p w:rsidR="003B7280" w:rsidRPr="003B7280" w:rsidP="008B7AEA" w14:paraId="7145B3A9" w14:textId="619E270E">
            <w:pPr>
              <w:rPr>
                <w:sz w:val="22"/>
                <w:szCs w:val="22"/>
              </w:rPr>
            </w:pPr>
            <w:r w:rsidRPr="003B7280">
              <w:rPr>
                <w:sz w:val="22"/>
                <w:szCs w:val="22"/>
              </w:rPr>
              <w:t>Commissioner Starks said, “For over three years, Bill has led my office</w:t>
            </w:r>
            <w:r w:rsidR="00773572">
              <w:rPr>
                <w:sz w:val="22"/>
                <w:szCs w:val="22"/>
              </w:rPr>
              <w:t>’</w:t>
            </w:r>
            <w:r w:rsidRPr="003B7280">
              <w:rPr>
                <w:sz w:val="22"/>
                <w:szCs w:val="22"/>
              </w:rPr>
              <w:t>s efforts to improve the equity, security, and sustainability of our nation</w:t>
            </w:r>
            <w:r w:rsidR="0049171B">
              <w:rPr>
                <w:sz w:val="22"/>
                <w:szCs w:val="22"/>
              </w:rPr>
              <w:t>’</w:t>
            </w:r>
            <w:r w:rsidRPr="003B7280">
              <w:rPr>
                <w:sz w:val="22"/>
                <w:szCs w:val="22"/>
              </w:rPr>
              <w:t>s communications sector.</w:t>
            </w:r>
            <w:r w:rsidR="0066677C">
              <w:rPr>
                <w:sz w:val="22"/>
                <w:szCs w:val="22"/>
              </w:rPr>
              <w:t xml:space="preserve"> </w:t>
            </w:r>
            <w:r w:rsidRPr="003B7280">
              <w:rPr>
                <w:sz w:val="22"/>
                <w:szCs w:val="22"/>
              </w:rPr>
              <w:t>Bill has been a dedicated public servant and I have always appreciated his judgment, expertise, and leadership.</w:t>
            </w:r>
            <w:r w:rsidR="0066677C">
              <w:rPr>
                <w:sz w:val="22"/>
                <w:szCs w:val="22"/>
              </w:rPr>
              <w:t xml:space="preserve"> </w:t>
            </w:r>
            <w:r w:rsidRPr="003B7280">
              <w:rPr>
                <w:sz w:val="22"/>
                <w:szCs w:val="22"/>
              </w:rPr>
              <w:t>He will be deeply missed, and I wish him all the best in what comes next.”</w:t>
            </w:r>
          </w:p>
          <w:p w:rsidR="003B7280" w:rsidRPr="003B7280" w:rsidP="008B7AEA" w14:paraId="1A0A4BB0" w14:textId="77777777">
            <w:pPr>
              <w:rPr>
                <w:sz w:val="22"/>
                <w:szCs w:val="22"/>
              </w:rPr>
            </w:pPr>
          </w:p>
          <w:p w:rsidR="003B7280" w:rsidRPr="003B7280" w:rsidP="008B7AEA" w14:paraId="18066AFE" w14:textId="757D8F11">
            <w:pPr>
              <w:rPr>
                <w:sz w:val="22"/>
                <w:szCs w:val="22"/>
              </w:rPr>
            </w:pPr>
            <w:r>
              <w:rPr>
                <w:sz w:val="22"/>
                <w:szCs w:val="22"/>
              </w:rPr>
              <w:t xml:space="preserve">After </w:t>
            </w:r>
            <w:r w:rsidR="0043436E">
              <w:rPr>
                <w:sz w:val="22"/>
                <w:szCs w:val="22"/>
              </w:rPr>
              <w:t>Mr. Davenport’s</w:t>
            </w:r>
            <w:r>
              <w:rPr>
                <w:sz w:val="22"/>
                <w:szCs w:val="22"/>
              </w:rPr>
              <w:t xml:space="preserve"> departure, </w:t>
            </w:r>
            <w:r w:rsidRPr="003B7280">
              <w:rPr>
                <w:sz w:val="22"/>
                <w:szCs w:val="22"/>
              </w:rPr>
              <w:t>Georgios Leris will serve as Acting Legal Advisor for wireless and international issues</w:t>
            </w:r>
            <w:r w:rsidR="004B5A26">
              <w:rPr>
                <w:sz w:val="22"/>
                <w:szCs w:val="22"/>
              </w:rPr>
              <w:t xml:space="preserve"> </w:t>
            </w:r>
            <w:r w:rsidR="006E507F">
              <w:rPr>
                <w:sz w:val="22"/>
                <w:szCs w:val="22"/>
              </w:rPr>
              <w:t>through</w:t>
            </w:r>
            <w:r w:rsidR="004B5A26">
              <w:rPr>
                <w:sz w:val="22"/>
                <w:szCs w:val="22"/>
              </w:rPr>
              <w:t xml:space="preserve"> the </w:t>
            </w:r>
            <w:r w:rsidR="006E507F">
              <w:rPr>
                <w:sz w:val="22"/>
                <w:szCs w:val="22"/>
              </w:rPr>
              <w:t xml:space="preserve">Commission’s </w:t>
            </w:r>
            <w:r w:rsidR="004B5A26">
              <w:rPr>
                <w:sz w:val="22"/>
                <w:szCs w:val="22"/>
              </w:rPr>
              <w:t xml:space="preserve">May </w:t>
            </w:r>
            <w:r w:rsidR="006E507F">
              <w:rPr>
                <w:sz w:val="22"/>
                <w:szCs w:val="22"/>
              </w:rPr>
              <w:t>O</w:t>
            </w:r>
            <w:r w:rsidR="004B5A26">
              <w:rPr>
                <w:sz w:val="22"/>
                <w:szCs w:val="22"/>
              </w:rPr>
              <w:t xml:space="preserve">pen </w:t>
            </w:r>
            <w:r w:rsidR="006E507F">
              <w:rPr>
                <w:sz w:val="22"/>
                <w:szCs w:val="22"/>
              </w:rPr>
              <w:t>M</w:t>
            </w:r>
            <w:r w:rsidR="004B5A26">
              <w:rPr>
                <w:sz w:val="22"/>
                <w:szCs w:val="22"/>
              </w:rPr>
              <w:t>eeting</w:t>
            </w:r>
            <w:r w:rsidRPr="003B7280">
              <w:rPr>
                <w:sz w:val="22"/>
                <w:szCs w:val="22"/>
              </w:rPr>
              <w:t>.</w:t>
            </w:r>
            <w:r w:rsidR="0066677C">
              <w:rPr>
                <w:sz w:val="22"/>
                <w:szCs w:val="22"/>
              </w:rPr>
              <w:t xml:space="preserve"> </w:t>
            </w:r>
            <w:r w:rsidRPr="003B7280">
              <w:rPr>
                <w:sz w:val="22"/>
                <w:szCs w:val="22"/>
              </w:rPr>
              <w:t>Mr. Leris currently is an Associate Division Chief in the Wireless Telecommunications Bureau’s Competition and Infrastructure Policy Division.</w:t>
            </w:r>
            <w:r w:rsidR="0066677C">
              <w:rPr>
                <w:sz w:val="22"/>
                <w:szCs w:val="22"/>
              </w:rPr>
              <w:t xml:space="preserve"> </w:t>
            </w:r>
            <w:r w:rsidRPr="003B7280">
              <w:rPr>
                <w:sz w:val="22"/>
                <w:szCs w:val="22"/>
              </w:rPr>
              <w:t>Prior to joining the FCC, he was an associate with Steptoe &amp; Johnson LLP, where he advised telecommunications and technology companies on a broad range of regulatory, litigation, and transactional issues.</w:t>
            </w:r>
            <w:r w:rsidR="0066677C">
              <w:rPr>
                <w:sz w:val="22"/>
                <w:szCs w:val="22"/>
              </w:rPr>
              <w:t xml:space="preserve"> </w:t>
            </w:r>
            <w:r w:rsidRPr="003B7280">
              <w:rPr>
                <w:sz w:val="22"/>
                <w:szCs w:val="22"/>
              </w:rPr>
              <w:t>Mr. Leris received his J</w:t>
            </w:r>
            <w:r w:rsidR="0085583A">
              <w:rPr>
                <w:sz w:val="22"/>
                <w:szCs w:val="22"/>
              </w:rPr>
              <w:t>.</w:t>
            </w:r>
            <w:r w:rsidRPr="003B7280">
              <w:rPr>
                <w:sz w:val="22"/>
                <w:szCs w:val="22"/>
              </w:rPr>
              <w:t>D</w:t>
            </w:r>
            <w:r w:rsidR="0085583A">
              <w:rPr>
                <w:sz w:val="22"/>
                <w:szCs w:val="22"/>
              </w:rPr>
              <w:t>.</w:t>
            </w:r>
            <w:r w:rsidRPr="003B7280">
              <w:rPr>
                <w:sz w:val="22"/>
                <w:szCs w:val="22"/>
              </w:rPr>
              <w:t xml:space="preserve"> from the George Washington University Law School, and his bachelor’s degree, magna cum laude, from </w:t>
            </w:r>
            <w:r w:rsidR="0085583A">
              <w:rPr>
                <w:sz w:val="22"/>
                <w:szCs w:val="22"/>
              </w:rPr>
              <w:t xml:space="preserve">the </w:t>
            </w:r>
            <w:r w:rsidRPr="003B7280">
              <w:rPr>
                <w:sz w:val="22"/>
                <w:szCs w:val="22"/>
              </w:rPr>
              <w:t>George Washington University.</w:t>
            </w:r>
          </w:p>
          <w:p w:rsidR="003B7280" w:rsidRPr="003B7280" w:rsidP="008B7AEA" w14:paraId="494353C3" w14:textId="77777777">
            <w:pPr>
              <w:rPr>
                <w:sz w:val="22"/>
                <w:szCs w:val="22"/>
              </w:rPr>
            </w:pPr>
          </w:p>
          <w:p w:rsidR="003B7280" w:rsidRPr="003B7280" w:rsidP="008B7AEA" w14:paraId="36F1303D" w14:textId="55E8CFAA">
            <w:pPr>
              <w:rPr>
                <w:sz w:val="22"/>
                <w:szCs w:val="22"/>
              </w:rPr>
            </w:pPr>
            <w:r w:rsidRPr="003B7280">
              <w:rPr>
                <w:sz w:val="22"/>
                <w:szCs w:val="22"/>
              </w:rPr>
              <w:t>“I appreciate George stepping in to assist my team,” Commissioner Starks said.</w:t>
            </w:r>
            <w:r w:rsidR="0066677C">
              <w:rPr>
                <w:sz w:val="22"/>
                <w:szCs w:val="22"/>
              </w:rPr>
              <w:t xml:space="preserve"> </w:t>
            </w:r>
            <w:r w:rsidRPr="003B7280">
              <w:rPr>
                <w:sz w:val="22"/>
                <w:szCs w:val="22"/>
              </w:rPr>
              <w:t>“Wireless communications networks continue to revolutionize how we live and work.</w:t>
            </w:r>
            <w:r w:rsidR="0066677C">
              <w:rPr>
                <w:sz w:val="22"/>
                <w:szCs w:val="22"/>
              </w:rPr>
              <w:t xml:space="preserve"> </w:t>
            </w:r>
            <w:r w:rsidRPr="003B7280">
              <w:rPr>
                <w:sz w:val="22"/>
                <w:szCs w:val="22"/>
              </w:rPr>
              <w:t>George brings unique insight into the opportunities and challenges that revolution presents for the public and private sectors.”</w:t>
            </w:r>
          </w:p>
          <w:p w:rsidR="003B7280" w:rsidRPr="003B7280" w:rsidP="008B7AEA" w14:paraId="5DD46A2D" w14:textId="77777777">
            <w:pPr>
              <w:rPr>
                <w:sz w:val="22"/>
                <w:szCs w:val="22"/>
              </w:rPr>
            </w:pPr>
          </w:p>
          <w:p w:rsidR="003B7280" w:rsidRPr="003B7280" w:rsidP="008B7AEA" w14:paraId="38FA2E45" w14:textId="17FACBE7">
            <w:pPr>
              <w:rPr>
                <w:sz w:val="22"/>
                <w:szCs w:val="22"/>
              </w:rPr>
            </w:pPr>
            <w:r w:rsidRPr="003B7280">
              <w:rPr>
                <w:sz w:val="22"/>
                <w:szCs w:val="22"/>
              </w:rPr>
              <w:t xml:space="preserve">In mid-May, Shiva Goel will join the Starks office as permanent </w:t>
            </w:r>
            <w:r w:rsidR="008B7AEA">
              <w:rPr>
                <w:sz w:val="22"/>
                <w:szCs w:val="22"/>
              </w:rPr>
              <w:t>L</w:t>
            </w:r>
            <w:r w:rsidRPr="003B7280">
              <w:rPr>
                <w:sz w:val="22"/>
                <w:szCs w:val="22"/>
              </w:rPr>
              <w:t xml:space="preserve">egal </w:t>
            </w:r>
            <w:r w:rsidR="008B7AEA">
              <w:rPr>
                <w:sz w:val="22"/>
                <w:szCs w:val="22"/>
              </w:rPr>
              <w:t>A</w:t>
            </w:r>
            <w:r w:rsidRPr="003B7280">
              <w:rPr>
                <w:sz w:val="22"/>
                <w:szCs w:val="22"/>
              </w:rPr>
              <w:t>dvisor for wireless and international issues.</w:t>
            </w:r>
            <w:r w:rsidR="0066677C">
              <w:rPr>
                <w:sz w:val="22"/>
                <w:szCs w:val="22"/>
              </w:rPr>
              <w:t xml:space="preserve"> </w:t>
            </w:r>
            <w:r w:rsidRPr="003B7280">
              <w:rPr>
                <w:sz w:val="22"/>
                <w:szCs w:val="22"/>
              </w:rPr>
              <w:t>Mr. Goel currently is a partner at the law firm of Harris, Wiltshire &amp; Grannis LLP (HWG), where he has worked on a variety of wireless and space policy issues.</w:t>
            </w:r>
            <w:r w:rsidR="0066677C">
              <w:rPr>
                <w:sz w:val="22"/>
                <w:szCs w:val="22"/>
              </w:rPr>
              <w:t xml:space="preserve"> </w:t>
            </w:r>
            <w:r w:rsidRPr="003B7280">
              <w:rPr>
                <w:sz w:val="22"/>
                <w:szCs w:val="22"/>
              </w:rPr>
              <w:t>Prior to joining HWG, Mr. Goel clerked for the Honorable Maryanne T. Barry on the U.S. Court of Appeals for the Third Circuit and the Honorable Louis L. Stanton on the U.S. District Court for the Southern District of New York. He received his law degree Order of the Coif from the University of Virginia School of Law and earned a BA from Cornell University.</w:t>
            </w:r>
          </w:p>
          <w:p w:rsidR="003B7280" w:rsidRPr="003B7280" w:rsidP="008B7AEA" w14:paraId="70CDD273" w14:textId="77777777">
            <w:pPr>
              <w:rPr>
                <w:sz w:val="22"/>
                <w:szCs w:val="22"/>
              </w:rPr>
            </w:pPr>
          </w:p>
          <w:p w:rsidR="008B7AEA" w:rsidP="0018235F" w14:paraId="193C0F4E" w14:textId="193EA9BC">
            <w:pPr>
              <w:rPr>
                <w:sz w:val="22"/>
                <w:szCs w:val="22"/>
              </w:rPr>
            </w:pPr>
            <w:r w:rsidRPr="003B7280">
              <w:rPr>
                <w:sz w:val="22"/>
                <w:szCs w:val="22"/>
              </w:rPr>
              <w:t xml:space="preserve">Commissioner Starks said, “I’m thrilled to have Shiva join my team. He </w:t>
            </w:r>
            <w:r w:rsidR="002267CE">
              <w:rPr>
                <w:sz w:val="22"/>
                <w:szCs w:val="22"/>
              </w:rPr>
              <w:t xml:space="preserve">is a powerful </w:t>
            </w:r>
            <w:r w:rsidRPr="003B7280">
              <w:rPr>
                <w:sz w:val="22"/>
                <w:szCs w:val="22"/>
              </w:rPr>
              <w:t xml:space="preserve">advocate, and his </w:t>
            </w:r>
            <w:r w:rsidR="002267CE">
              <w:rPr>
                <w:sz w:val="22"/>
                <w:szCs w:val="22"/>
              </w:rPr>
              <w:t xml:space="preserve">deep knowledge, </w:t>
            </w:r>
            <w:r w:rsidRPr="003B7280">
              <w:rPr>
                <w:sz w:val="22"/>
                <w:szCs w:val="22"/>
              </w:rPr>
              <w:t xml:space="preserve">cross-cutting </w:t>
            </w:r>
            <w:r w:rsidRPr="003B7280" w:rsidR="0043436E">
              <w:rPr>
                <w:sz w:val="22"/>
                <w:szCs w:val="22"/>
              </w:rPr>
              <w:t>experience,</w:t>
            </w:r>
            <w:r w:rsidRPr="003B7280">
              <w:rPr>
                <w:sz w:val="22"/>
                <w:szCs w:val="22"/>
              </w:rPr>
              <w:t xml:space="preserve"> and creative approach to problem-solving will be invaluable as we work toward an innovative and inclusive wireless ecosystem.”</w:t>
            </w:r>
          </w:p>
          <w:p w:rsidR="0069420F" w:rsidRPr="00EE0E90" w:rsidP="0018235F" w14:paraId="425C065B" w14:textId="6A542E57">
            <w:pPr>
              <w:spacing w:before="120"/>
              <w:ind w:right="72"/>
              <w:jc w:val="center"/>
              <w:rPr>
                <w:b/>
                <w:bCs/>
                <w:sz w:val="18"/>
                <w:szCs w:val="18"/>
              </w:rPr>
            </w:pPr>
            <w:r w:rsidRPr="007475A1">
              <w:rPr>
                <w:sz w:val="22"/>
                <w:szCs w:val="22"/>
              </w:rPr>
              <w:t>###</w:t>
            </w:r>
            <w:r w:rsidRPr="004A729A" w:rsidR="00E644FE">
              <w:rPr>
                <w:b/>
                <w:bCs/>
                <w:sz w:val="22"/>
                <w:szCs w:val="22"/>
              </w:rPr>
              <w:br/>
            </w:r>
            <w:r w:rsidRPr="003879D0" w:rsidR="003879D0">
              <w:rPr>
                <w:b/>
                <w:bCs/>
                <w:sz w:val="17"/>
                <w:szCs w:val="17"/>
              </w:rPr>
              <w:t xml:space="preserve">Office of Commissioner Geoffrey Starks: (202) 418-2500 </w:t>
            </w:r>
            <w:r w:rsidRPr="0080486B" w:rsidR="0080486B">
              <w:rPr>
                <w:b/>
                <w:bCs/>
                <w:sz w:val="17"/>
                <w:szCs w:val="17"/>
              </w:rPr>
              <w:t xml:space="preserve">/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w:t>
            </w:r>
            <w:r w:rsidRPr="003879D0" w:rsidR="003879D0">
              <w:rPr>
                <w:b/>
                <w:bCs/>
                <w:sz w:val="17"/>
                <w:szCs w:val="17"/>
              </w:rPr>
              <w:t>GeoffreyStarks</w:t>
            </w:r>
            <w:r w:rsidRPr="0080486B" w:rsidR="0080486B">
              <w:rPr>
                <w:b/>
                <w:bCs/>
                <w:sz w:val="17"/>
                <w:szCs w:val="17"/>
              </w:rPr>
              <w:t xml:space="preserve"> / </w:t>
            </w:r>
            <w:r w:rsidRPr="003879D0" w:rsidR="003879D0">
              <w:rPr>
                <w:b/>
                <w:sz w:val="17"/>
                <w:szCs w:val="17"/>
              </w:rPr>
              <w:t>www.fcc.gov/about/leadership/geoffrey-starks</w:t>
            </w:r>
          </w:p>
          <w:p w:rsidR="00EE0E90" w:rsidRPr="00EF729B" w:rsidP="0018235F" w14:paraId="5F6CA3A1" w14:textId="431F6FBA">
            <w:pPr>
              <w:spacing w:before="120"/>
              <w:ind w:right="72"/>
              <w:jc w:val="center"/>
              <w:rPr>
                <w:bCs/>
                <w:i/>
                <w:sz w:val="16"/>
                <w:szCs w:val="16"/>
              </w:rPr>
            </w:pPr>
            <w:r w:rsidRPr="00EF729B">
              <w:rPr>
                <w:bCs/>
                <w:i/>
                <w:sz w:val="16"/>
                <w:szCs w:val="16"/>
              </w:rPr>
              <w:t>This is an unofficial announcement of Commission action.</w:t>
            </w:r>
            <w:r w:rsidR="0066677C">
              <w:rPr>
                <w:bCs/>
                <w:i/>
                <w:sz w:val="16"/>
                <w:szCs w:val="16"/>
              </w:rPr>
              <w:t xml:space="preserve"> </w:t>
            </w:r>
            <w:r w:rsidRPr="00EF729B">
              <w:rPr>
                <w:bCs/>
                <w:i/>
                <w:sz w:val="16"/>
                <w:szCs w:val="16"/>
              </w:rPr>
              <w:t>Release of the full text of a Commission order constitutes official action.</w:t>
            </w:r>
            <w:r w:rsidR="0066677C">
              <w:rPr>
                <w:bCs/>
                <w:i/>
                <w:sz w:val="16"/>
                <w:szCs w:val="16"/>
              </w:rPr>
              <w:t xml:space="preserve"> </w:t>
            </w:r>
            <w:r w:rsidRPr="00EF729B">
              <w:rPr>
                <w:bCs/>
                <w:i/>
                <w:sz w:val="16"/>
                <w:szCs w:val="16"/>
              </w:rPr>
              <w:t>See MCI v. FCC, 515 F.2d 385 (D.C. Cir. 1974).</w:t>
            </w:r>
          </w:p>
        </w:tc>
      </w:tr>
    </w:tbl>
    <w:p w:rsidR="00D24C3D" w:rsidRPr="007528A5" w14:paraId="333E6A1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80"/>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0DD7"/>
    <w:rsid w:val="0014146A"/>
    <w:rsid w:val="00142C13"/>
    <w:rsid w:val="00152776"/>
    <w:rsid w:val="00153222"/>
    <w:rsid w:val="001577D3"/>
    <w:rsid w:val="001733A6"/>
    <w:rsid w:val="0018235F"/>
    <w:rsid w:val="001865A9"/>
    <w:rsid w:val="00187DB2"/>
    <w:rsid w:val="001B20BB"/>
    <w:rsid w:val="001C4370"/>
    <w:rsid w:val="001D3779"/>
    <w:rsid w:val="001F0469"/>
    <w:rsid w:val="00203A98"/>
    <w:rsid w:val="00206EDD"/>
    <w:rsid w:val="0021247E"/>
    <w:rsid w:val="002146F6"/>
    <w:rsid w:val="002267CE"/>
    <w:rsid w:val="00231C32"/>
    <w:rsid w:val="00240345"/>
    <w:rsid w:val="002421F0"/>
    <w:rsid w:val="00247274"/>
    <w:rsid w:val="00266966"/>
    <w:rsid w:val="00285C36"/>
    <w:rsid w:val="00286596"/>
    <w:rsid w:val="00294C0C"/>
    <w:rsid w:val="002A0934"/>
    <w:rsid w:val="002B02B6"/>
    <w:rsid w:val="002B1013"/>
    <w:rsid w:val="002D03E5"/>
    <w:rsid w:val="002E165B"/>
    <w:rsid w:val="002E3F1D"/>
    <w:rsid w:val="002F31D0"/>
    <w:rsid w:val="00300359"/>
    <w:rsid w:val="0031773E"/>
    <w:rsid w:val="00333871"/>
    <w:rsid w:val="00347716"/>
    <w:rsid w:val="003506E1"/>
    <w:rsid w:val="003727E3"/>
    <w:rsid w:val="00385A93"/>
    <w:rsid w:val="003879D0"/>
    <w:rsid w:val="003910F1"/>
    <w:rsid w:val="003B7280"/>
    <w:rsid w:val="003C24B5"/>
    <w:rsid w:val="003D7499"/>
    <w:rsid w:val="003E42FC"/>
    <w:rsid w:val="003E5991"/>
    <w:rsid w:val="003F344A"/>
    <w:rsid w:val="00403FF0"/>
    <w:rsid w:val="0042046D"/>
    <w:rsid w:val="0042116E"/>
    <w:rsid w:val="00425AEF"/>
    <w:rsid w:val="00426518"/>
    <w:rsid w:val="00427B06"/>
    <w:rsid w:val="0043436E"/>
    <w:rsid w:val="00441F59"/>
    <w:rsid w:val="00444E07"/>
    <w:rsid w:val="00444FA9"/>
    <w:rsid w:val="00473E9C"/>
    <w:rsid w:val="00480099"/>
    <w:rsid w:val="0048333E"/>
    <w:rsid w:val="0049171B"/>
    <w:rsid w:val="004941A2"/>
    <w:rsid w:val="00497858"/>
    <w:rsid w:val="004A729A"/>
    <w:rsid w:val="004B4FEA"/>
    <w:rsid w:val="004B5A26"/>
    <w:rsid w:val="004C0ADA"/>
    <w:rsid w:val="004C433E"/>
    <w:rsid w:val="004C4512"/>
    <w:rsid w:val="004C4F36"/>
    <w:rsid w:val="004D3D85"/>
    <w:rsid w:val="004E2BD8"/>
    <w:rsid w:val="004F0F1F"/>
    <w:rsid w:val="005022AA"/>
    <w:rsid w:val="00504845"/>
    <w:rsid w:val="0050757F"/>
    <w:rsid w:val="00516AD2"/>
    <w:rsid w:val="00545DAE"/>
    <w:rsid w:val="00555A82"/>
    <w:rsid w:val="00571B83"/>
    <w:rsid w:val="00575A00"/>
    <w:rsid w:val="00586417"/>
    <w:rsid w:val="0058673C"/>
    <w:rsid w:val="005A7972"/>
    <w:rsid w:val="005B17E7"/>
    <w:rsid w:val="005B2643"/>
    <w:rsid w:val="005D17FD"/>
    <w:rsid w:val="005D674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6677C"/>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E507F"/>
    <w:rsid w:val="006F1DBD"/>
    <w:rsid w:val="00700556"/>
    <w:rsid w:val="00702F73"/>
    <w:rsid w:val="0070589A"/>
    <w:rsid w:val="00705D35"/>
    <w:rsid w:val="007167DD"/>
    <w:rsid w:val="0072190D"/>
    <w:rsid w:val="0072478B"/>
    <w:rsid w:val="0073414D"/>
    <w:rsid w:val="007364B2"/>
    <w:rsid w:val="007475A1"/>
    <w:rsid w:val="0075235E"/>
    <w:rsid w:val="007528A5"/>
    <w:rsid w:val="007732CC"/>
    <w:rsid w:val="00773572"/>
    <w:rsid w:val="00774079"/>
    <w:rsid w:val="0077752B"/>
    <w:rsid w:val="00793D6F"/>
    <w:rsid w:val="00794090"/>
    <w:rsid w:val="007A44F8"/>
    <w:rsid w:val="007D21BF"/>
    <w:rsid w:val="007F3C12"/>
    <w:rsid w:val="007F5205"/>
    <w:rsid w:val="0080486B"/>
    <w:rsid w:val="008215E7"/>
    <w:rsid w:val="00830FC6"/>
    <w:rsid w:val="00850E26"/>
    <w:rsid w:val="0085583A"/>
    <w:rsid w:val="00865EAA"/>
    <w:rsid w:val="00866F06"/>
    <w:rsid w:val="008728F5"/>
    <w:rsid w:val="008824C2"/>
    <w:rsid w:val="008960E4"/>
    <w:rsid w:val="008A3940"/>
    <w:rsid w:val="008B13C9"/>
    <w:rsid w:val="008B7AEA"/>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1C5"/>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7AF"/>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31BC6"/>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3620B"/>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F1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49171B"/>
    <w:rPr>
      <w:sz w:val="24"/>
      <w:szCs w:val="24"/>
    </w:rPr>
  </w:style>
  <w:style w:type="character" w:styleId="CommentReference">
    <w:name w:val="annotation reference"/>
    <w:basedOn w:val="DefaultParagraphFont"/>
    <w:semiHidden/>
    <w:unhideWhenUsed/>
    <w:rsid w:val="0085583A"/>
    <w:rPr>
      <w:sz w:val="16"/>
      <w:szCs w:val="16"/>
    </w:rPr>
  </w:style>
  <w:style w:type="paragraph" w:styleId="CommentText">
    <w:name w:val="annotation text"/>
    <w:basedOn w:val="Normal"/>
    <w:link w:val="CommentTextChar"/>
    <w:semiHidden/>
    <w:unhideWhenUsed/>
    <w:rsid w:val="0085583A"/>
    <w:rPr>
      <w:sz w:val="20"/>
      <w:szCs w:val="20"/>
    </w:rPr>
  </w:style>
  <w:style w:type="character" w:customStyle="1" w:styleId="CommentTextChar">
    <w:name w:val="Comment Text Char"/>
    <w:basedOn w:val="DefaultParagraphFont"/>
    <w:link w:val="CommentText"/>
    <w:semiHidden/>
    <w:rsid w:val="0085583A"/>
  </w:style>
  <w:style w:type="paragraph" w:styleId="CommentSubject">
    <w:name w:val="annotation subject"/>
    <w:basedOn w:val="CommentText"/>
    <w:next w:val="CommentText"/>
    <w:link w:val="CommentSubjectChar"/>
    <w:semiHidden/>
    <w:unhideWhenUsed/>
    <w:rsid w:val="0085583A"/>
    <w:rPr>
      <w:b/>
      <w:bCs/>
    </w:rPr>
  </w:style>
  <w:style w:type="character" w:customStyle="1" w:styleId="CommentSubjectChar">
    <w:name w:val="Comment Subject Char"/>
    <w:basedOn w:val="CommentTextChar"/>
    <w:link w:val="CommentSubject"/>
    <w:semiHidden/>
    <w:rsid w:val="00855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orad\Downloads\2022%20Starks%20Release%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F81111-5646-9E48-AEF3-F23CB6DB3C7B}">
  <we:reference id="wa104381727" version="1.0.0.9" store="en-US"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2022 Starks Release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