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EA6F95" w:rsidP="00EA6F95" w14:paraId="4FAF660E" w14:textId="77777777">
      <w:pPr>
        <w:rPr>
          <w:rFonts w:ascii="Times" w:hAnsi="Times"/>
          <w:sz w:val="22"/>
          <w:szCs w:val="22"/>
        </w:rPr>
      </w:pPr>
      <w:bookmarkStart w:id="0" w:name="_Hlk101953421"/>
      <w:r w:rsidRPr="00A3658B">
        <w:rPr>
          <w:rFonts w:ascii="Times" w:hAnsi="Times"/>
          <w:noProof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95" w:rsidP="00EA6F95" w14:paraId="16EB080C" w14:textId="7777777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A6F95" w:rsidP="00EA6F95" w14:paraId="51A0697C" w14:textId="7777777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</w:rPr>
      </w:pPr>
      <w:r w:rsidRPr="001D4D17">
        <w:rPr>
          <w:rFonts w:ascii="Times New Roman" w:eastAsia="Times New Roman" w:hAnsi="Times New Roman" w:cs="Times New Roman"/>
          <w:b/>
          <w:bCs/>
        </w:rPr>
        <w:t xml:space="preserve">Carr </w:t>
      </w:r>
      <w:r>
        <w:rPr>
          <w:rFonts w:ascii="Times New Roman" w:eastAsia="Times New Roman" w:hAnsi="Times New Roman" w:cs="Times New Roman"/>
          <w:b/>
          <w:bCs/>
        </w:rPr>
        <w:t>Rejects Call for FCC to Block Musk’s Purchase of Twitter</w:t>
      </w:r>
    </w:p>
    <w:p w:rsidR="00EA6F95" w:rsidP="00EA6F95" w14:paraId="11FB8B92" w14:textId="1925703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A6F95" w:rsidP="00EA6F95" w14:paraId="7A262B7D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 w:rsidRPr="001D4D17">
        <w:rPr>
          <w:rFonts w:ascii="Times New Roman" w:eastAsia="Times New Roman" w:hAnsi="Times New Roman" w:cs="Times New Roman"/>
          <w:sz w:val="22"/>
          <w:szCs w:val="22"/>
        </w:rPr>
        <w:t xml:space="preserve">WASHINGTON, April </w:t>
      </w:r>
      <w:r>
        <w:rPr>
          <w:rFonts w:ascii="Times New Roman" w:eastAsia="Times New Roman" w:hAnsi="Times New Roman" w:cs="Times New Roman"/>
          <w:sz w:val="22"/>
          <w:szCs w:val="22"/>
        </w:rPr>
        <w:t>27</w:t>
      </w:r>
      <w:r w:rsidRPr="001D4D17">
        <w:rPr>
          <w:rFonts w:ascii="Times New Roman" w:eastAsia="Times New Roman" w:hAnsi="Times New Roman" w:cs="Times New Roman"/>
          <w:sz w:val="22"/>
          <w:szCs w:val="22"/>
        </w:rPr>
        <w:t>, 2022—</w:t>
      </w:r>
      <w:r w:rsidRPr="00AF1E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Yesterday, the Open Markets Institute issued a </w:t>
      </w:r>
      <w:hyperlink r:id="rId5" w:history="1">
        <w:r w:rsidRPr="00F86ABF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release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 that called for the FCC, FTC, and DOJ to block Elon Musk’s purchase of Twitter.  They argue that the transaction poses a </w:t>
      </w:r>
      <w:r>
        <w:rPr>
          <w:rFonts w:ascii="Times" w:hAnsi="Times"/>
          <w:sz w:val="22"/>
          <w:szCs w:val="22"/>
        </w:rPr>
        <w:t xml:space="preserve">“direct threat[] to American democracy and free speech.”  And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their release cites to the Telegraph Act of 1860, among other statutory authorities, in the context of arguing that these federal agencies have authority to block the deal.  </w:t>
      </w:r>
    </w:p>
    <w:p w:rsidR="00EA6F95" w:rsidP="00EA6F95" w14:paraId="255F573E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EA6F95" w:rsidP="00EA6F95" w14:paraId="55A2B0AD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Commissioner Carr issued the following statement in response:</w:t>
      </w:r>
    </w:p>
    <w:p w:rsidR="00EA6F95" w:rsidP="00EA6F95" w14:paraId="5D60BDCE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EA6F95" w:rsidP="00EA6F95" w14:paraId="0FA12A0F" w14:textId="012E9B00">
      <w:pPr>
        <w:spacing w:before="0" w:beforeAutospacing="0" w:after="0" w:afterAutospacing="0"/>
        <w:rPr>
          <w:rFonts w:ascii="Times" w:hAnsi="Times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“The FCC has no authority to block Elon Musk’s purchase of Twitter, and to suggest otherwise is absurd.  I would welcome the full FCC making it clear that we will not entertain these types of frivolous arguments.”</w:t>
      </w:r>
    </w:p>
    <w:p w:rsidR="00EA6F95" w:rsidP="00EA6F95" w14:paraId="34D72E1C" w14:textId="77777777">
      <w:pPr>
        <w:spacing w:before="0" w:beforeAutospacing="0" w:after="0" w:afterAutospacing="0"/>
        <w:jc w:val="center"/>
        <w:rPr>
          <w:rFonts w:ascii="Times" w:hAnsi="Times"/>
          <w:sz w:val="22"/>
          <w:szCs w:val="22"/>
        </w:rPr>
      </w:pPr>
      <w:bookmarkStart w:id="1" w:name="_Hlk101953470"/>
    </w:p>
    <w:p w:rsidR="00EA6F95" w:rsidP="00EA6F95" w14:paraId="3E10A58A" w14:textId="77777777">
      <w:pPr>
        <w:spacing w:before="0" w:beforeAutospacing="0" w:after="0" w:afterAutospacing="0"/>
        <w:jc w:val="center"/>
        <w:rPr>
          <w:rFonts w:ascii="Times" w:hAnsi="Times"/>
          <w:sz w:val="22"/>
          <w:szCs w:val="22"/>
        </w:rPr>
      </w:pPr>
      <w:r w:rsidRPr="00A3658B">
        <w:rPr>
          <w:rFonts w:ascii="Times" w:hAnsi="Times"/>
          <w:sz w:val="22"/>
          <w:szCs w:val="22"/>
        </w:rPr>
        <w:t>###</w:t>
      </w:r>
    </w:p>
    <w:bookmarkEnd w:id="1"/>
    <w:p w:rsidR="00EA6F95" w:rsidRPr="00A3658B" w:rsidP="00F84915" w14:paraId="119FBB7F" w14:textId="77777777">
      <w:pPr>
        <w:spacing w:before="0" w:beforeAutospacing="0" w:after="0" w:afterAutospacing="0"/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14:paraId="67132121" w14:textId="77777777" w:rsidTr="00A8741B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675" w:type="dxa"/>
          </w:tcPr>
          <w:p w:rsidR="00EA6F95" w:rsidRPr="00AE6DD9" w:rsidP="00EA6F95" w14:paraId="37E89F86" w14:textId="777777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E6DD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Office of Commissioner Brendan Carr</w:t>
            </w:r>
          </w:p>
          <w:p w:rsidR="00EA6F95" w:rsidRPr="00AE6DD9" w:rsidP="00AE6DD9" w14:paraId="723CADD8" w14:textId="777777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6DD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www.fcc.gov/about/leadership/brendan-carr</w:t>
            </w:r>
          </w:p>
        </w:tc>
        <w:tc>
          <w:tcPr>
            <w:tcW w:w="4675" w:type="dxa"/>
          </w:tcPr>
          <w:p w:rsidR="00EA6F95" w:rsidRPr="00AE6DD9" w:rsidP="00EA6F95" w14:paraId="1CE63354" w14:textId="777777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E6DD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Media Contact:  Benjamin Arden</w:t>
            </w:r>
          </w:p>
          <w:p w:rsidR="00EA6F95" w:rsidRPr="00AE6DD9" w:rsidP="00EA6F95" w14:paraId="464BDABB" w14:textId="777777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E6DD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(202) 418-0288 or benjamin.arden@fcc.gov</w:t>
            </w:r>
          </w:p>
        </w:tc>
      </w:tr>
    </w:tbl>
    <w:p w:rsidR="00EA6F95" w:rsidRPr="00D33153" w:rsidP="00EA6F95" w14:paraId="2E6A55E0" w14:textId="77777777">
      <w:pPr>
        <w:rPr>
          <w:rFonts w:ascii="Times" w:hAnsi="Times"/>
          <w:sz w:val="22"/>
          <w:szCs w:val="22"/>
        </w:rPr>
      </w:pPr>
    </w:p>
    <w:p w:rsidR="00EA6F95" w:rsidRPr="00D33153" w:rsidP="00EA6F95" w14:paraId="406D3523" w14:textId="77777777">
      <w:pPr>
        <w:rPr>
          <w:rFonts w:ascii="Times" w:hAnsi="Times"/>
          <w:sz w:val="22"/>
          <w:szCs w:val="22"/>
        </w:rPr>
      </w:pPr>
    </w:p>
    <w:bookmarkEnd w:id="0"/>
    <w:p w:rsidR="00EA6F95" w:rsidP="00EA6F95" w14:paraId="389C537C" w14:textId="77777777"/>
    <w:p w:rsidR="00D641D3" w:rsidRPr="00EA6F95" w:rsidP="00EA6F95" w14:paraId="70B51BCB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ԁ福Ā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95"/>
    <w:rsid w:val="001D4D17"/>
    <w:rsid w:val="00373070"/>
    <w:rsid w:val="00A041EC"/>
    <w:rsid w:val="00A3658B"/>
    <w:rsid w:val="00AE6DD9"/>
    <w:rsid w:val="00AF1EB3"/>
    <w:rsid w:val="00AF474B"/>
    <w:rsid w:val="00CC37B4"/>
    <w:rsid w:val="00D33153"/>
    <w:rsid w:val="00D641D3"/>
    <w:rsid w:val="00E00835"/>
    <w:rsid w:val="00EA6F95"/>
    <w:rsid w:val="00F84915"/>
    <w:rsid w:val="00F86AB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39E52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A6F95"/>
    <w:pPr>
      <w:spacing w:before="100" w:beforeAutospacing="1" w:after="100" w:afterAutospacing="1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6F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1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041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41E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041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yperlink" Target="https://www.openmarketsinstitute.org/publications/open-markets-details-how-us-government-can-block-musk-takeover-of-twitter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