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8E393B" w14:paraId="4FA00FE5" w14:textId="7A858EED">
      <w:pPr>
        <w:pStyle w:val="Title"/>
        <w:rPr>
          <w:szCs w:val="22"/>
        </w:rPr>
      </w:pPr>
      <w:r>
        <w:rPr>
          <w:szCs w:val="22"/>
        </w:rPr>
        <w:t xml:space="preserve">FILED BY </w:t>
      </w:r>
      <w:r w:rsidR="00B53315">
        <w:rPr>
          <w:szCs w:val="22"/>
        </w:rPr>
        <w:t xml:space="preserve">WINDSTREAM </w:t>
      </w:r>
      <w:r w:rsidR="00CC35D9">
        <w:rPr>
          <w:szCs w:val="22"/>
        </w:rPr>
        <w:t>NORTH CAROLINA</w:t>
      </w:r>
      <w:r w:rsidR="00B53315">
        <w:rPr>
          <w:szCs w:val="22"/>
        </w:rPr>
        <w:t>, LLC</w:t>
      </w:r>
    </w:p>
    <w:p w:rsidR="008E393B" w14:paraId="4A8EAD17" w14:textId="77777777">
      <w:pPr>
        <w:pStyle w:val="Title"/>
        <w:jc w:val="left"/>
        <w:rPr>
          <w:szCs w:val="22"/>
        </w:rPr>
      </w:pPr>
    </w:p>
    <w:p w:rsidR="008E393B" w14:paraId="5E933095" w14:textId="400A4588">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F1419E">
        <w:rPr>
          <w:szCs w:val="22"/>
        </w:rPr>
        <w:t>182</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B76F69">
        <w:rPr>
          <w:szCs w:val="22"/>
        </w:rPr>
        <w:tab/>
        <w:t xml:space="preserve">     May </w:t>
      </w:r>
      <w:r w:rsidR="0090024E">
        <w:rPr>
          <w:szCs w:val="22"/>
        </w:rPr>
        <w:t>5</w:t>
      </w:r>
      <w:r w:rsidR="00354F53">
        <w:rPr>
          <w:szCs w:val="22"/>
        </w:rPr>
        <w:t>, 2022</w:t>
      </w:r>
    </w:p>
    <w:p w:rsidR="00FC6E73" w14:paraId="4FBBAD2E" w14:textId="6C2B62ED">
      <w:pPr>
        <w:pStyle w:val="Title"/>
        <w:jc w:val="left"/>
        <w:rPr>
          <w:szCs w:val="22"/>
        </w:rPr>
      </w:pPr>
      <w:r>
        <w:rPr>
          <w:szCs w:val="22"/>
        </w:rPr>
        <w:t>Report No. NCD-</w:t>
      </w:r>
      <w:r w:rsidR="00B25F13">
        <w:rPr>
          <w:szCs w:val="22"/>
        </w:rPr>
        <w:t>3</w:t>
      </w:r>
      <w:r w:rsidR="005F4E35">
        <w:rPr>
          <w:szCs w:val="22"/>
        </w:rPr>
        <w:t>3</w:t>
      </w:r>
      <w:r w:rsidR="00BD0853">
        <w:rPr>
          <w:szCs w:val="22"/>
        </w:rPr>
        <w:t>9</w:t>
      </w:r>
      <w:r w:rsidR="00CC35D9">
        <w:rPr>
          <w:szCs w:val="22"/>
        </w:rPr>
        <w:t>3</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232F7189">
      <w:pPr>
        <w:tabs>
          <w:tab w:val="left" w:pos="-720"/>
        </w:tabs>
        <w:suppressAutoHyphens/>
        <w:rPr>
          <w:szCs w:val="22"/>
        </w:rPr>
      </w:pPr>
      <w:r>
        <w:rPr>
          <w:szCs w:val="22"/>
        </w:rPr>
        <w:tab/>
      </w:r>
      <w:r w:rsidR="00B53315">
        <w:rPr>
          <w:szCs w:val="22"/>
        </w:rPr>
        <w:t>Windstrea</w:t>
      </w:r>
      <w:r w:rsidR="002611A3">
        <w:rPr>
          <w:szCs w:val="22"/>
        </w:rPr>
        <w:t>m</w:t>
      </w:r>
      <w:r w:rsidR="00B53315">
        <w:rPr>
          <w:szCs w:val="22"/>
        </w:rPr>
        <w:t xml:space="preserve"> </w:t>
      </w:r>
      <w:r w:rsidR="00CC35D9">
        <w:rPr>
          <w:szCs w:val="22"/>
        </w:rPr>
        <w:t>North Carolina</w:t>
      </w:r>
      <w:r w:rsidR="00B53315">
        <w:rPr>
          <w:szCs w:val="22"/>
        </w:rPr>
        <w:t>,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314192" w14:paraId="30CB54E5" w14:textId="77777777">
      <w:pPr>
        <w:tabs>
          <w:tab w:val="left" w:pos="-720"/>
        </w:tabs>
        <w:suppressAutoHyphens/>
        <w:rPr>
          <w:szCs w:val="22"/>
        </w:rPr>
      </w:pPr>
      <w:r>
        <w:rPr>
          <w:szCs w:val="22"/>
        </w:rPr>
        <w:t>The incumbent LEC’s certification(s) refer(s) to the change(s) identified below:</w:t>
      </w:r>
    </w:p>
    <w:p w:rsidR="00070AC0" w:rsidRPr="00F046EC" w:rsidP="00070AC0" w14:paraId="0384AA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90"/>
        <w:gridCol w:w="1800"/>
      </w:tblGrid>
      <w:tr w14:paraId="4AFB0E95" w14:textId="77777777" w:rsidTr="00DB0E7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87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69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DB0E7B">
        <w:tblPrEx>
          <w:tblW w:w="9360" w:type="dxa"/>
          <w:tblInd w:w="-5" w:type="dxa"/>
          <w:tblLayout w:type="fixed"/>
          <w:tblLook w:val="01E0"/>
        </w:tblPrEx>
        <w:trPr>
          <w:trHeight w:val="1322"/>
        </w:trPr>
        <w:tc>
          <w:tcPr>
            <w:tcW w:w="3870" w:type="dxa"/>
            <w:shd w:val="clear" w:color="auto" w:fill="auto"/>
          </w:tcPr>
          <w:p w:rsidR="00070AC0" w:rsidRPr="00225536" w:rsidP="00997DA6" w14:paraId="1C6B3C8D" w14:textId="1979C397">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modernization and consolidation efforts,</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B202C5">
              <w:rPr>
                <w:szCs w:val="22"/>
              </w:rPr>
              <w:t>Green Creek, NC</w:t>
            </w:r>
            <w:r w:rsidR="00B6525C">
              <w:rPr>
                <w:szCs w:val="22"/>
              </w:rPr>
              <w:t xml:space="preserve"> DMS10 </w:t>
            </w:r>
            <w:r w:rsidRPr="00225536" w:rsidR="00BD7875">
              <w:rPr>
                <w:szCs w:val="22"/>
              </w:rPr>
              <w:t>switch after it migrates all traffic served by the switch to the</w:t>
            </w:r>
            <w:r w:rsidR="0084066E">
              <w:rPr>
                <w:szCs w:val="22"/>
              </w:rPr>
              <w:t xml:space="preserve"> </w:t>
            </w:r>
            <w:r w:rsidR="0045043B">
              <w:rPr>
                <w:szCs w:val="22"/>
              </w:rPr>
              <w:t>Green Creek, NC Me</w:t>
            </w:r>
            <w:r w:rsidR="0084066E">
              <w:rPr>
                <w:szCs w:val="22"/>
              </w:rPr>
              <w:t xml:space="preserve">ta </w:t>
            </w:r>
            <w:r w:rsidRPr="00225536" w:rsidR="00BD7875">
              <w:rPr>
                <w:szCs w:val="22"/>
              </w:rPr>
              <w:t>switch.</w:t>
            </w:r>
          </w:p>
        </w:tc>
        <w:tc>
          <w:tcPr>
            <w:tcW w:w="3690" w:type="dxa"/>
            <w:shd w:val="clear" w:color="auto" w:fill="auto"/>
          </w:tcPr>
          <w:p w:rsidR="00070AC0" w:rsidRPr="00B53315" w:rsidP="00192008" w14:paraId="58FEBF91" w14:textId="52708ED1">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sidRPr="00B202C5" w:rsidR="00B202C5">
              <w:rPr>
                <w:szCs w:val="22"/>
              </w:rPr>
              <w:t>Green Creek, NC</w:t>
            </w:r>
            <w:r>
              <w:rPr>
                <w:szCs w:val="22"/>
              </w:rPr>
              <w:t xml:space="preserve"> DMS10 </w:t>
            </w:r>
            <w:r w:rsidRPr="00225536">
              <w:rPr>
                <w:szCs w:val="22"/>
              </w:rPr>
              <w:t>switch</w:t>
            </w:r>
            <w:r w:rsidR="00A062CF">
              <w:rPr>
                <w:szCs w:val="22"/>
              </w:rPr>
              <w:t xml:space="preserve"> </w:t>
            </w:r>
            <w:r w:rsidRPr="00225536" w:rsidR="00BD7875">
              <w:rPr>
                <w:color w:val="000000"/>
                <w:szCs w:val="22"/>
              </w:rPr>
              <w:t>(</w:t>
            </w:r>
            <w:r w:rsidR="00B202C5">
              <w:rPr>
                <w:color w:val="000000"/>
                <w:szCs w:val="22"/>
              </w:rPr>
              <w:t>GRCKNCXADS0</w:t>
            </w:r>
            <w:r w:rsidRPr="00225536" w:rsidR="00BD7875">
              <w:rPr>
                <w:color w:val="000000"/>
                <w:szCs w:val="22"/>
              </w:rPr>
              <w:t xml:space="preserve">) </w:t>
            </w:r>
            <w:r w:rsidR="00991570">
              <w:rPr>
                <w:color w:val="000000"/>
                <w:szCs w:val="22"/>
              </w:rPr>
              <w:t>&amp;</w:t>
            </w:r>
            <w:r w:rsidR="00B51300">
              <w:rPr>
                <w:color w:val="000000"/>
                <w:szCs w:val="22"/>
              </w:rPr>
              <w:t xml:space="preserve"> the </w:t>
            </w:r>
            <w:r w:rsidR="0045043B">
              <w:rPr>
                <w:szCs w:val="22"/>
              </w:rPr>
              <w:t xml:space="preserve">Green Creek, NC </w:t>
            </w:r>
            <w:r w:rsidR="00A062CF">
              <w:rPr>
                <w:szCs w:val="22"/>
              </w:rPr>
              <w:t xml:space="preserve">Meta switch </w:t>
            </w:r>
            <w:r w:rsidRPr="0045043B" w:rsidR="0045043B">
              <w:rPr>
                <w:szCs w:val="22"/>
              </w:rPr>
              <w:t>(GRCKNCXAPS0)</w:t>
            </w:r>
            <w:r w:rsidR="0045043B">
              <w:rPr>
                <w:szCs w:val="22"/>
              </w:rPr>
              <w:t xml:space="preserve">, both </w:t>
            </w:r>
            <w:r w:rsidRPr="0045043B" w:rsidR="0045043B">
              <w:rPr>
                <w:color w:val="000000"/>
                <w:szCs w:val="22"/>
              </w:rPr>
              <w:t>located at 134 Chesnee Rd., Green Creek, NC 28722</w:t>
            </w:r>
            <w:r w:rsidR="00B51300">
              <w:rPr>
                <w:color w:val="000000"/>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116F5411" w14:textId="37BDCA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6F8C5A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51BE407B">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471"/>
    <w:rsid w:val="00295943"/>
    <w:rsid w:val="00296132"/>
    <w:rsid w:val="002A370E"/>
    <w:rsid w:val="002B3A46"/>
    <w:rsid w:val="002B43A2"/>
    <w:rsid w:val="002D1781"/>
    <w:rsid w:val="002D4FB9"/>
    <w:rsid w:val="002D6CEA"/>
    <w:rsid w:val="002E3BB1"/>
    <w:rsid w:val="002E48EF"/>
    <w:rsid w:val="002E5D90"/>
    <w:rsid w:val="002E722C"/>
    <w:rsid w:val="002F5426"/>
    <w:rsid w:val="002F5CC7"/>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36599"/>
    <w:rsid w:val="0045043B"/>
    <w:rsid w:val="00453DF9"/>
    <w:rsid w:val="00457CF7"/>
    <w:rsid w:val="00460C01"/>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132E"/>
    <w:rsid w:val="007421A6"/>
    <w:rsid w:val="0074444A"/>
    <w:rsid w:val="00745931"/>
    <w:rsid w:val="00747344"/>
    <w:rsid w:val="007478A6"/>
    <w:rsid w:val="00751A7C"/>
    <w:rsid w:val="00765B97"/>
    <w:rsid w:val="00766B48"/>
    <w:rsid w:val="00772253"/>
    <w:rsid w:val="00775300"/>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66A2"/>
    <w:rsid w:val="00807AFF"/>
    <w:rsid w:val="00810004"/>
    <w:rsid w:val="00814260"/>
    <w:rsid w:val="0081525E"/>
    <w:rsid w:val="0084066E"/>
    <w:rsid w:val="00842503"/>
    <w:rsid w:val="0085050B"/>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024E"/>
    <w:rsid w:val="00901136"/>
    <w:rsid w:val="009047B6"/>
    <w:rsid w:val="00907F04"/>
    <w:rsid w:val="00910E3C"/>
    <w:rsid w:val="00924337"/>
    <w:rsid w:val="00924C6D"/>
    <w:rsid w:val="00924FB2"/>
    <w:rsid w:val="009264B1"/>
    <w:rsid w:val="009319C3"/>
    <w:rsid w:val="0094587F"/>
    <w:rsid w:val="00946E08"/>
    <w:rsid w:val="00955DD1"/>
    <w:rsid w:val="0096008A"/>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6501"/>
    <w:rsid w:val="00A062CF"/>
    <w:rsid w:val="00A075AB"/>
    <w:rsid w:val="00A14564"/>
    <w:rsid w:val="00A16C78"/>
    <w:rsid w:val="00A17857"/>
    <w:rsid w:val="00A363A5"/>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76F69"/>
    <w:rsid w:val="00B800A3"/>
    <w:rsid w:val="00B811FC"/>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62B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0E7B"/>
    <w:rsid w:val="00DB6329"/>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419E"/>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