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CEA4E" w14:textId="06E33A2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884A59">
              <w:rPr>
                <w:b/>
                <w:bCs/>
                <w:sz w:val="26"/>
                <w:szCs w:val="26"/>
              </w:rPr>
              <w:t>CLOSES DOOR ON</w:t>
            </w:r>
            <w:r w:rsidR="00C60A28">
              <w:rPr>
                <w:b/>
                <w:bCs/>
                <w:sz w:val="26"/>
                <w:szCs w:val="26"/>
              </w:rPr>
              <w:t xml:space="preserve"> INTERNATIONAL ROBOCALL</w:t>
            </w:r>
            <w:r w:rsidR="007A50C7">
              <w:rPr>
                <w:b/>
                <w:bCs/>
                <w:sz w:val="26"/>
                <w:szCs w:val="26"/>
              </w:rPr>
              <w:t xml:space="preserve"> </w:t>
            </w:r>
            <w:r w:rsidR="00C60A28">
              <w:rPr>
                <w:b/>
                <w:bCs/>
                <w:sz w:val="26"/>
                <w:szCs w:val="26"/>
              </w:rPr>
              <w:t>S</w:t>
            </w:r>
            <w:r w:rsidR="007A50C7">
              <w:rPr>
                <w:b/>
                <w:bCs/>
                <w:sz w:val="26"/>
                <w:szCs w:val="26"/>
              </w:rPr>
              <w:t>CAMMERS</w:t>
            </w:r>
          </w:p>
          <w:p w:rsidR="00CC5E08" w:rsidRPr="008A3940" w:rsidP="00040127" w14:paraId="48957ADE" w14:textId="0C3B0524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</w:t>
            </w:r>
            <w:r w:rsidR="00C60A28">
              <w:rPr>
                <w:b/>
                <w:bCs/>
                <w:i/>
              </w:rPr>
              <w:t>Rules</w:t>
            </w:r>
            <w:r w:rsidR="009A245B">
              <w:rPr>
                <w:b/>
                <w:bCs/>
                <w:i/>
              </w:rPr>
              <w:t xml:space="preserve"> Enlist </w:t>
            </w:r>
            <w:r w:rsidR="00533F4A">
              <w:rPr>
                <w:b/>
                <w:bCs/>
                <w:i/>
              </w:rPr>
              <w:t>Gateway Providers</w:t>
            </w:r>
            <w:r w:rsidR="007A50C7">
              <w:rPr>
                <w:b/>
                <w:bCs/>
                <w:i/>
              </w:rPr>
              <w:t xml:space="preserve"> </w:t>
            </w:r>
            <w:r w:rsidR="009A245B">
              <w:rPr>
                <w:b/>
                <w:bCs/>
                <w:i/>
              </w:rPr>
              <w:t>In the Fight Against Illegal Spoofing and Robocall</w:t>
            </w:r>
            <w:r w:rsidR="00884A59">
              <w:rPr>
                <w:b/>
                <w:bCs/>
                <w:i/>
              </w:rPr>
              <w:t>ing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230FF" w:rsidP="00D230FF" w14:paraId="03BCCBDB" w14:textId="61A3466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1906C7">
              <w:rPr>
                <w:sz w:val="22"/>
                <w:szCs w:val="22"/>
              </w:rPr>
              <w:t>May 19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="001906C7">
              <w:rPr>
                <w:sz w:val="22"/>
                <w:szCs w:val="22"/>
              </w:rPr>
              <w:t xml:space="preserve">The Federal Communications </w:t>
            </w:r>
            <w:r w:rsidR="00712FD4">
              <w:rPr>
                <w:sz w:val="22"/>
                <w:szCs w:val="22"/>
              </w:rPr>
              <w:t>Commission today adopted new rules to stop illegal robocalls</w:t>
            </w:r>
            <w:r w:rsidR="00CB7138">
              <w:rPr>
                <w:sz w:val="22"/>
                <w:szCs w:val="22"/>
              </w:rPr>
              <w:t xml:space="preserve"> that originate overseas</w:t>
            </w:r>
            <w:r w:rsidR="00712FD4">
              <w:rPr>
                <w:sz w:val="22"/>
                <w:szCs w:val="22"/>
              </w:rPr>
              <w:t xml:space="preserve"> from entering American phone networks.  The new rules on gateway providers </w:t>
            </w:r>
            <w:r w:rsidR="00B52D82">
              <w:rPr>
                <w:sz w:val="22"/>
                <w:szCs w:val="22"/>
              </w:rPr>
              <w:t>– the on-ramps for international call traffic</w:t>
            </w:r>
            <w:r w:rsidR="00712FD4">
              <w:rPr>
                <w:sz w:val="22"/>
                <w:szCs w:val="22"/>
              </w:rPr>
              <w:t xml:space="preserve"> – institute </w:t>
            </w:r>
            <w:r w:rsidR="00A01F56">
              <w:rPr>
                <w:sz w:val="22"/>
                <w:szCs w:val="22"/>
              </w:rPr>
              <w:t xml:space="preserve">stringent compliance requirements </w:t>
            </w:r>
            <w:r>
              <w:rPr>
                <w:sz w:val="22"/>
                <w:szCs w:val="22"/>
              </w:rPr>
              <w:t xml:space="preserve">to ensure that these providers comply with STIR/SHAKEN caller ID authentication protocols and </w:t>
            </w:r>
            <w:r w:rsidR="00AB277A">
              <w:rPr>
                <w:sz w:val="22"/>
                <w:szCs w:val="22"/>
              </w:rPr>
              <w:t xml:space="preserve">require that they take additional measures to validate the identity of the providers whose traffic they are </w:t>
            </w:r>
            <w:r w:rsidR="00FA4281">
              <w:rPr>
                <w:sz w:val="22"/>
                <w:szCs w:val="22"/>
              </w:rPr>
              <w:t>routing</w:t>
            </w:r>
            <w:r>
              <w:rPr>
                <w:sz w:val="22"/>
                <w:szCs w:val="22"/>
              </w:rPr>
              <w:t xml:space="preserve">. </w:t>
            </w:r>
          </w:p>
          <w:p w:rsidR="000115F9" w:rsidP="002E165B" w14:paraId="366200FA" w14:textId="68CC3E00">
            <w:pPr>
              <w:rPr>
                <w:sz w:val="22"/>
                <w:szCs w:val="22"/>
              </w:rPr>
            </w:pPr>
          </w:p>
          <w:p w:rsidR="00884A59" w:rsidP="002E165B" w14:paraId="3BAF0AFF" w14:textId="208D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robocall scams </w:t>
            </w:r>
            <w:r w:rsidR="001123CA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 xml:space="preserve">widely understood to be a huge part of the robocall and spoofing problem facing American consumers and businesses.  In 2021, the Industry Traceback Group reported </w:t>
            </w:r>
            <w:r w:rsidR="007B1511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65% of the voice service providers identified as transmitting illegal robocalls were either foreign-based or gateway providers.  Facing this reality, t</w:t>
            </w:r>
            <w:r w:rsidR="000115F9">
              <w:rPr>
                <w:sz w:val="22"/>
                <w:szCs w:val="22"/>
              </w:rPr>
              <w:t>he FCC and Congress have made the fight against foreign-originat</w:t>
            </w:r>
            <w:r w:rsidR="00E25223">
              <w:rPr>
                <w:sz w:val="22"/>
                <w:szCs w:val="22"/>
              </w:rPr>
              <w:t>ed</w:t>
            </w:r>
            <w:r w:rsidR="000115F9">
              <w:rPr>
                <w:sz w:val="22"/>
                <w:szCs w:val="22"/>
              </w:rPr>
              <w:t xml:space="preserve"> scam calls a priority</w:t>
            </w:r>
            <w:r>
              <w:rPr>
                <w:sz w:val="22"/>
                <w:szCs w:val="22"/>
              </w:rPr>
              <w:t xml:space="preserve">.  </w:t>
            </w:r>
          </w:p>
          <w:p w:rsidR="00884A59" w:rsidP="002E165B" w14:paraId="7D5A1841" w14:textId="04617479">
            <w:pPr>
              <w:rPr>
                <w:sz w:val="22"/>
                <w:szCs w:val="22"/>
              </w:rPr>
            </w:pPr>
          </w:p>
          <w:p w:rsidR="00C54E0E" w:rsidP="005D6D4C" w14:paraId="22ED931C" w14:textId="44361CF8">
            <w:pPr>
              <w:rPr>
                <w:sz w:val="22"/>
                <w:szCs w:val="22"/>
              </w:rPr>
            </w:pPr>
            <w:r w:rsidRPr="00884A59">
              <w:rPr>
                <w:sz w:val="22"/>
                <w:szCs w:val="22"/>
              </w:rPr>
              <w:t>Gateway providers</w:t>
            </w:r>
            <w:r w:rsidR="00D230FF">
              <w:rPr>
                <w:sz w:val="22"/>
                <w:szCs w:val="22"/>
              </w:rPr>
              <w:t xml:space="preserve"> </w:t>
            </w:r>
            <w:r w:rsidRPr="00757BC5" w:rsidR="00757BC5">
              <w:rPr>
                <w:sz w:val="22"/>
                <w:szCs w:val="22"/>
              </w:rPr>
              <w:t>serve as a critical choke-point for reducing the number of illegal robocalls received by American consumers</w:t>
            </w:r>
            <w:r w:rsidR="00757BC5">
              <w:rPr>
                <w:sz w:val="22"/>
                <w:szCs w:val="22"/>
              </w:rPr>
              <w:t>.</w:t>
            </w:r>
            <w:r w:rsidR="00D230FF">
              <w:rPr>
                <w:sz w:val="22"/>
                <w:szCs w:val="22"/>
              </w:rPr>
              <w:t xml:space="preserve">  </w:t>
            </w:r>
            <w:r w:rsidR="005D6D4C">
              <w:rPr>
                <w:sz w:val="22"/>
                <w:szCs w:val="22"/>
              </w:rPr>
              <w:t>The new rules</w:t>
            </w:r>
            <w:r w:rsidR="001906C7">
              <w:rPr>
                <w:sz w:val="22"/>
                <w:szCs w:val="22"/>
              </w:rPr>
              <w:t xml:space="preserve"> </w:t>
            </w:r>
            <w:r w:rsidR="005D6D4C">
              <w:rPr>
                <w:sz w:val="22"/>
                <w:szCs w:val="22"/>
              </w:rPr>
              <w:t>require gateway providers to participate in robocall mitigation</w:t>
            </w:r>
            <w:r w:rsidR="00024255">
              <w:rPr>
                <w:sz w:val="22"/>
                <w:szCs w:val="22"/>
              </w:rPr>
              <w:t>, including</w:t>
            </w:r>
            <w:r w:rsidR="00DA244D">
              <w:rPr>
                <w:sz w:val="22"/>
                <w:szCs w:val="22"/>
              </w:rPr>
              <w:t xml:space="preserve"> blocking</w:t>
            </w:r>
            <w:r w:rsidR="005D6D4C">
              <w:rPr>
                <w:sz w:val="22"/>
                <w:szCs w:val="22"/>
              </w:rPr>
              <w:t xml:space="preserve"> efforts, take responsibility for illegal robocall campaigns on their networks, cooperate with FCC enforcement efforts, and </w:t>
            </w:r>
            <w:r w:rsidR="00024255">
              <w:rPr>
                <w:sz w:val="22"/>
                <w:szCs w:val="22"/>
              </w:rPr>
              <w:t>quickly respond to efforts to trace illegal robocalls to their source</w:t>
            </w:r>
            <w:r w:rsidR="005D6D4C">
              <w:rPr>
                <w:sz w:val="22"/>
                <w:szCs w:val="22"/>
              </w:rPr>
              <w:t xml:space="preserve">.  </w:t>
            </w:r>
            <w:r w:rsidR="001123CA">
              <w:rPr>
                <w:sz w:val="22"/>
                <w:szCs w:val="22"/>
              </w:rPr>
              <w:t xml:space="preserve">With this </w:t>
            </w:r>
            <w:r>
              <w:rPr>
                <w:sz w:val="22"/>
                <w:szCs w:val="22"/>
              </w:rPr>
              <w:t xml:space="preserve">Report and </w:t>
            </w:r>
            <w:r w:rsidR="005D6D4C">
              <w:rPr>
                <w:sz w:val="22"/>
                <w:szCs w:val="22"/>
              </w:rPr>
              <w:t xml:space="preserve">Order, non-compliance by a gateway provider </w:t>
            </w:r>
            <w:r w:rsidR="003454CB">
              <w:rPr>
                <w:sz w:val="22"/>
                <w:szCs w:val="22"/>
              </w:rPr>
              <w:t xml:space="preserve">may </w:t>
            </w:r>
            <w:r w:rsidR="005D6D4C">
              <w:rPr>
                <w:sz w:val="22"/>
                <w:szCs w:val="22"/>
              </w:rPr>
              <w:t>result in that provider</w:t>
            </w:r>
            <w:r w:rsidR="00C61DAE">
              <w:rPr>
                <w:sz w:val="22"/>
                <w:szCs w:val="22"/>
              </w:rPr>
              <w:t xml:space="preserve"> being removed from the Robocall Mitigation Database and </w:t>
            </w:r>
            <w:r w:rsidR="0092149B">
              <w:rPr>
                <w:sz w:val="22"/>
                <w:szCs w:val="22"/>
              </w:rPr>
              <w:t>subject to mandatory blocking</w:t>
            </w:r>
            <w:r w:rsidR="005D6D4C">
              <w:rPr>
                <w:sz w:val="22"/>
                <w:szCs w:val="22"/>
              </w:rPr>
              <w:t xml:space="preserve"> by other network participants, essentially ending its ability to </w:t>
            </w:r>
            <w:r w:rsidR="00C61DAE">
              <w:rPr>
                <w:sz w:val="22"/>
                <w:szCs w:val="22"/>
              </w:rPr>
              <w:t>operate</w:t>
            </w:r>
            <w:r w:rsidR="005D6D4C">
              <w:rPr>
                <w:sz w:val="22"/>
                <w:szCs w:val="22"/>
              </w:rPr>
              <w:t xml:space="preserve">.  </w:t>
            </w:r>
          </w:p>
          <w:p w:rsidR="00C54E0E" w:rsidP="005D6D4C" w14:paraId="7458AB50" w14:textId="77777777">
            <w:pPr>
              <w:rPr>
                <w:sz w:val="22"/>
                <w:szCs w:val="22"/>
              </w:rPr>
            </w:pPr>
          </w:p>
          <w:p w:rsidR="006227A4" w:rsidP="003E3859" w14:paraId="3EBB709F" w14:textId="1DC5D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</w:t>
            </w:r>
            <w:r w:rsidR="001906C7">
              <w:rPr>
                <w:sz w:val="22"/>
                <w:szCs w:val="22"/>
              </w:rPr>
              <w:t xml:space="preserve">will also </w:t>
            </w:r>
            <w:r w:rsidR="00583A8A">
              <w:rPr>
                <w:sz w:val="22"/>
                <w:szCs w:val="22"/>
              </w:rPr>
              <w:t>seek</w:t>
            </w:r>
            <w:r w:rsidR="00C54E0E">
              <w:rPr>
                <w:sz w:val="22"/>
                <w:szCs w:val="22"/>
              </w:rPr>
              <w:t xml:space="preserve"> </w:t>
            </w:r>
            <w:r w:rsidR="001906C7">
              <w:rPr>
                <w:sz w:val="22"/>
                <w:szCs w:val="22"/>
              </w:rPr>
              <w:t xml:space="preserve">further public </w:t>
            </w:r>
            <w:r w:rsidR="00C54E0E">
              <w:rPr>
                <w:sz w:val="22"/>
                <w:szCs w:val="22"/>
              </w:rPr>
              <w:t xml:space="preserve">comment on </w:t>
            </w:r>
            <w:r w:rsidR="0092149B">
              <w:rPr>
                <w:sz w:val="22"/>
                <w:szCs w:val="22"/>
              </w:rPr>
              <w:t>expand</w:t>
            </w:r>
            <w:r w:rsidR="001123CA">
              <w:rPr>
                <w:sz w:val="22"/>
                <w:szCs w:val="22"/>
              </w:rPr>
              <w:t>ing</w:t>
            </w:r>
            <w:r w:rsidR="0092149B">
              <w:rPr>
                <w:sz w:val="22"/>
                <w:szCs w:val="22"/>
              </w:rPr>
              <w:t xml:space="preserve"> robocall mitigation requirements </w:t>
            </w:r>
            <w:r w:rsidR="001123CA">
              <w:rPr>
                <w:sz w:val="22"/>
                <w:szCs w:val="22"/>
              </w:rPr>
              <w:t xml:space="preserve">to all </w:t>
            </w:r>
            <w:r w:rsidR="0092149B">
              <w:rPr>
                <w:sz w:val="22"/>
                <w:szCs w:val="22"/>
              </w:rPr>
              <w:t>U.S.-based</w:t>
            </w:r>
            <w:r w:rsidR="00C54E0E">
              <w:rPr>
                <w:sz w:val="22"/>
                <w:szCs w:val="22"/>
              </w:rPr>
              <w:t xml:space="preserve"> </w:t>
            </w:r>
            <w:r w:rsidRPr="006227A4" w:rsidR="00C54E0E">
              <w:rPr>
                <w:sz w:val="22"/>
                <w:szCs w:val="22"/>
              </w:rPr>
              <w:t>intermediate providers</w:t>
            </w:r>
            <w:r w:rsidR="001123CA">
              <w:rPr>
                <w:sz w:val="22"/>
                <w:szCs w:val="22"/>
              </w:rPr>
              <w:t>, not just gateway providers</w:t>
            </w:r>
            <w:r w:rsidR="00C54E0E">
              <w:rPr>
                <w:sz w:val="22"/>
                <w:szCs w:val="22"/>
              </w:rPr>
              <w:t xml:space="preserve">.  </w:t>
            </w:r>
            <w:r w:rsidR="00533F4A">
              <w:rPr>
                <w:sz w:val="22"/>
                <w:szCs w:val="22"/>
              </w:rPr>
              <w:t xml:space="preserve">The FCC will review this record in order to determine </w:t>
            </w:r>
            <w:r w:rsidR="001F2B34">
              <w:rPr>
                <w:sz w:val="22"/>
                <w:szCs w:val="22"/>
              </w:rPr>
              <w:t xml:space="preserve">how, if, and when </w:t>
            </w:r>
            <w:r w:rsidR="00D230FF">
              <w:rPr>
                <w:sz w:val="22"/>
                <w:szCs w:val="22"/>
              </w:rPr>
              <w:t>anti-</w:t>
            </w:r>
            <w:r w:rsidR="001F2B34">
              <w:rPr>
                <w:sz w:val="22"/>
                <w:szCs w:val="22"/>
              </w:rPr>
              <w:t xml:space="preserve">robocall </w:t>
            </w:r>
            <w:r w:rsidR="00D230FF">
              <w:rPr>
                <w:sz w:val="22"/>
                <w:szCs w:val="22"/>
              </w:rPr>
              <w:t>and spoofing rules</w:t>
            </w:r>
            <w:r w:rsidR="001F2B34">
              <w:rPr>
                <w:sz w:val="22"/>
                <w:szCs w:val="22"/>
              </w:rPr>
              <w:t xml:space="preserve"> will be applied to </w:t>
            </w:r>
            <w:r w:rsidR="00533F4A">
              <w:rPr>
                <w:sz w:val="22"/>
                <w:szCs w:val="22"/>
              </w:rPr>
              <w:t>intermediate</w:t>
            </w:r>
            <w:r w:rsidR="001F2B34">
              <w:rPr>
                <w:sz w:val="22"/>
                <w:szCs w:val="22"/>
              </w:rPr>
              <w:t xml:space="preserve"> providers, some of the few remaining participants in the voice service ecosystem to not yet fall under requirements </w:t>
            </w:r>
            <w:r w:rsidR="00DD78CB">
              <w:rPr>
                <w:sz w:val="22"/>
                <w:szCs w:val="22"/>
              </w:rPr>
              <w:t>to file</w:t>
            </w:r>
            <w:r w:rsidR="002D69BC">
              <w:rPr>
                <w:sz w:val="22"/>
                <w:szCs w:val="22"/>
              </w:rPr>
              <w:t xml:space="preserve"> a certification and mitigation plan in</w:t>
            </w:r>
            <w:r w:rsidR="001F2B34">
              <w:rPr>
                <w:sz w:val="22"/>
                <w:szCs w:val="22"/>
              </w:rPr>
              <w:t xml:space="preserve"> the Robocall Mitigation Database.</w:t>
            </w:r>
          </w:p>
          <w:p w:rsidR="00A01F56" w:rsidP="003E3859" w14:paraId="16CD2124" w14:textId="567D2177">
            <w:pPr>
              <w:rPr>
                <w:sz w:val="22"/>
                <w:szCs w:val="22"/>
              </w:rPr>
            </w:pPr>
          </w:p>
          <w:p w:rsidR="00A01F56" w:rsidP="003E3859" w14:paraId="1979C5B3" w14:textId="64B7A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new rules will complement other FCC efforts</w:t>
            </w:r>
            <w:r w:rsidR="00533F4A">
              <w:rPr>
                <w:sz w:val="22"/>
                <w:szCs w:val="22"/>
              </w:rPr>
              <w:t xml:space="preserve"> to close down avenues for robocallers.  The FCC has already moved up to June 30, 2022 the </w:t>
            </w:r>
            <w:hyperlink r:id="rId5" w:history="1">
              <w:r w:rsidRPr="00533F4A" w:rsidR="00533F4A">
                <w:rPr>
                  <w:rStyle w:val="Hyperlink"/>
                  <w:sz w:val="22"/>
                  <w:szCs w:val="22"/>
                </w:rPr>
                <w:t>sunset</w:t>
              </w:r>
            </w:hyperlink>
            <w:r w:rsidR="00533F4A">
              <w:rPr>
                <w:sz w:val="22"/>
                <w:szCs w:val="22"/>
              </w:rPr>
              <w:t xml:space="preserve"> of </w:t>
            </w:r>
            <w:r w:rsidRPr="00533F4A">
              <w:rPr>
                <w:sz w:val="22"/>
                <w:szCs w:val="22"/>
              </w:rPr>
              <w:t>the exception</w:t>
            </w:r>
            <w:r>
              <w:rPr>
                <w:sz w:val="22"/>
                <w:szCs w:val="22"/>
              </w:rPr>
              <w:t xml:space="preserve"> </w:t>
            </w:r>
            <w:r w:rsidR="00533F4A">
              <w:rPr>
                <w:sz w:val="22"/>
                <w:szCs w:val="22"/>
              </w:rPr>
              <w:t xml:space="preserve">afforded to certain small carriers for implementing </w:t>
            </w:r>
            <w:r>
              <w:rPr>
                <w:sz w:val="22"/>
                <w:szCs w:val="22"/>
              </w:rPr>
              <w:t>STIR/SHAKEN</w:t>
            </w:r>
            <w:r w:rsidR="00533F4A">
              <w:rPr>
                <w:sz w:val="22"/>
                <w:szCs w:val="22"/>
              </w:rPr>
              <w:t xml:space="preserve">.  In addition, the </w:t>
            </w:r>
            <w:r>
              <w:rPr>
                <w:sz w:val="22"/>
                <w:szCs w:val="22"/>
              </w:rPr>
              <w:t>FCC</w:t>
            </w:r>
            <w:r w:rsidR="00533F4A">
              <w:rPr>
                <w:sz w:val="22"/>
                <w:szCs w:val="22"/>
              </w:rPr>
              <w:t xml:space="preserve">’s Enforcement Bureau has demanded </w:t>
            </w:r>
            <w:r>
              <w:rPr>
                <w:sz w:val="22"/>
                <w:szCs w:val="22"/>
              </w:rPr>
              <w:t xml:space="preserve">that providers </w:t>
            </w:r>
            <w:hyperlink r:id="rId6" w:history="1">
              <w:r w:rsidRPr="002C131C">
                <w:rPr>
                  <w:rStyle w:val="Hyperlink"/>
                  <w:sz w:val="22"/>
                  <w:szCs w:val="22"/>
                </w:rPr>
                <w:t>cease</w:t>
              </w:r>
              <w:r w:rsidR="00C8367F">
                <w:rPr>
                  <w:rStyle w:val="Hyperlink"/>
                  <w:sz w:val="22"/>
                  <w:szCs w:val="22"/>
                </w:rPr>
                <w:t xml:space="preserve"> </w:t>
              </w:r>
              <w:r w:rsidRPr="002C131C">
                <w:rPr>
                  <w:rStyle w:val="Hyperlink"/>
                  <w:sz w:val="22"/>
                  <w:szCs w:val="22"/>
                </w:rPr>
                <w:t>and</w:t>
              </w:r>
              <w:r w:rsidR="00C8367F">
                <w:rPr>
                  <w:rStyle w:val="Hyperlink"/>
                  <w:sz w:val="22"/>
                  <w:szCs w:val="22"/>
                </w:rPr>
                <w:t xml:space="preserve"> </w:t>
              </w:r>
              <w:r w:rsidRPr="002C131C">
                <w:rPr>
                  <w:rStyle w:val="Hyperlink"/>
                  <w:sz w:val="22"/>
                  <w:szCs w:val="22"/>
                </w:rPr>
                <w:t>desist</w:t>
              </w:r>
            </w:hyperlink>
            <w:r>
              <w:rPr>
                <w:sz w:val="22"/>
                <w:szCs w:val="22"/>
              </w:rPr>
              <w:t xml:space="preserve"> from carrying illegal robocall traffic.</w:t>
            </w:r>
            <w:r w:rsidR="00883107">
              <w:rPr>
                <w:sz w:val="22"/>
                <w:szCs w:val="22"/>
              </w:rPr>
              <w:t xml:space="preserve">  For more information about FCC efforts to combat illegal spoofing, robocalls, and </w:t>
            </w:r>
            <w:r w:rsidR="00883107">
              <w:rPr>
                <w:sz w:val="22"/>
                <w:szCs w:val="22"/>
              </w:rPr>
              <w:t>robotexts</w:t>
            </w:r>
            <w:r w:rsidR="00883107">
              <w:rPr>
                <w:sz w:val="22"/>
                <w:szCs w:val="22"/>
              </w:rPr>
              <w:t xml:space="preserve">, visit: </w:t>
            </w:r>
            <w:hyperlink r:id="rId7" w:history="1">
              <w:r w:rsidRPr="00CE5AE6" w:rsidR="00883107">
                <w:rPr>
                  <w:rStyle w:val="Hyperlink"/>
                  <w:sz w:val="22"/>
                  <w:szCs w:val="22"/>
                </w:rPr>
                <w:t>www.fcc.gov/spoofed-robocalls</w:t>
              </w:r>
            </w:hyperlink>
            <w:r w:rsidR="00883107">
              <w:rPr>
                <w:sz w:val="22"/>
                <w:szCs w:val="22"/>
              </w:rPr>
              <w:t xml:space="preserve">. </w:t>
            </w:r>
            <w:r w:rsidR="00754C0E">
              <w:rPr>
                <w:sz w:val="22"/>
                <w:szCs w:val="22"/>
              </w:rPr>
              <w:t xml:space="preserve"> Also, consumer resources are available at: </w:t>
            </w:r>
            <w:hyperlink r:id="rId8" w:history="1">
              <w:r w:rsidRPr="00CE5AE6" w:rsidR="00754C0E">
                <w:rPr>
                  <w:rStyle w:val="Hyperlink"/>
                  <w:sz w:val="22"/>
                  <w:szCs w:val="22"/>
                </w:rPr>
                <w:t>www.fcc.gov/robocalls</w:t>
              </w:r>
            </w:hyperlink>
            <w:r w:rsidR="00754C0E">
              <w:rPr>
                <w:sz w:val="22"/>
                <w:szCs w:val="22"/>
              </w:rPr>
              <w:t xml:space="preserve">. </w:t>
            </w:r>
          </w:p>
          <w:p w:rsidR="00C44480" w:rsidP="003E3859" w14:paraId="75CB4A4B" w14:textId="12EE1EDA">
            <w:pPr>
              <w:rPr>
                <w:sz w:val="22"/>
                <w:szCs w:val="22"/>
              </w:rPr>
            </w:pPr>
          </w:p>
          <w:p w:rsidR="00C44480" w:rsidRPr="00C44480" w:rsidP="00C44480" w14:paraId="0BFA5FCB" w14:textId="448E7695">
            <w:pPr>
              <w:rPr>
                <w:sz w:val="22"/>
                <w:szCs w:val="22"/>
              </w:rPr>
            </w:pPr>
            <w:r w:rsidRPr="00C44480">
              <w:rPr>
                <w:sz w:val="22"/>
                <w:szCs w:val="22"/>
              </w:rPr>
              <w:t>Action by the Commission May 19, 2022 by Report and Order, Order on Reconsideration, and Further Notice of Proposed Rulemaking (FCC 22-37).  Chairwoman Rosenworcel, Commissioners Carr, Starks, and Simington approving.  Chairwoman Rosenworcel</w:t>
            </w:r>
            <w:r w:rsidR="005640DD">
              <w:rPr>
                <w:sz w:val="22"/>
                <w:szCs w:val="22"/>
              </w:rPr>
              <w:t xml:space="preserve"> and </w:t>
            </w:r>
            <w:r w:rsidRPr="00C44480">
              <w:rPr>
                <w:sz w:val="22"/>
                <w:szCs w:val="22"/>
              </w:rPr>
              <w:t>Commissioner Stark</w:t>
            </w:r>
            <w:r w:rsidR="005640DD">
              <w:rPr>
                <w:sz w:val="22"/>
                <w:szCs w:val="22"/>
              </w:rPr>
              <w:t>s</w:t>
            </w:r>
            <w:r w:rsidRPr="00C44480">
              <w:rPr>
                <w:sz w:val="22"/>
                <w:szCs w:val="22"/>
              </w:rPr>
              <w:t xml:space="preserve"> issuing separate statements.</w:t>
            </w:r>
          </w:p>
          <w:p w:rsidR="00C44480" w:rsidRPr="00C44480" w:rsidP="00C44480" w14:paraId="1F399C61" w14:textId="77777777">
            <w:pPr>
              <w:rPr>
                <w:sz w:val="22"/>
                <w:szCs w:val="22"/>
              </w:rPr>
            </w:pPr>
          </w:p>
          <w:p w:rsidR="00C44480" w:rsidP="00C44480" w14:paraId="5422518F" w14:textId="00310078">
            <w:pPr>
              <w:rPr>
                <w:sz w:val="22"/>
                <w:szCs w:val="22"/>
              </w:rPr>
            </w:pPr>
            <w:r w:rsidRPr="00C44480">
              <w:rPr>
                <w:sz w:val="22"/>
                <w:szCs w:val="22"/>
              </w:rPr>
              <w:t>CG Docket No. 17-59; WC Docket No. 17-97</w:t>
            </w:r>
          </w:p>
          <w:p w:rsidR="006227A4" w:rsidRPr="002E165B" w:rsidP="009B25CE" w14:paraId="06CAA2D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5640DD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D851CA0"/>
    <w:multiLevelType w:val="hybridMultilevel"/>
    <w:tmpl w:val="9B7A0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115F9"/>
    <w:rsid w:val="00024255"/>
    <w:rsid w:val="0002500C"/>
    <w:rsid w:val="000311FC"/>
    <w:rsid w:val="00040127"/>
    <w:rsid w:val="00040CE4"/>
    <w:rsid w:val="00065E2D"/>
    <w:rsid w:val="00080EB4"/>
    <w:rsid w:val="00081232"/>
    <w:rsid w:val="00091E65"/>
    <w:rsid w:val="00096D4A"/>
    <w:rsid w:val="000A38EA"/>
    <w:rsid w:val="000A78A0"/>
    <w:rsid w:val="000C1E47"/>
    <w:rsid w:val="000C26F3"/>
    <w:rsid w:val="000E049E"/>
    <w:rsid w:val="000E7BC2"/>
    <w:rsid w:val="000F0F76"/>
    <w:rsid w:val="0010799B"/>
    <w:rsid w:val="001123CA"/>
    <w:rsid w:val="00117DB2"/>
    <w:rsid w:val="00123ED2"/>
    <w:rsid w:val="00125BE0"/>
    <w:rsid w:val="00142C13"/>
    <w:rsid w:val="00152776"/>
    <w:rsid w:val="00153222"/>
    <w:rsid w:val="001577D3"/>
    <w:rsid w:val="00160DA3"/>
    <w:rsid w:val="001733A6"/>
    <w:rsid w:val="001865A9"/>
    <w:rsid w:val="00187DB2"/>
    <w:rsid w:val="001906C7"/>
    <w:rsid w:val="00196403"/>
    <w:rsid w:val="001A1DC8"/>
    <w:rsid w:val="001B20BB"/>
    <w:rsid w:val="001C4370"/>
    <w:rsid w:val="001D3779"/>
    <w:rsid w:val="001E1BB1"/>
    <w:rsid w:val="001F0469"/>
    <w:rsid w:val="001F2B34"/>
    <w:rsid w:val="00203A98"/>
    <w:rsid w:val="00206EDD"/>
    <w:rsid w:val="0021247E"/>
    <w:rsid w:val="002146F6"/>
    <w:rsid w:val="00231C32"/>
    <w:rsid w:val="00240345"/>
    <w:rsid w:val="002421F0"/>
    <w:rsid w:val="00247274"/>
    <w:rsid w:val="00263919"/>
    <w:rsid w:val="00266966"/>
    <w:rsid w:val="002745A2"/>
    <w:rsid w:val="00285C36"/>
    <w:rsid w:val="00286596"/>
    <w:rsid w:val="00294C0C"/>
    <w:rsid w:val="002A0934"/>
    <w:rsid w:val="002B1013"/>
    <w:rsid w:val="002C131C"/>
    <w:rsid w:val="002D03E5"/>
    <w:rsid w:val="002D69BC"/>
    <w:rsid w:val="002E165B"/>
    <w:rsid w:val="002E3F1D"/>
    <w:rsid w:val="002F31D0"/>
    <w:rsid w:val="00300359"/>
    <w:rsid w:val="0031773E"/>
    <w:rsid w:val="00332395"/>
    <w:rsid w:val="00333871"/>
    <w:rsid w:val="00340611"/>
    <w:rsid w:val="003442C3"/>
    <w:rsid w:val="003454CB"/>
    <w:rsid w:val="00347716"/>
    <w:rsid w:val="003506E1"/>
    <w:rsid w:val="003727E3"/>
    <w:rsid w:val="00385A93"/>
    <w:rsid w:val="003910F1"/>
    <w:rsid w:val="00392A00"/>
    <w:rsid w:val="003A7D49"/>
    <w:rsid w:val="003B65C0"/>
    <w:rsid w:val="003B78BA"/>
    <w:rsid w:val="003D7499"/>
    <w:rsid w:val="003E3859"/>
    <w:rsid w:val="003E42FC"/>
    <w:rsid w:val="003E5991"/>
    <w:rsid w:val="003F344A"/>
    <w:rsid w:val="003F5277"/>
    <w:rsid w:val="00403FF0"/>
    <w:rsid w:val="0042046D"/>
    <w:rsid w:val="0042116E"/>
    <w:rsid w:val="00425AEF"/>
    <w:rsid w:val="00426518"/>
    <w:rsid w:val="00427A53"/>
    <w:rsid w:val="00427B06"/>
    <w:rsid w:val="00441F59"/>
    <w:rsid w:val="00444E07"/>
    <w:rsid w:val="00444FA9"/>
    <w:rsid w:val="00473E9C"/>
    <w:rsid w:val="00480099"/>
    <w:rsid w:val="004941A2"/>
    <w:rsid w:val="0049431B"/>
    <w:rsid w:val="00497858"/>
    <w:rsid w:val="00497929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661D"/>
    <w:rsid w:val="005022AA"/>
    <w:rsid w:val="00504845"/>
    <w:rsid w:val="0050757F"/>
    <w:rsid w:val="00516AD2"/>
    <w:rsid w:val="00533F4A"/>
    <w:rsid w:val="005379ED"/>
    <w:rsid w:val="005421C5"/>
    <w:rsid w:val="00545DAE"/>
    <w:rsid w:val="005640DD"/>
    <w:rsid w:val="00571B83"/>
    <w:rsid w:val="00575A00"/>
    <w:rsid w:val="00583A8A"/>
    <w:rsid w:val="00586417"/>
    <w:rsid w:val="0058673C"/>
    <w:rsid w:val="005A7972"/>
    <w:rsid w:val="005B17E7"/>
    <w:rsid w:val="005B253B"/>
    <w:rsid w:val="005B2643"/>
    <w:rsid w:val="005D17FD"/>
    <w:rsid w:val="005D6492"/>
    <w:rsid w:val="005D6D4C"/>
    <w:rsid w:val="005F0D55"/>
    <w:rsid w:val="005F183E"/>
    <w:rsid w:val="00600DDA"/>
    <w:rsid w:val="00603A30"/>
    <w:rsid w:val="00604211"/>
    <w:rsid w:val="00610F5A"/>
    <w:rsid w:val="00613498"/>
    <w:rsid w:val="00617B94"/>
    <w:rsid w:val="00620BED"/>
    <w:rsid w:val="006227A4"/>
    <w:rsid w:val="006415B4"/>
    <w:rsid w:val="00644E3D"/>
    <w:rsid w:val="00651B9E"/>
    <w:rsid w:val="00652019"/>
    <w:rsid w:val="00657EC9"/>
    <w:rsid w:val="00661331"/>
    <w:rsid w:val="00665633"/>
    <w:rsid w:val="006658B3"/>
    <w:rsid w:val="00670A77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2FD4"/>
    <w:rsid w:val="007167DD"/>
    <w:rsid w:val="0072478B"/>
    <w:rsid w:val="007250D8"/>
    <w:rsid w:val="0073414D"/>
    <w:rsid w:val="007475A1"/>
    <w:rsid w:val="0075235E"/>
    <w:rsid w:val="007528A5"/>
    <w:rsid w:val="00754C0E"/>
    <w:rsid w:val="00757BC5"/>
    <w:rsid w:val="007732CC"/>
    <w:rsid w:val="00774079"/>
    <w:rsid w:val="0077752B"/>
    <w:rsid w:val="00793D6F"/>
    <w:rsid w:val="00794090"/>
    <w:rsid w:val="007A44F8"/>
    <w:rsid w:val="007A50C7"/>
    <w:rsid w:val="007B1511"/>
    <w:rsid w:val="007D21BF"/>
    <w:rsid w:val="007F3C12"/>
    <w:rsid w:val="007F5205"/>
    <w:rsid w:val="0080486B"/>
    <w:rsid w:val="008215E7"/>
    <w:rsid w:val="00823CD6"/>
    <w:rsid w:val="00830FC6"/>
    <w:rsid w:val="00850E26"/>
    <w:rsid w:val="00865EAA"/>
    <w:rsid w:val="00866F06"/>
    <w:rsid w:val="008728F5"/>
    <w:rsid w:val="008824C2"/>
    <w:rsid w:val="00883107"/>
    <w:rsid w:val="00884A59"/>
    <w:rsid w:val="008960E4"/>
    <w:rsid w:val="008A3940"/>
    <w:rsid w:val="008A6342"/>
    <w:rsid w:val="008B13C9"/>
    <w:rsid w:val="008C248C"/>
    <w:rsid w:val="008C2E48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149B"/>
    <w:rsid w:val="0093373C"/>
    <w:rsid w:val="00943E25"/>
    <w:rsid w:val="00961620"/>
    <w:rsid w:val="009734B6"/>
    <w:rsid w:val="0097496E"/>
    <w:rsid w:val="0098096F"/>
    <w:rsid w:val="0098437A"/>
    <w:rsid w:val="00986C92"/>
    <w:rsid w:val="00991104"/>
    <w:rsid w:val="00992489"/>
    <w:rsid w:val="00993C47"/>
    <w:rsid w:val="009972BC"/>
    <w:rsid w:val="009A245B"/>
    <w:rsid w:val="009B19D0"/>
    <w:rsid w:val="009B25CE"/>
    <w:rsid w:val="009B4B16"/>
    <w:rsid w:val="009B4F5B"/>
    <w:rsid w:val="009E54A1"/>
    <w:rsid w:val="009F4E25"/>
    <w:rsid w:val="009F5B1F"/>
    <w:rsid w:val="00A01F56"/>
    <w:rsid w:val="00A117A7"/>
    <w:rsid w:val="00A225A9"/>
    <w:rsid w:val="00A258DF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0357"/>
    <w:rsid w:val="00AB277A"/>
    <w:rsid w:val="00AC0A38"/>
    <w:rsid w:val="00AC4E0E"/>
    <w:rsid w:val="00AC517B"/>
    <w:rsid w:val="00AD0D19"/>
    <w:rsid w:val="00AD4184"/>
    <w:rsid w:val="00AF051B"/>
    <w:rsid w:val="00B02619"/>
    <w:rsid w:val="00B037A2"/>
    <w:rsid w:val="00B31870"/>
    <w:rsid w:val="00B320B8"/>
    <w:rsid w:val="00B35EE2"/>
    <w:rsid w:val="00B36340"/>
    <w:rsid w:val="00B36DEF"/>
    <w:rsid w:val="00B46045"/>
    <w:rsid w:val="00B50162"/>
    <w:rsid w:val="00B52D82"/>
    <w:rsid w:val="00B57131"/>
    <w:rsid w:val="00B62F2C"/>
    <w:rsid w:val="00B727C9"/>
    <w:rsid w:val="00B735C8"/>
    <w:rsid w:val="00B76A63"/>
    <w:rsid w:val="00B8056B"/>
    <w:rsid w:val="00BA6350"/>
    <w:rsid w:val="00BA6B5D"/>
    <w:rsid w:val="00BB4E29"/>
    <w:rsid w:val="00BB74C9"/>
    <w:rsid w:val="00BC3AB6"/>
    <w:rsid w:val="00BD19E8"/>
    <w:rsid w:val="00BD4273"/>
    <w:rsid w:val="00BE228C"/>
    <w:rsid w:val="00C25F15"/>
    <w:rsid w:val="00C31ED8"/>
    <w:rsid w:val="00C432E4"/>
    <w:rsid w:val="00C44480"/>
    <w:rsid w:val="00C54E0E"/>
    <w:rsid w:val="00C577C1"/>
    <w:rsid w:val="00C60A28"/>
    <w:rsid w:val="00C61DAE"/>
    <w:rsid w:val="00C70C26"/>
    <w:rsid w:val="00C72001"/>
    <w:rsid w:val="00C772B7"/>
    <w:rsid w:val="00C80347"/>
    <w:rsid w:val="00C8367F"/>
    <w:rsid w:val="00CB24D2"/>
    <w:rsid w:val="00CB7138"/>
    <w:rsid w:val="00CB7C1A"/>
    <w:rsid w:val="00CC5E08"/>
    <w:rsid w:val="00CD45E2"/>
    <w:rsid w:val="00CD6BBF"/>
    <w:rsid w:val="00CE1277"/>
    <w:rsid w:val="00CE14FD"/>
    <w:rsid w:val="00CE5AE6"/>
    <w:rsid w:val="00CF6860"/>
    <w:rsid w:val="00D02AC6"/>
    <w:rsid w:val="00D03F0C"/>
    <w:rsid w:val="00D04312"/>
    <w:rsid w:val="00D16A7F"/>
    <w:rsid w:val="00D16AD2"/>
    <w:rsid w:val="00D22596"/>
    <w:rsid w:val="00D22691"/>
    <w:rsid w:val="00D230FF"/>
    <w:rsid w:val="00D24C3D"/>
    <w:rsid w:val="00D329EF"/>
    <w:rsid w:val="00D46CB1"/>
    <w:rsid w:val="00D52ABB"/>
    <w:rsid w:val="00D723F0"/>
    <w:rsid w:val="00D8133F"/>
    <w:rsid w:val="00D861EE"/>
    <w:rsid w:val="00D94759"/>
    <w:rsid w:val="00D95B05"/>
    <w:rsid w:val="00D97E2D"/>
    <w:rsid w:val="00DA103D"/>
    <w:rsid w:val="00DA244D"/>
    <w:rsid w:val="00DA45D3"/>
    <w:rsid w:val="00DA4772"/>
    <w:rsid w:val="00DA7B44"/>
    <w:rsid w:val="00DB2667"/>
    <w:rsid w:val="00DB67B7"/>
    <w:rsid w:val="00DC15A9"/>
    <w:rsid w:val="00DC40AA"/>
    <w:rsid w:val="00DD0A09"/>
    <w:rsid w:val="00DD1750"/>
    <w:rsid w:val="00DD53FB"/>
    <w:rsid w:val="00DD78CB"/>
    <w:rsid w:val="00DE36FF"/>
    <w:rsid w:val="00DF7995"/>
    <w:rsid w:val="00E25223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3BA3"/>
    <w:rsid w:val="00ED282A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00B3"/>
    <w:rsid w:val="00F84736"/>
    <w:rsid w:val="00F90DFB"/>
    <w:rsid w:val="00FA4281"/>
    <w:rsid w:val="00FB56F1"/>
    <w:rsid w:val="00FC6C29"/>
    <w:rsid w:val="00FD0603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78F7DD98-726D-4667-A8C7-A1CA67CB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7A4"/>
    <w:pPr>
      <w:ind w:left="720"/>
      <w:contextualSpacing/>
    </w:pPr>
  </w:style>
  <w:style w:type="paragraph" w:styleId="Revision">
    <w:name w:val="Revision"/>
    <w:hidden/>
    <w:uiPriority w:val="99"/>
    <w:semiHidden/>
    <w:rsid w:val="00DA244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24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4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moves-small-provider-stirshaken-start-date-combat-robocalls" TargetMode="External" /><Relationship Id="rId6" Type="http://schemas.openxmlformats.org/officeDocument/2006/relationships/hyperlink" Target="https://www.fcc.gov/robocall-facilitators-must-cease-and-desist" TargetMode="External" /><Relationship Id="rId7" Type="http://schemas.openxmlformats.org/officeDocument/2006/relationships/hyperlink" Target="http://www.fcc.gov/spoofed-robocalls" TargetMode="External" /><Relationship Id="rId8" Type="http://schemas.openxmlformats.org/officeDocument/2006/relationships/hyperlink" Target="http://www.fcc.gov/robocalls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