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6164C" w:rsidRPr="00A3658B" w:rsidP="0036164C" w14:paraId="0721DBB9" w14:textId="77777777">
      <w:pPr>
        <w:rPr>
          <w:rFonts w:ascii="Times" w:hAnsi="Times"/>
          <w:noProof/>
        </w:rPr>
      </w:pPr>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6164C" w:rsidRPr="00A3658B" w:rsidP="0036164C" w14:paraId="38F6EFC5" w14:textId="77777777">
      <w:pPr>
        <w:rPr>
          <w:rFonts w:ascii="Times" w:hAnsi="Times"/>
        </w:rPr>
      </w:pPr>
    </w:p>
    <w:p w:rsidR="00704E49" w:rsidRPr="00FF5AAE" w:rsidP="00FF5AAE" w14:paraId="6569D807" w14:textId="0AE9C30C">
      <w:pPr>
        <w:jc w:val="center"/>
        <w:rPr>
          <w:rFonts w:ascii="Times" w:hAnsi="Times"/>
          <w:b/>
          <w:sz w:val="26"/>
          <w:szCs w:val="26"/>
        </w:rPr>
      </w:pPr>
      <w:r w:rsidRPr="00704E49">
        <w:rPr>
          <w:rFonts w:ascii="Times" w:hAnsi="Times"/>
          <w:b/>
          <w:sz w:val="26"/>
          <w:szCs w:val="26"/>
        </w:rPr>
        <w:t>Carr</w:t>
      </w:r>
      <w:r w:rsidRPr="00704E49" w:rsidR="00DF0341">
        <w:rPr>
          <w:rFonts w:ascii="Times" w:hAnsi="Times"/>
          <w:b/>
          <w:sz w:val="26"/>
          <w:szCs w:val="26"/>
        </w:rPr>
        <w:t xml:space="preserve"> </w:t>
      </w:r>
      <w:r w:rsidRPr="00704E49" w:rsidR="003C7C35">
        <w:rPr>
          <w:rFonts w:ascii="Times" w:hAnsi="Times"/>
          <w:b/>
          <w:sz w:val="26"/>
          <w:szCs w:val="26"/>
        </w:rPr>
        <w:t xml:space="preserve">Statement on </w:t>
      </w:r>
      <w:r>
        <w:rPr>
          <w:rFonts w:ascii="Times" w:hAnsi="Times"/>
          <w:b/>
          <w:sz w:val="26"/>
          <w:szCs w:val="26"/>
        </w:rPr>
        <w:t xml:space="preserve">Yet Another Inspector General Report of Fraud in </w:t>
      </w:r>
      <w:r w:rsidR="00FF5AAE">
        <w:rPr>
          <w:rFonts w:ascii="Times" w:hAnsi="Times"/>
          <w:b/>
          <w:sz w:val="26"/>
          <w:szCs w:val="26"/>
        </w:rPr>
        <w:t xml:space="preserve">the </w:t>
      </w:r>
      <w:r>
        <w:rPr>
          <w:rFonts w:ascii="Times" w:hAnsi="Times"/>
          <w:b/>
          <w:sz w:val="26"/>
          <w:szCs w:val="26"/>
        </w:rPr>
        <w:t>FCC’s</w:t>
      </w:r>
      <w:r w:rsidR="00FF5AAE">
        <w:rPr>
          <w:rFonts w:ascii="Times" w:hAnsi="Times"/>
          <w:b/>
          <w:sz w:val="26"/>
          <w:szCs w:val="26"/>
        </w:rPr>
        <w:t xml:space="preserve"> </w:t>
      </w:r>
      <w:r>
        <w:rPr>
          <w:rFonts w:ascii="Times" w:hAnsi="Times"/>
          <w:b/>
          <w:sz w:val="26"/>
          <w:szCs w:val="26"/>
        </w:rPr>
        <w:t>Multi-Billion</w:t>
      </w:r>
      <w:r w:rsidR="004E2440">
        <w:rPr>
          <w:rFonts w:ascii="Times" w:hAnsi="Times"/>
          <w:b/>
          <w:sz w:val="26"/>
          <w:szCs w:val="26"/>
        </w:rPr>
        <w:t>-</w:t>
      </w:r>
      <w:r w:rsidR="007E4929">
        <w:rPr>
          <w:rFonts w:ascii="Times" w:hAnsi="Times"/>
          <w:b/>
          <w:sz w:val="26"/>
          <w:szCs w:val="26"/>
        </w:rPr>
        <w:t xml:space="preserve">Dollar </w:t>
      </w:r>
      <w:r>
        <w:rPr>
          <w:rFonts w:ascii="Times" w:hAnsi="Times"/>
          <w:b/>
          <w:sz w:val="26"/>
          <w:szCs w:val="26"/>
        </w:rPr>
        <w:t xml:space="preserve">Broadband </w:t>
      </w:r>
      <w:r w:rsidR="007E4929">
        <w:rPr>
          <w:rFonts w:ascii="Times" w:hAnsi="Times"/>
          <w:b/>
          <w:sz w:val="26"/>
          <w:szCs w:val="26"/>
        </w:rPr>
        <w:t>Funding Initiative</w:t>
      </w:r>
      <w:r>
        <w:rPr>
          <w:rFonts w:ascii="Times" w:hAnsi="Times"/>
          <w:b/>
          <w:sz w:val="26"/>
          <w:szCs w:val="26"/>
        </w:rPr>
        <w:t xml:space="preserve">  </w:t>
      </w:r>
    </w:p>
    <w:p w:rsidR="000D399E" w:rsidRPr="003B47DB" w:rsidP="00581D9D" w14:paraId="00780DEF" w14:textId="77777777">
      <w:pPr>
        <w:spacing w:line="235" w:lineRule="auto"/>
        <w:jc w:val="center"/>
        <w:rPr>
          <w:rFonts w:ascii="Times" w:hAnsi="Times"/>
          <w:b/>
          <w:i/>
          <w:iCs/>
        </w:rPr>
      </w:pPr>
    </w:p>
    <w:p w:rsidR="00B23A15" w:rsidP="003C7C35" w14:paraId="18BB2DA5" w14:textId="773B8A3B">
      <w:pPr>
        <w:spacing w:line="235" w:lineRule="auto"/>
        <w:rPr>
          <w:rFonts w:ascii="Times" w:hAnsi="Times"/>
          <w:sz w:val="22"/>
          <w:szCs w:val="22"/>
        </w:rPr>
      </w:pPr>
      <w:r w:rsidRPr="00034DCA">
        <w:rPr>
          <w:rFonts w:ascii="Times" w:hAnsi="Times"/>
          <w:sz w:val="22"/>
          <w:szCs w:val="22"/>
        </w:rPr>
        <w:t xml:space="preserve">WASHINGTON, </w:t>
      </w:r>
      <w:r w:rsidRPr="00034DCA" w:rsidR="00C55BB7">
        <w:rPr>
          <w:rFonts w:ascii="Times" w:hAnsi="Times"/>
          <w:sz w:val="22"/>
          <w:szCs w:val="22"/>
        </w:rPr>
        <w:t xml:space="preserve">DC, </w:t>
      </w:r>
      <w:r w:rsidR="00704E49">
        <w:rPr>
          <w:rFonts w:ascii="Times" w:hAnsi="Times"/>
          <w:sz w:val="22"/>
          <w:szCs w:val="22"/>
        </w:rPr>
        <w:t xml:space="preserve">September </w:t>
      </w:r>
      <w:r w:rsidR="007E4929">
        <w:rPr>
          <w:rFonts w:ascii="Times" w:hAnsi="Times"/>
          <w:sz w:val="22"/>
          <w:szCs w:val="22"/>
        </w:rPr>
        <w:t>9</w:t>
      </w:r>
      <w:r w:rsidRPr="007A711A" w:rsidR="0036164C">
        <w:rPr>
          <w:rFonts w:ascii="Times" w:hAnsi="Times"/>
          <w:sz w:val="22"/>
          <w:szCs w:val="22"/>
        </w:rPr>
        <w:t>,</w:t>
      </w:r>
      <w:r w:rsidRPr="00034DCA" w:rsidR="0036164C">
        <w:rPr>
          <w:rFonts w:ascii="Times" w:hAnsi="Times"/>
          <w:sz w:val="22"/>
          <w:szCs w:val="22"/>
        </w:rPr>
        <w:t xml:space="preserve"> 202</w:t>
      </w:r>
      <w:r w:rsidR="00704E49">
        <w:rPr>
          <w:rFonts w:ascii="Times" w:hAnsi="Times"/>
          <w:sz w:val="22"/>
          <w:szCs w:val="22"/>
        </w:rPr>
        <w:t>2</w:t>
      </w:r>
      <w:r w:rsidRPr="00034DCA" w:rsidR="0036164C">
        <w:rPr>
          <w:rFonts w:ascii="Times" w:hAnsi="Times"/>
          <w:sz w:val="22"/>
          <w:szCs w:val="22"/>
        </w:rPr>
        <w:t>—</w:t>
      </w:r>
      <w:r>
        <w:rPr>
          <w:rFonts w:ascii="Times" w:hAnsi="Times"/>
          <w:sz w:val="22"/>
          <w:szCs w:val="22"/>
        </w:rPr>
        <w:t xml:space="preserve">Commissioner Carr </w:t>
      </w:r>
      <w:r w:rsidR="00C40E21">
        <w:rPr>
          <w:rFonts w:ascii="Times" w:hAnsi="Times"/>
          <w:sz w:val="22"/>
          <w:szCs w:val="22"/>
        </w:rPr>
        <w:t xml:space="preserve">issued the following statement in response to </w:t>
      </w:r>
      <w:r w:rsidR="00704E49">
        <w:rPr>
          <w:rFonts w:ascii="Times" w:hAnsi="Times"/>
          <w:sz w:val="22"/>
          <w:szCs w:val="22"/>
        </w:rPr>
        <w:t xml:space="preserve">yet another </w:t>
      </w:r>
      <w:r w:rsidR="001C1F0E">
        <w:rPr>
          <w:rFonts w:ascii="Times" w:hAnsi="Times"/>
          <w:sz w:val="22"/>
          <w:szCs w:val="22"/>
        </w:rPr>
        <w:t>new</w:t>
      </w:r>
      <w:r w:rsidR="00704E49">
        <w:rPr>
          <w:rFonts w:ascii="Times" w:hAnsi="Times"/>
          <w:sz w:val="22"/>
          <w:szCs w:val="22"/>
        </w:rPr>
        <w:t xml:space="preserve"> </w:t>
      </w:r>
      <w:hyperlink r:id="rId5" w:history="1">
        <w:r w:rsidRPr="00704E49" w:rsidR="00704E49">
          <w:rPr>
            <w:rStyle w:val="Hyperlink"/>
            <w:rFonts w:ascii="Times" w:hAnsi="Times"/>
            <w:sz w:val="22"/>
            <w:szCs w:val="22"/>
          </w:rPr>
          <w:t>report</w:t>
        </w:r>
      </w:hyperlink>
      <w:r w:rsidR="00704E49">
        <w:rPr>
          <w:rFonts w:ascii="Times" w:hAnsi="Times"/>
          <w:sz w:val="22"/>
          <w:szCs w:val="22"/>
        </w:rPr>
        <w:t xml:space="preserve"> </w:t>
      </w:r>
      <w:r w:rsidR="00C40E21">
        <w:rPr>
          <w:rFonts w:ascii="Times" w:hAnsi="Times"/>
          <w:sz w:val="22"/>
          <w:szCs w:val="22"/>
        </w:rPr>
        <w:t>by the FCC’s Inspector General regarding fraud in the age</w:t>
      </w:r>
      <w:r w:rsidR="007E4929">
        <w:rPr>
          <w:rFonts w:ascii="Times" w:hAnsi="Times"/>
          <w:sz w:val="22"/>
          <w:szCs w:val="22"/>
        </w:rPr>
        <w:t>ncy’s multi-billion</w:t>
      </w:r>
      <w:r w:rsidR="004E2440">
        <w:rPr>
          <w:rFonts w:ascii="Times" w:hAnsi="Times"/>
          <w:sz w:val="22"/>
          <w:szCs w:val="22"/>
        </w:rPr>
        <w:t>-</w:t>
      </w:r>
      <w:r w:rsidR="007E4929">
        <w:rPr>
          <w:rFonts w:ascii="Times" w:hAnsi="Times"/>
          <w:sz w:val="22"/>
          <w:szCs w:val="22"/>
        </w:rPr>
        <w:t xml:space="preserve">dollar </w:t>
      </w:r>
      <w:r w:rsidR="004E2440">
        <w:rPr>
          <w:rFonts w:ascii="Times" w:hAnsi="Times"/>
          <w:sz w:val="22"/>
          <w:szCs w:val="22"/>
        </w:rPr>
        <w:t xml:space="preserve">broadband </w:t>
      </w:r>
      <w:r w:rsidR="001D6615">
        <w:rPr>
          <w:rFonts w:ascii="Times" w:hAnsi="Times"/>
          <w:sz w:val="22"/>
          <w:szCs w:val="22"/>
        </w:rPr>
        <w:t xml:space="preserve">funding </w:t>
      </w:r>
      <w:r w:rsidR="007E4929">
        <w:rPr>
          <w:rFonts w:ascii="Times" w:hAnsi="Times"/>
          <w:sz w:val="22"/>
          <w:szCs w:val="22"/>
        </w:rPr>
        <w:t xml:space="preserve">initiative.  The latest Inspector General report focuses on the FCC’s </w:t>
      </w:r>
      <w:r w:rsidR="00C40E21">
        <w:rPr>
          <w:rFonts w:ascii="Times" w:hAnsi="Times"/>
          <w:sz w:val="22"/>
          <w:szCs w:val="22"/>
        </w:rPr>
        <w:t>$</w:t>
      </w:r>
      <w:r w:rsidR="00704E49">
        <w:rPr>
          <w:rFonts w:ascii="Times" w:hAnsi="Times"/>
          <w:sz w:val="22"/>
          <w:szCs w:val="22"/>
        </w:rPr>
        <w:t>14</w:t>
      </w:r>
      <w:r w:rsidR="00C40E21">
        <w:rPr>
          <w:rFonts w:ascii="Times" w:hAnsi="Times"/>
          <w:sz w:val="22"/>
          <w:szCs w:val="22"/>
        </w:rPr>
        <w:t xml:space="preserve">.2 billion </w:t>
      </w:r>
      <w:r w:rsidR="00704E49">
        <w:rPr>
          <w:rFonts w:ascii="Times" w:hAnsi="Times"/>
          <w:sz w:val="22"/>
          <w:szCs w:val="22"/>
        </w:rPr>
        <w:t>Affordable Connectivity Program</w:t>
      </w:r>
      <w:r w:rsidR="00C40E21">
        <w:rPr>
          <w:rFonts w:ascii="Times" w:hAnsi="Times"/>
          <w:sz w:val="22"/>
          <w:szCs w:val="22"/>
        </w:rPr>
        <w:t xml:space="preserve"> </w:t>
      </w:r>
      <w:r w:rsidR="00C66421">
        <w:rPr>
          <w:rFonts w:ascii="Times" w:hAnsi="Times"/>
          <w:sz w:val="22"/>
          <w:szCs w:val="22"/>
        </w:rPr>
        <w:t>(“</w:t>
      </w:r>
      <w:r w:rsidR="00704E49">
        <w:rPr>
          <w:rFonts w:ascii="Times" w:hAnsi="Times"/>
          <w:sz w:val="22"/>
          <w:szCs w:val="22"/>
        </w:rPr>
        <w:t>ACP</w:t>
      </w:r>
      <w:r w:rsidR="00C66421">
        <w:rPr>
          <w:rFonts w:ascii="Times" w:hAnsi="Times"/>
          <w:sz w:val="22"/>
          <w:szCs w:val="22"/>
        </w:rPr>
        <w:t>”)</w:t>
      </w:r>
      <w:r w:rsidR="00C40E21">
        <w:rPr>
          <w:rFonts w:ascii="Times" w:hAnsi="Times"/>
          <w:sz w:val="22"/>
          <w:szCs w:val="22"/>
        </w:rPr>
        <w:t xml:space="preserve">, which is designed to help </w:t>
      </w:r>
      <w:r w:rsidR="008E7C3C">
        <w:rPr>
          <w:rFonts w:ascii="Times" w:hAnsi="Times"/>
          <w:sz w:val="22"/>
          <w:szCs w:val="22"/>
        </w:rPr>
        <w:t xml:space="preserve">qualifying </w:t>
      </w:r>
      <w:r w:rsidR="00C40E21">
        <w:rPr>
          <w:rFonts w:ascii="Times" w:hAnsi="Times"/>
          <w:sz w:val="22"/>
          <w:szCs w:val="22"/>
        </w:rPr>
        <w:t>low-income households afford a broadband connection</w:t>
      </w:r>
      <w:r w:rsidR="00704E49">
        <w:rPr>
          <w:rFonts w:ascii="Times" w:hAnsi="Times"/>
          <w:sz w:val="22"/>
          <w:szCs w:val="22"/>
        </w:rPr>
        <w:t xml:space="preserve"> and </w:t>
      </w:r>
      <w:r w:rsidR="004E2440">
        <w:rPr>
          <w:rFonts w:ascii="Times" w:hAnsi="Times"/>
          <w:sz w:val="22"/>
          <w:szCs w:val="22"/>
        </w:rPr>
        <w:t xml:space="preserve">was </w:t>
      </w:r>
      <w:r w:rsidR="00704E49">
        <w:rPr>
          <w:rFonts w:ascii="Times" w:hAnsi="Times"/>
          <w:sz w:val="22"/>
          <w:szCs w:val="22"/>
        </w:rPr>
        <w:t>funded through the 2021 Infrastructure Investment and Jobs Act (“IIJA”)</w:t>
      </w:r>
      <w:r w:rsidR="00C40E21">
        <w:rPr>
          <w:rFonts w:ascii="Times" w:hAnsi="Times"/>
          <w:sz w:val="22"/>
          <w:szCs w:val="22"/>
        </w:rPr>
        <w:t>.</w:t>
      </w:r>
      <w:r w:rsidR="007E4929">
        <w:rPr>
          <w:rFonts w:ascii="Times" w:hAnsi="Times"/>
          <w:sz w:val="22"/>
          <w:szCs w:val="22"/>
        </w:rPr>
        <w:t xml:space="preserve">  The FCC’s Inspector General previously released a </w:t>
      </w:r>
      <w:r w:rsidR="00FF5AAE">
        <w:rPr>
          <w:rFonts w:ascii="Times" w:hAnsi="Times"/>
          <w:sz w:val="22"/>
          <w:szCs w:val="22"/>
        </w:rPr>
        <w:t xml:space="preserve">fraud </w:t>
      </w:r>
      <w:r w:rsidR="007E4929">
        <w:rPr>
          <w:rFonts w:ascii="Times" w:hAnsi="Times"/>
          <w:sz w:val="22"/>
          <w:szCs w:val="22"/>
        </w:rPr>
        <w:t>report on the FCC’s predecessor program, known as the Emergency Broadband Benefit Program</w:t>
      </w:r>
      <w:r w:rsidR="00FF5AAE">
        <w:rPr>
          <w:rFonts w:ascii="Times" w:hAnsi="Times"/>
          <w:sz w:val="22"/>
          <w:szCs w:val="22"/>
        </w:rPr>
        <w:t xml:space="preserve">, which Carr addressed </w:t>
      </w:r>
      <w:hyperlink r:id="rId6" w:history="1">
        <w:r w:rsidRPr="00FF5AAE" w:rsidR="00FF5AAE">
          <w:rPr>
            <w:rStyle w:val="Hyperlink"/>
            <w:rFonts w:ascii="Times" w:hAnsi="Times"/>
            <w:sz w:val="22"/>
            <w:szCs w:val="22"/>
          </w:rPr>
          <w:t>here</w:t>
        </w:r>
      </w:hyperlink>
      <w:r w:rsidR="007E4929">
        <w:rPr>
          <w:rFonts w:ascii="Times" w:hAnsi="Times"/>
          <w:sz w:val="22"/>
          <w:szCs w:val="22"/>
        </w:rPr>
        <w:t>.</w:t>
      </w:r>
    </w:p>
    <w:p w:rsidR="00FF5AAE" w:rsidP="003C7C35" w14:paraId="56C1E854" w14:textId="67FAAFE3">
      <w:pPr>
        <w:spacing w:line="235" w:lineRule="auto"/>
        <w:rPr>
          <w:rFonts w:ascii="Times" w:hAnsi="Times"/>
          <w:sz w:val="22"/>
          <w:szCs w:val="22"/>
        </w:rPr>
      </w:pPr>
    </w:p>
    <w:p w:rsidR="007E4929" w:rsidP="003C7C35" w14:paraId="76377442" w14:textId="20CC8607">
      <w:pPr>
        <w:spacing w:line="235" w:lineRule="auto"/>
        <w:rPr>
          <w:rFonts w:ascii="Times" w:hAnsi="Times"/>
          <w:sz w:val="22"/>
          <w:szCs w:val="22"/>
        </w:rPr>
      </w:pPr>
      <w:r>
        <w:rPr>
          <w:rFonts w:ascii="Times" w:hAnsi="Times"/>
          <w:sz w:val="22"/>
          <w:szCs w:val="22"/>
        </w:rPr>
        <w:t xml:space="preserve">“For nearly two years now, I have been sounding the alarm on the potential for </w:t>
      </w:r>
      <w:r w:rsidR="00D937EF">
        <w:rPr>
          <w:rFonts w:ascii="Times" w:hAnsi="Times"/>
          <w:sz w:val="22"/>
          <w:szCs w:val="22"/>
        </w:rPr>
        <w:t>massive</w:t>
      </w:r>
      <w:r>
        <w:rPr>
          <w:rFonts w:ascii="Times" w:hAnsi="Times"/>
          <w:sz w:val="22"/>
          <w:szCs w:val="22"/>
        </w:rPr>
        <w:t xml:space="preserve"> levels of fraud in the federal government’s </w:t>
      </w:r>
      <w:r w:rsidR="00D937EF">
        <w:rPr>
          <w:rFonts w:ascii="Times" w:hAnsi="Times"/>
          <w:sz w:val="22"/>
          <w:szCs w:val="22"/>
        </w:rPr>
        <w:t xml:space="preserve">broadband funding programs.  And I have been pushing for additional oversight and safeguards to ensure that we not only prevent bad actors from illegally lining their pockets with federal dollars but that these funds reach the families that Congress intended to </w:t>
      </w:r>
      <w:r w:rsidR="002C774A">
        <w:rPr>
          <w:rFonts w:ascii="Times" w:hAnsi="Times"/>
          <w:sz w:val="22"/>
          <w:szCs w:val="22"/>
        </w:rPr>
        <w:t>benefit</w:t>
      </w:r>
      <w:r w:rsidR="00D937EF">
        <w:rPr>
          <w:rFonts w:ascii="Times" w:hAnsi="Times"/>
          <w:sz w:val="22"/>
          <w:szCs w:val="22"/>
        </w:rPr>
        <w:t>.  I have not been alone in expressing concern.  Last year, the FCC’s Inspector General uncovered a</w:t>
      </w:r>
      <w:r w:rsidR="00614C63">
        <w:rPr>
          <w:rFonts w:ascii="Times" w:hAnsi="Times"/>
          <w:sz w:val="22"/>
          <w:szCs w:val="22"/>
        </w:rPr>
        <w:t xml:space="preserve">n outrageous </w:t>
      </w:r>
      <w:r w:rsidRPr="00D937EF" w:rsidR="00D937EF">
        <w:rPr>
          <w:rFonts w:ascii="Times" w:hAnsi="Times"/>
          <w:sz w:val="22"/>
          <w:szCs w:val="22"/>
        </w:rPr>
        <w:t>scheme in which broadband</w:t>
      </w:r>
      <w:r w:rsidR="00D937EF">
        <w:rPr>
          <w:rFonts w:ascii="Times" w:hAnsi="Times"/>
          <w:sz w:val="22"/>
          <w:szCs w:val="22"/>
        </w:rPr>
        <w:t xml:space="preserve"> </w:t>
      </w:r>
      <w:r w:rsidRPr="00D937EF" w:rsidR="00D937EF">
        <w:rPr>
          <w:rFonts w:ascii="Times" w:hAnsi="Times"/>
          <w:sz w:val="22"/>
          <w:szCs w:val="22"/>
        </w:rPr>
        <w:t>providers or sales agents</w:t>
      </w:r>
      <w:r w:rsidR="00D937EF">
        <w:rPr>
          <w:rFonts w:ascii="Times" w:hAnsi="Times"/>
          <w:sz w:val="22"/>
          <w:szCs w:val="22"/>
        </w:rPr>
        <w:t xml:space="preserve"> appeared to be defrauding the program</w:t>
      </w:r>
      <w:r w:rsidR="00614C63">
        <w:rPr>
          <w:rFonts w:ascii="Times" w:hAnsi="Times"/>
          <w:sz w:val="22"/>
          <w:szCs w:val="22"/>
        </w:rPr>
        <w:t xml:space="preserve"> on a near nationwide scale.  A</w:t>
      </w:r>
      <w:r>
        <w:rPr>
          <w:rFonts w:ascii="Times" w:hAnsi="Times"/>
          <w:sz w:val="22"/>
          <w:szCs w:val="22"/>
        </w:rPr>
        <w:t>t the time, I expressed my concern that the fraud uncovered by th</w:t>
      </w:r>
      <w:r w:rsidR="00921B52">
        <w:rPr>
          <w:rFonts w:ascii="Times" w:hAnsi="Times"/>
          <w:sz w:val="22"/>
          <w:szCs w:val="22"/>
        </w:rPr>
        <w:t>e</w:t>
      </w:r>
      <w:r>
        <w:rPr>
          <w:rFonts w:ascii="Times" w:hAnsi="Times"/>
          <w:sz w:val="22"/>
          <w:szCs w:val="22"/>
        </w:rPr>
        <w:t xml:space="preserve"> I</w:t>
      </w:r>
      <w:r w:rsidR="00614C63">
        <w:rPr>
          <w:rFonts w:ascii="Times" w:hAnsi="Times"/>
          <w:sz w:val="22"/>
          <w:szCs w:val="22"/>
        </w:rPr>
        <w:t>nspector General</w:t>
      </w:r>
      <w:r>
        <w:rPr>
          <w:rFonts w:ascii="Times" w:hAnsi="Times"/>
          <w:sz w:val="22"/>
          <w:szCs w:val="22"/>
        </w:rPr>
        <w:t xml:space="preserve"> represented</w:t>
      </w:r>
      <w:r w:rsidR="00614C63">
        <w:rPr>
          <w:rFonts w:ascii="Times" w:hAnsi="Times"/>
          <w:sz w:val="22"/>
          <w:szCs w:val="22"/>
        </w:rPr>
        <w:t xml:space="preserve"> just </w:t>
      </w:r>
      <w:r>
        <w:rPr>
          <w:rFonts w:ascii="Times" w:hAnsi="Times"/>
          <w:sz w:val="22"/>
          <w:szCs w:val="22"/>
        </w:rPr>
        <w:t>the tip of the iceberg.</w:t>
      </w:r>
      <w:r w:rsidR="00614C63">
        <w:rPr>
          <w:rFonts w:ascii="Times" w:hAnsi="Times"/>
          <w:sz w:val="22"/>
          <w:szCs w:val="22"/>
        </w:rPr>
        <w:t xml:space="preserve">  That is why I continued to push for more safeguards.</w:t>
      </w:r>
    </w:p>
    <w:p w:rsidR="00614C63" w:rsidP="003C7C35" w14:paraId="3548656A" w14:textId="35675B37">
      <w:pPr>
        <w:spacing w:line="235" w:lineRule="auto"/>
        <w:rPr>
          <w:rFonts w:ascii="Times" w:hAnsi="Times"/>
          <w:sz w:val="22"/>
          <w:szCs w:val="22"/>
        </w:rPr>
      </w:pPr>
    </w:p>
    <w:p w:rsidR="00614C63" w:rsidP="003C7C35" w14:paraId="5923204D" w14:textId="15829CB6">
      <w:pPr>
        <w:spacing w:line="235" w:lineRule="auto"/>
        <w:rPr>
          <w:rFonts w:ascii="Times" w:hAnsi="Times"/>
          <w:sz w:val="22"/>
          <w:szCs w:val="22"/>
        </w:rPr>
      </w:pPr>
      <w:r>
        <w:rPr>
          <w:rFonts w:ascii="Times" w:hAnsi="Times"/>
          <w:sz w:val="22"/>
          <w:szCs w:val="22"/>
        </w:rPr>
        <w:t>“Now, the Inspector General has issued yet another report that details a</w:t>
      </w:r>
      <w:r w:rsidR="00921B52">
        <w:rPr>
          <w:rFonts w:ascii="Times" w:hAnsi="Times"/>
          <w:sz w:val="22"/>
          <w:szCs w:val="22"/>
        </w:rPr>
        <w:t xml:space="preserve"> new wave of outrageous abuse of the FCC’s broadband funding program.  In just one egregious example, the Inspector General’s analysis shows </w:t>
      </w:r>
      <w:r w:rsidR="00B91097">
        <w:rPr>
          <w:rFonts w:ascii="Times" w:hAnsi="Times"/>
          <w:sz w:val="22"/>
          <w:szCs w:val="22"/>
        </w:rPr>
        <w:t>that o</w:t>
      </w:r>
      <w:r w:rsidR="00921B52">
        <w:rPr>
          <w:rFonts w:ascii="Times" w:hAnsi="Times"/>
          <w:sz w:val="22"/>
          <w:szCs w:val="22"/>
        </w:rPr>
        <w:t>ne or more actors signed up more than 1,000 households for free or discounted Internet service by</w:t>
      </w:r>
      <w:r w:rsidR="00CF29C1">
        <w:rPr>
          <w:rFonts w:ascii="Times" w:hAnsi="Times"/>
          <w:sz w:val="22"/>
          <w:szCs w:val="22"/>
        </w:rPr>
        <w:t xml:space="preserve"> using the </w:t>
      </w:r>
      <w:r w:rsidR="00921B52">
        <w:rPr>
          <w:rFonts w:ascii="Times" w:hAnsi="Times"/>
          <w:sz w:val="22"/>
          <w:szCs w:val="22"/>
        </w:rPr>
        <w:t xml:space="preserve">identity of the same </w:t>
      </w:r>
      <w:r w:rsidR="00CF29C1">
        <w:rPr>
          <w:rFonts w:ascii="Times" w:hAnsi="Times"/>
          <w:sz w:val="22"/>
          <w:szCs w:val="22"/>
        </w:rPr>
        <w:t>four</w:t>
      </w:r>
      <w:r w:rsidR="00B91097">
        <w:rPr>
          <w:rFonts w:ascii="Times" w:hAnsi="Times"/>
          <w:sz w:val="22"/>
          <w:szCs w:val="22"/>
        </w:rPr>
        <w:t>-</w:t>
      </w:r>
      <w:r w:rsidR="00CF29C1">
        <w:rPr>
          <w:rFonts w:ascii="Times" w:hAnsi="Times"/>
          <w:sz w:val="22"/>
          <w:szCs w:val="22"/>
        </w:rPr>
        <w:t>year</w:t>
      </w:r>
      <w:r w:rsidR="00B91097">
        <w:rPr>
          <w:rFonts w:ascii="Times" w:hAnsi="Times"/>
          <w:sz w:val="22"/>
          <w:szCs w:val="22"/>
        </w:rPr>
        <w:t>-</w:t>
      </w:r>
      <w:r w:rsidR="00921B52">
        <w:rPr>
          <w:rFonts w:ascii="Times" w:hAnsi="Times"/>
          <w:sz w:val="22"/>
          <w:szCs w:val="22"/>
        </w:rPr>
        <w:t>old</w:t>
      </w:r>
      <w:r w:rsidR="00CF29C1">
        <w:rPr>
          <w:rFonts w:ascii="Times" w:hAnsi="Times"/>
          <w:sz w:val="22"/>
          <w:szCs w:val="22"/>
        </w:rPr>
        <w:t xml:space="preserve"> child</w:t>
      </w:r>
      <w:r w:rsidR="00921B52">
        <w:rPr>
          <w:rFonts w:ascii="Times" w:hAnsi="Times"/>
          <w:sz w:val="22"/>
          <w:szCs w:val="22"/>
        </w:rPr>
        <w:t>.</w:t>
      </w:r>
    </w:p>
    <w:p w:rsidR="00CF29C1" w:rsidP="003C7C35" w14:paraId="6D99DF11" w14:textId="430F83C4">
      <w:pPr>
        <w:spacing w:line="235" w:lineRule="auto"/>
        <w:rPr>
          <w:rFonts w:ascii="Times" w:hAnsi="Times"/>
          <w:sz w:val="22"/>
          <w:szCs w:val="22"/>
        </w:rPr>
      </w:pPr>
    </w:p>
    <w:p w:rsidR="00CF29C1" w:rsidP="003C7C35" w14:paraId="453EC1F5" w14:textId="53CA6118">
      <w:pPr>
        <w:spacing w:line="235" w:lineRule="auto"/>
        <w:rPr>
          <w:rFonts w:ascii="Times" w:hAnsi="Times"/>
          <w:sz w:val="22"/>
          <w:szCs w:val="22"/>
        </w:rPr>
      </w:pPr>
      <w:r>
        <w:rPr>
          <w:rFonts w:ascii="Times" w:hAnsi="Times"/>
          <w:sz w:val="22"/>
          <w:szCs w:val="22"/>
        </w:rPr>
        <w:t xml:space="preserve">“Whatever we are doing to deter this type of fraud is not working.  </w:t>
      </w:r>
      <w:r w:rsidR="00B91097">
        <w:rPr>
          <w:rFonts w:ascii="Times" w:hAnsi="Times"/>
          <w:sz w:val="22"/>
          <w:szCs w:val="22"/>
        </w:rPr>
        <w:t xml:space="preserve">More action is </w:t>
      </w:r>
      <w:r w:rsidR="002C774A">
        <w:rPr>
          <w:rFonts w:ascii="Times" w:hAnsi="Times"/>
          <w:sz w:val="22"/>
          <w:szCs w:val="22"/>
        </w:rPr>
        <w:t xml:space="preserve">needed </w:t>
      </w:r>
      <w:r w:rsidR="00B91097">
        <w:rPr>
          <w:rFonts w:ascii="Times" w:hAnsi="Times"/>
          <w:sz w:val="22"/>
          <w:szCs w:val="22"/>
        </w:rPr>
        <w:t xml:space="preserve">to safeguard these federal dollars and ensure that they </w:t>
      </w:r>
      <w:r w:rsidR="002C774A">
        <w:rPr>
          <w:rFonts w:ascii="Times" w:hAnsi="Times"/>
          <w:sz w:val="22"/>
          <w:szCs w:val="22"/>
        </w:rPr>
        <w:t>deliver on the goals Congress has set out</w:t>
      </w:r>
      <w:r w:rsidR="00B91097">
        <w:rPr>
          <w:rFonts w:ascii="Times" w:hAnsi="Times"/>
          <w:sz w:val="22"/>
          <w:szCs w:val="22"/>
        </w:rPr>
        <w:t>.”</w:t>
      </w:r>
    </w:p>
    <w:p w:rsidR="009911C9" w:rsidRPr="00034DCA" w:rsidP="00AD0530" w14:paraId="75059B52" w14:textId="77777777">
      <w:pPr>
        <w:spacing w:line="235" w:lineRule="auto"/>
        <w:rPr>
          <w:rFonts w:ascii="Times" w:hAnsi="Times"/>
          <w:sz w:val="22"/>
          <w:szCs w:val="22"/>
        </w:rPr>
      </w:pPr>
    </w:p>
    <w:p w:rsidR="0036164C" w:rsidRPr="00034DCA" w:rsidP="0036164C" w14:paraId="73248356" w14:textId="77777777">
      <w:pPr>
        <w:spacing w:line="235" w:lineRule="auto"/>
        <w:jc w:val="center"/>
        <w:rPr>
          <w:rFonts w:ascii="Times" w:hAnsi="Times"/>
          <w:sz w:val="22"/>
          <w:szCs w:val="22"/>
        </w:rPr>
      </w:pPr>
      <w:r w:rsidRPr="00034DCA">
        <w:rPr>
          <w:rFonts w:ascii="Times" w:hAnsi="Times"/>
          <w:sz w:val="22"/>
          <w:szCs w:val="22"/>
        </w:rPr>
        <w:t>###</w:t>
      </w:r>
    </w:p>
    <w:p w:rsidR="00191934" w:rsidRPr="00A3658B" w:rsidP="00191934" w14:paraId="5ACF5F78" w14:textId="77777777">
      <w:pPr>
        <w:spacing w:line="235" w:lineRule="auto"/>
        <w:rPr>
          <w:rFonts w:ascii="Times" w:hAnsi="Time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2FAAC998" w14:textId="77777777" w:rsidTr="00407A4C">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191934" w:rsidRPr="000A2BD3" w:rsidP="00407A4C" w14:paraId="608E67B7"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Office of Commissioner Brendan Carr</w:t>
            </w:r>
          </w:p>
          <w:p w:rsidR="00191934" w:rsidRPr="000A2BD3" w:rsidP="00407A4C" w14:paraId="522DD19D" w14:textId="77777777">
            <w:pPr>
              <w:spacing w:line="235" w:lineRule="auto"/>
              <w:jc w:val="center"/>
              <w:rPr>
                <w:rFonts w:ascii="Times New Roman" w:eastAsia="Times New Roman" w:hAnsi="Times New Roman" w:cs="Times New Roman"/>
              </w:rPr>
            </w:pPr>
            <w:r w:rsidRPr="000A2BD3">
              <w:rPr>
                <w:rFonts w:ascii="Times New Roman" w:eastAsia="Times New Roman" w:hAnsi="Times New Roman" w:cs="Times New Roman"/>
                <w:b/>
              </w:rPr>
              <w:t>www.fcc.gov/about/leadership/brendan-carr</w:t>
            </w:r>
          </w:p>
        </w:tc>
        <w:tc>
          <w:tcPr>
            <w:tcW w:w="4675" w:type="dxa"/>
          </w:tcPr>
          <w:p w:rsidR="00191934" w:rsidRPr="000A2BD3" w:rsidP="00407A4C" w14:paraId="42CF50B9"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 xml:space="preserve">Media Contact:  </w:t>
            </w:r>
            <w:r>
              <w:rPr>
                <w:rFonts w:ascii="Times New Roman" w:eastAsia="Times New Roman" w:hAnsi="Times New Roman" w:cs="Times New Roman"/>
                <w:b/>
              </w:rPr>
              <w:t>Greg Watson</w:t>
            </w:r>
          </w:p>
          <w:p w:rsidR="00191934" w:rsidRPr="000A2BD3" w:rsidP="00407A4C" w14:paraId="26589722"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(202) 418-0</w:t>
            </w:r>
            <w:r>
              <w:rPr>
                <w:rFonts w:ascii="Times New Roman" w:eastAsia="Times New Roman" w:hAnsi="Times New Roman" w:cs="Times New Roman"/>
                <w:b/>
              </w:rPr>
              <w:t>658</w:t>
            </w:r>
            <w:r w:rsidRPr="000A2BD3">
              <w:rPr>
                <w:rFonts w:ascii="Times New Roman" w:eastAsia="Times New Roman" w:hAnsi="Times New Roman" w:cs="Times New Roman"/>
                <w:b/>
              </w:rPr>
              <w:t xml:space="preserve"> or </w:t>
            </w:r>
            <w:r>
              <w:rPr>
                <w:rFonts w:ascii="Times New Roman" w:eastAsia="Times New Roman" w:hAnsi="Times New Roman" w:cs="Times New Roman"/>
                <w:b/>
              </w:rPr>
              <w:t>greg.watson</w:t>
            </w:r>
            <w:r w:rsidRPr="000A2BD3">
              <w:rPr>
                <w:rFonts w:ascii="Times New Roman" w:eastAsia="Times New Roman" w:hAnsi="Times New Roman" w:cs="Times New Roman"/>
                <w:b/>
              </w:rPr>
              <w:t>@fcc.gov</w:t>
            </w:r>
          </w:p>
        </w:tc>
      </w:tr>
    </w:tbl>
    <w:p w:rsidR="00033DA1" w14:paraId="4604A8AE"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96F6784"/>
    <w:multiLevelType w:val="hybridMultilevel"/>
    <w:tmpl w:val="6764D9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4C"/>
    <w:rsid w:val="00005901"/>
    <w:rsid w:val="000158D4"/>
    <w:rsid w:val="00016261"/>
    <w:rsid w:val="0002214A"/>
    <w:rsid w:val="00022A16"/>
    <w:rsid w:val="0003377C"/>
    <w:rsid w:val="00033DA1"/>
    <w:rsid w:val="00034DCA"/>
    <w:rsid w:val="00042DCA"/>
    <w:rsid w:val="00073D6A"/>
    <w:rsid w:val="000764E6"/>
    <w:rsid w:val="00080806"/>
    <w:rsid w:val="000819A8"/>
    <w:rsid w:val="00082317"/>
    <w:rsid w:val="000901D5"/>
    <w:rsid w:val="00091B46"/>
    <w:rsid w:val="000A2BD3"/>
    <w:rsid w:val="000A553D"/>
    <w:rsid w:val="000B2683"/>
    <w:rsid w:val="000B489A"/>
    <w:rsid w:val="000C090C"/>
    <w:rsid w:val="000C6C22"/>
    <w:rsid w:val="000C7B6C"/>
    <w:rsid w:val="000D399E"/>
    <w:rsid w:val="000D7F86"/>
    <w:rsid w:val="000E0568"/>
    <w:rsid w:val="000E579E"/>
    <w:rsid w:val="00117F94"/>
    <w:rsid w:val="0012275A"/>
    <w:rsid w:val="00130FA9"/>
    <w:rsid w:val="0013664F"/>
    <w:rsid w:val="00150ABA"/>
    <w:rsid w:val="00176ED2"/>
    <w:rsid w:val="00177126"/>
    <w:rsid w:val="00191934"/>
    <w:rsid w:val="001969E9"/>
    <w:rsid w:val="00197817"/>
    <w:rsid w:val="001C1F0E"/>
    <w:rsid w:val="001D58F8"/>
    <w:rsid w:val="001D6615"/>
    <w:rsid w:val="001E12B1"/>
    <w:rsid w:val="001E74CB"/>
    <w:rsid w:val="001F2089"/>
    <w:rsid w:val="001F7972"/>
    <w:rsid w:val="00225C52"/>
    <w:rsid w:val="002319AF"/>
    <w:rsid w:val="002322DF"/>
    <w:rsid w:val="00252133"/>
    <w:rsid w:val="00254B6C"/>
    <w:rsid w:val="00265500"/>
    <w:rsid w:val="00265D22"/>
    <w:rsid w:val="00266B51"/>
    <w:rsid w:val="00276209"/>
    <w:rsid w:val="002843BA"/>
    <w:rsid w:val="002B0C19"/>
    <w:rsid w:val="002B48FB"/>
    <w:rsid w:val="002C115D"/>
    <w:rsid w:val="002C2E9D"/>
    <w:rsid w:val="002C6511"/>
    <w:rsid w:val="002C774A"/>
    <w:rsid w:val="002D3F3A"/>
    <w:rsid w:val="002D4B57"/>
    <w:rsid w:val="002D5D96"/>
    <w:rsid w:val="002D6A45"/>
    <w:rsid w:val="002E0828"/>
    <w:rsid w:val="002E496C"/>
    <w:rsid w:val="002E64FB"/>
    <w:rsid w:val="002F20CC"/>
    <w:rsid w:val="003066AF"/>
    <w:rsid w:val="00307516"/>
    <w:rsid w:val="00307B05"/>
    <w:rsid w:val="003114C4"/>
    <w:rsid w:val="00314D5B"/>
    <w:rsid w:val="00322EA8"/>
    <w:rsid w:val="0032653B"/>
    <w:rsid w:val="00332C34"/>
    <w:rsid w:val="003337FB"/>
    <w:rsid w:val="003354B1"/>
    <w:rsid w:val="003422FF"/>
    <w:rsid w:val="00343DFD"/>
    <w:rsid w:val="003460D8"/>
    <w:rsid w:val="0035466C"/>
    <w:rsid w:val="00360432"/>
    <w:rsid w:val="00360C01"/>
    <w:rsid w:val="0036164C"/>
    <w:rsid w:val="003637E4"/>
    <w:rsid w:val="00367574"/>
    <w:rsid w:val="003762F7"/>
    <w:rsid w:val="0038217B"/>
    <w:rsid w:val="0039233E"/>
    <w:rsid w:val="003953BB"/>
    <w:rsid w:val="003A04F8"/>
    <w:rsid w:val="003B1505"/>
    <w:rsid w:val="003B1714"/>
    <w:rsid w:val="003B47DB"/>
    <w:rsid w:val="003C2BB1"/>
    <w:rsid w:val="003C65E7"/>
    <w:rsid w:val="003C7C35"/>
    <w:rsid w:val="003D1C3C"/>
    <w:rsid w:val="003D297C"/>
    <w:rsid w:val="003E34CF"/>
    <w:rsid w:val="003E5BEC"/>
    <w:rsid w:val="003F2CD2"/>
    <w:rsid w:val="003F2D09"/>
    <w:rsid w:val="00407A4C"/>
    <w:rsid w:val="00430111"/>
    <w:rsid w:val="004343FE"/>
    <w:rsid w:val="00452114"/>
    <w:rsid w:val="00453381"/>
    <w:rsid w:val="004639ED"/>
    <w:rsid w:val="004733F0"/>
    <w:rsid w:val="00484F05"/>
    <w:rsid w:val="00492DF8"/>
    <w:rsid w:val="004A10C0"/>
    <w:rsid w:val="004A3DB7"/>
    <w:rsid w:val="004B5AB2"/>
    <w:rsid w:val="004C3FB2"/>
    <w:rsid w:val="004D6D27"/>
    <w:rsid w:val="004E2440"/>
    <w:rsid w:val="004E6CD8"/>
    <w:rsid w:val="00500161"/>
    <w:rsid w:val="00500DE5"/>
    <w:rsid w:val="00525ACD"/>
    <w:rsid w:val="005302F8"/>
    <w:rsid w:val="005312E5"/>
    <w:rsid w:val="00532C82"/>
    <w:rsid w:val="00557D33"/>
    <w:rsid w:val="00557DC6"/>
    <w:rsid w:val="00564A26"/>
    <w:rsid w:val="00581D9D"/>
    <w:rsid w:val="00581F24"/>
    <w:rsid w:val="005976B2"/>
    <w:rsid w:val="005B65EB"/>
    <w:rsid w:val="005C0256"/>
    <w:rsid w:val="005C1668"/>
    <w:rsid w:val="005E0DCC"/>
    <w:rsid w:val="005F4594"/>
    <w:rsid w:val="005F55B6"/>
    <w:rsid w:val="005F5D1D"/>
    <w:rsid w:val="00600BBE"/>
    <w:rsid w:val="00614C63"/>
    <w:rsid w:val="00615923"/>
    <w:rsid w:val="0062588E"/>
    <w:rsid w:val="00632205"/>
    <w:rsid w:val="00640717"/>
    <w:rsid w:val="00642215"/>
    <w:rsid w:val="00643720"/>
    <w:rsid w:val="00652DC6"/>
    <w:rsid w:val="006554FF"/>
    <w:rsid w:val="006715CE"/>
    <w:rsid w:val="0067777C"/>
    <w:rsid w:val="006A34F6"/>
    <w:rsid w:val="006B1640"/>
    <w:rsid w:val="006B1F98"/>
    <w:rsid w:val="006C7EF1"/>
    <w:rsid w:val="006F04CD"/>
    <w:rsid w:val="006F1511"/>
    <w:rsid w:val="00704E49"/>
    <w:rsid w:val="00717BD9"/>
    <w:rsid w:val="00723442"/>
    <w:rsid w:val="00734B79"/>
    <w:rsid w:val="00741038"/>
    <w:rsid w:val="0074174A"/>
    <w:rsid w:val="00751AB2"/>
    <w:rsid w:val="007618DE"/>
    <w:rsid w:val="00775A3D"/>
    <w:rsid w:val="007832A7"/>
    <w:rsid w:val="00786AA1"/>
    <w:rsid w:val="007872CC"/>
    <w:rsid w:val="007955CB"/>
    <w:rsid w:val="007A711A"/>
    <w:rsid w:val="007B4679"/>
    <w:rsid w:val="007C6035"/>
    <w:rsid w:val="007D147B"/>
    <w:rsid w:val="007E4929"/>
    <w:rsid w:val="007E7CEB"/>
    <w:rsid w:val="00810102"/>
    <w:rsid w:val="00827C36"/>
    <w:rsid w:val="00843ECF"/>
    <w:rsid w:val="00852533"/>
    <w:rsid w:val="0085364C"/>
    <w:rsid w:val="0086506E"/>
    <w:rsid w:val="00873637"/>
    <w:rsid w:val="008772DB"/>
    <w:rsid w:val="00885D25"/>
    <w:rsid w:val="00886636"/>
    <w:rsid w:val="00887281"/>
    <w:rsid w:val="008A2D49"/>
    <w:rsid w:val="008A53A5"/>
    <w:rsid w:val="008B1528"/>
    <w:rsid w:val="008C3D84"/>
    <w:rsid w:val="008D0171"/>
    <w:rsid w:val="008D2D0C"/>
    <w:rsid w:val="008E7691"/>
    <w:rsid w:val="008E7C3C"/>
    <w:rsid w:val="008F1663"/>
    <w:rsid w:val="008F5B85"/>
    <w:rsid w:val="008F73A7"/>
    <w:rsid w:val="00900B10"/>
    <w:rsid w:val="0091053A"/>
    <w:rsid w:val="00921B52"/>
    <w:rsid w:val="00923720"/>
    <w:rsid w:val="00932240"/>
    <w:rsid w:val="009432C9"/>
    <w:rsid w:val="00946FFE"/>
    <w:rsid w:val="00954B89"/>
    <w:rsid w:val="00964DEF"/>
    <w:rsid w:val="009651BF"/>
    <w:rsid w:val="00986E4B"/>
    <w:rsid w:val="009911C9"/>
    <w:rsid w:val="00992D13"/>
    <w:rsid w:val="009A44F0"/>
    <w:rsid w:val="009B3B56"/>
    <w:rsid w:val="009C257C"/>
    <w:rsid w:val="009C5CA2"/>
    <w:rsid w:val="009C69FC"/>
    <w:rsid w:val="009D2493"/>
    <w:rsid w:val="009D6D45"/>
    <w:rsid w:val="009E390E"/>
    <w:rsid w:val="009F2255"/>
    <w:rsid w:val="009F5A67"/>
    <w:rsid w:val="009F6FD5"/>
    <w:rsid w:val="009F75D8"/>
    <w:rsid w:val="00A03F1A"/>
    <w:rsid w:val="00A208E2"/>
    <w:rsid w:val="00A21C10"/>
    <w:rsid w:val="00A24FB6"/>
    <w:rsid w:val="00A3658B"/>
    <w:rsid w:val="00A4029B"/>
    <w:rsid w:val="00A4181E"/>
    <w:rsid w:val="00A420FF"/>
    <w:rsid w:val="00A46252"/>
    <w:rsid w:val="00A567F7"/>
    <w:rsid w:val="00A61499"/>
    <w:rsid w:val="00A619B1"/>
    <w:rsid w:val="00A62065"/>
    <w:rsid w:val="00A939F4"/>
    <w:rsid w:val="00AA3EDD"/>
    <w:rsid w:val="00AB6744"/>
    <w:rsid w:val="00AC62B4"/>
    <w:rsid w:val="00AD0530"/>
    <w:rsid w:val="00AE6F82"/>
    <w:rsid w:val="00B02C8F"/>
    <w:rsid w:val="00B04CF2"/>
    <w:rsid w:val="00B15AE8"/>
    <w:rsid w:val="00B16CD3"/>
    <w:rsid w:val="00B23A15"/>
    <w:rsid w:val="00B300D3"/>
    <w:rsid w:val="00B42938"/>
    <w:rsid w:val="00B43B40"/>
    <w:rsid w:val="00B51B37"/>
    <w:rsid w:val="00B53554"/>
    <w:rsid w:val="00B62E48"/>
    <w:rsid w:val="00B737FF"/>
    <w:rsid w:val="00B76910"/>
    <w:rsid w:val="00B863C5"/>
    <w:rsid w:val="00B91097"/>
    <w:rsid w:val="00B94439"/>
    <w:rsid w:val="00B949FF"/>
    <w:rsid w:val="00BA4829"/>
    <w:rsid w:val="00BC26D6"/>
    <w:rsid w:val="00BC5786"/>
    <w:rsid w:val="00BD211B"/>
    <w:rsid w:val="00BD6770"/>
    <w:rsid w:val="00BF0416"/>
    <w:rsid w:val="00C001FA"/>
    <w:rsid w:val="00C20333"/>
    <w:rsid w:val="00C25C08"/>
    <w:rsid w:val="00C32A8D"/>
    <w:rsid w:val="00C40E21"/>
    <w:rsid w:val="00C47138"/>
    <w:rsid w:val="00C536C9"/>
    <w:rsid w:val="00C55BB7"/>
    <w:rsid w:val="00C60FC1"/>
    <w:rsid w:val="00C61E32"/>
    <w:rsid w:val="00C6203E"/>
    <w:rsid w:val="00C66421"/>
    <w:rsid w:val="00C7211A"/>
    <w:rsid w:val="00C7694A"/>
    <w:rsid w:val="00C82EF5"/>
    <w:rsid w:val="00C844C2"/>
    <w:rsid w:val="00C9636B"/>
    <w:rsid w:val="00CA3C98"/>
    <w:rsid w:val="00CA492B"/>
    <w:rsid w:val="00CC3410"/>
    <w:rsid w:val="00CD795E"/>
    <w:rsid w:val="00CE6378"/>
    <w:rsid w:val="00CF00A0"/>
    <w:rsid w:val="00CF23E8"/>
    <w:rsid w:val="00CF29C1"/>
    <w:rsid w:val="00D203F0"/>
    <w:rsid w:val="00D27B63"/>
    <w:rsid w:val="00D37D48"/>
    <w:rsid w:val="00D4317A"/>
    <w:rsid w:val="00D513CC"/>
    <w:rsid w:val="00D51DF8"/>
    <w:rsid w:val="00D57C89"/>
    <w:rsid w:val="00D75B8D"/>
    <w:rsid w:val="00D77DB2"/>
    <w:rsid w:val="00D937EF"/>
    <w:rsid w:val="00DA4B22"/>
    <w:rsid w:val="00DA5CB1"/>
    <w:rsid w:val="00DB016A"/>
    <w:rsid w:val="00DD650F"/>
    <w:rsid w:val="00DE3DBD"/>
    <w:rsid w:val="00DF0341"/>
    <w:rsid w:val="00DF1A1E"/>
    <w:rsid w:val="00DF3609"/>
    <w:rsid w:val="00DF7E9B"/>
    <w:rsid w:val="00E018F2"/>
    <w:rsid w:val="00E34099"/>
    <w:rsid w:val="00E422BB"/>
    <w:rsid w:val="00E42CB5"/>
    <w:rsid w:val="00E46BE9"/>
    <w:rsid w:val="00E46F33"/>
    <w:rsid w:val="00E556A3"/>
    <w:rsid w:val="00E564C5"/>
    <w:rsid w:val="00E87D8D"/>
    <w:rsid w:val="00EA3D8E"/>
    <w:rsid w:val="00EA54C4"/>
    <w:rsid w:val="00EA5C3C"/>
    <w:rsid w:val="00EA724B"/>
    <w:rsid w:val="00EC4F79"/>
    <w:rsid w:val="00ED24AE"/>
    <w:rsid w:val="00EE281E"/>
    <w:rsid w:val="00F14EC9"/>
    <w:rsid w:val="00F238D9"/>
    <w:rsid w:val="00F46236"/>
    <w:rsid w:val="00F546F8"/>
    <w:rsid w:val="00F570C5"/>
    <w:rsid w:val="00F57467"/>
    <w:rsid w:val="00F72CD5"/>
    <w:rsid w:val="00F746EE"/>
    <w:rsid w:val="00F74F36"/>
    <w:rsid w:val="00F77164"/>
    <w:rsid w:val="00F80817"/>
    <w:rsid w:val="00F80D8F"/>
    <w:rsid w:val="00F81BAA"/>
    <w:rsid w:val="00F861F8"/>
    <w:rsid w:val="00F9558D"/>
    <w:rsid w:val="00FB4641"/>
    <w:rsid w:val="00FB5CFC"/>
    <w:rsid w:val="00FC3534"/>
    <w:rsid w:val="00FC4A8B"/>
    <w:rsid w:val="00FC6160"/>
    <w:rsid w:val="00FE53B1"/>
    <w:rsid w:val="00FF12D1"/>
    <w:rsid w:val="00FF5A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4D5B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6164C"/>
    <w:pPr>
      <w:spacing w:before="0" w:beforeAutospacing="0" w:after="0" w:afterAutospacing="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64C"/>
    <w:rPr>
      <w:color w:val="0563C1" w:themeColor="hyperlink"/>
      <w:u w:val="single"/>
    </w:rPr>
  </w:style>
  <w:style w:type="character" w:customStyle="1" w:styleId="UnresolvedMention1">
    <w:name w:val="Unresolved Mention1"/>
    <w:basedOn w:val="DefaultParagraphFont"/>
    <w:uiPriority w:val="99"/>
    <w:semiHidden/>
    <w:unhideWhenUsed/>
    <w:rsid w:val="00177126"/>
    <w:rPr>
      <w:color w:val="605E5C"/>
      <w:shd w:val="clear" w:color="auto" w:fill="E1DFDD"/>
    </w:rPr>
  </w:style>
  <w:style w:type="table" w:styleId="TableGrid">
    <w:name w:val="Table Grid"/>
    <w:basedOn w:val="TableNormal"/>
    <w:uiPriority w:val="39"/>
    <w:rsid w:val="00191934"/>
    <w:pPr>
      <w:spacing w:before="0" w:beforeAutospacing="0" w:after="0" w:afterAutospacing="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ma-style">
    <w:name w:val="e2ma-style"/>
    <w:basedOn w:val="DefaultParagraphFont"/>
    <w:rsid w:val="003C65E7"/>
  </w:style>
  <w:style w:type="character" w:customStyle="1" w:styleId="apple-converted-space">
    <w:name w:val="apple-converted-space"/>
    <w:basedOn w:val="DefaultParagraphFont"/>
    <w:rsid w:val="003C65E7"/>
  </w:style>
  <w:style w:type="character" w:styleId="FollowedHyperlink">
    <w:name w:val="FollowedHyperlink"/>
    <w:basedOn w:val="DefaultParagraphFont"/>
    <w:uiPriority w:val="99"/>
    <w:semiHidden/>
    <w:unhideWhenUsed/>
    <w:rsid w:val="00F746EE"/>
    <w:rPr>
      <w:color w:val="954F72" w:themeColor="followedHyperlink"/>
      <w:u w:val="single"/>
    </w:rPr>
  </w:style>
  <w:style w:type="paragraph" w:styleId="NormalWeb">
    <w:name w:val="Normal (Web)"/>
    <w:basedOn w:val="Normal"/>
    <w:uiPriority w:val="99"/>
    <w:unhideWhenUsed/>
    <w:rsid w:val="00F746EE"/>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3D297C"/>
    <w:pPr>
      <w:spacing w:before="0" w:beforeAutospacing="0" w:after="0" w:afterAutospacing="0"/>
    </w:pPr>
  </w:style>
  <w:style w:type="character" w:styleId="CommentReference">
    <w:name w:val="annotation reference"/>
    <w:basedOn w:val="DefaultParagraphFont"/>
    <w:uiPriority w:val="99"/>
    <w:semiHidden/>
    <w:unhideWhenUsed/>
    <w:rsid w:val="003D297C"/>
    <w:rPr>
      <w:sz w:val="16"/>
      <w:szCs w:val="16"/>
    </w:rPr>
  </w:style>
  <w:style w:type="paragraph" w:styleId="CommentText">
    <w:name w:val="annotation text"/>
    <w:basedOn w:val="Normal"/>
    <w:link w:val="CommentTextChar"/>
    <w:uiPriority w:val="99"/>
    <w:semiHidden/>
    <w:unhideWhenUsed/>
    <w:rsid w:val="003D297C"/>
    <w:rPr>
      <w:sz w:val="20"/>
      <w:szCs w:val="20"/>
    </w:rPr>
  </w:style>
  <w:style w:type="character" w:customStyle="1" w:styleId="CommentTextChar">
    <w:name w:val="Comment Text Char"/>
    <w:basedOn w:val="DefaultParagraphFont"/>
    <w:link w:val="CommentText"/>
    <w:uiPriority w:val="99"/>
    <w:semiHidden/>
    <w:rsid w:val="003D297C"/>
    <w:rPr>
      <w:sz w:val="20"/>
      <w:szCs w:val="20"/>
    </w:rPr>
  </w:style>
  <w:style w:type="paragraph" w:styleId="CommentSubject">
    <w:name w:val="annotation subject"/>
    <w:basedOn w:val="CommentText"/>
    <w:next w:val="CommentText"/>
    <w:link w:val="CommentSubjectChar"/>
    <w:uiPriority w:val="99"/>
    <w:semiHidden/>
    <w:unhideWhenUsed/>
    <w:rsid w:val="003D297C"/>
    <w:rPr>
      <w:b/>
      <w:bCs/>
    </w:rPr>
  </w:style>
  <w:style w:type="character" w:customStyle="1" w:styleId="CommentSubjectChar">
    <w:name w:val="Comment Subject Char"/>
    <w:basedOn w:val="CommentTextChar"/>
    <w:link w:val="CommentSubject"/>
    <w:uiPriority w:val="99"/>
    <w:semiHidden/>
    <w:rsid w:val="003D297C"/>
    <w:rPr>
      <w:b/>
      <w:bCs/>
      <w:sz w:val="20"/>
      <w:szCs w:val="20"/>
    </w:rPr>
  </w:style>
  <w:style w:type="paragraph" w:styleId="ListParagraph">
    <w:name w:val="List Paragraph"/>
    <w:basedOn w:val="Normal"/>
    <w:uiPriority w:val="34"/>
    <w:qFormat/>
    <w:rsid w:val="00887281"/>
    <w:pPr>
      <w:ind w:left="720"/>
      <w:contextualSpacing/>
    </w:pPr>
  </w:style>
  <w:style w:type="character" w:customStyle="1" w:styleId="UnresolvedMention2">
    <w:name w:val="Unresolved Mention2"/>
    <w:basedOn w:val="DefaultParagraphFont"/>
    <w:uiPriority w:val="99"/>
    <w:rsid w:val="00C40E21"/>
    <w:rPr>
      <w:color w:val="605E5C"/>
      <w:shd w:val="clear" w:color="auto" w:fill="E1DFDD"/>
    </w:rPr>
  </w:style>
  <w:style w:type="character" w:styleId="UnresolvedMention">
    <w:name w:val="Unresolved Mention"/>
    <w:basedOn w:val="DefaultParagraphFont"/>
    <w:uiPriority w:val="99"/>
    <w:rsid w:val="00704E49"/>
    <w:rPr>
      <w:color w:val="605E5C"/>
      <w:shd w:val="clear" w:color="auto" w:fill="E1DFDD"/>
    </w:rPr>
  </w:style>
  <w:style w:type="paragraph" w:styleId="Header">
    <w:name w:val="header"/>
    <w:basedOn w:val="Normal"/>
    <w:link w:val="HeaderChar"/>
    <w:uiPriority w:val="99"/>
    <w:unhideWhenUsed/>
    <w:rsid w:val="005B65EB"/>
    <w:pPr>
      <w:tabs>
        <w:tab w:val="center" w:pos="4680"/>
        <w:tab w:val="right" w:pos="9360"/>
      </w:tabs>
    </w:pPr>
  </w:style>
  <w:style w:type="character" w:customStyle="1" w:styleId="HeaderChar">
    <w:name w:val="Header Char"/>
    <w:basedOn w:val="DefaultParagraphFont"/>
    <w:link w:val="Header"/>
    <w:uiPriority w:val="99"/>
    <w:rsid w:val="005B65EB"/>
  </w:style>
  <w:style w:type="paragraph" w:styleId="Footer">
    <w:name w:val="footer"/>
    <w:basedOn w:val="Normal"/>
    <w:link w:val="FooterChar"/>
    <w:uiPriority w:val="99"/>
    <w:unhideWhenUsed/>
    <w:rsid w:val="005B65EB"/>
    <w:pPr>
      <w:tabs>
        <w:tab w:val="center" w:pos="4680"/>
        <w:tab w:val="right" w:pos="9360"/>
      </w:tabs>
    </w:pPr>
  </w:style>
  <w:style w:type="character" w:customStyle="1" w:styleId="FooterChar">
    <w:name w:val="Footer Char"/>
    <w:basedOn w:val="DefaultParagraphFont"/>
    <w:link w:val="Footer"/>
    <w:uiPriority w:val="99"/>
    <w:rsid w:val="005B6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docs.fcc.gov/public/attachments/DOC-387009A1.pdf" TargetMode="External" /><Relationship Id="rId6" Type="http://schemas.openxmlformats.org/officeDocument/2006/relationships/hyperlink" Target="https://docs.fcc.gov/public/attachments/DOC-378120A1.pdf"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