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E86EED2" w14:textId="77777777" w:rsidTr="4F9B1BF1">
        <w:tblPrEx>
          <w:tblW w:w="0" w:type="auto"/>
          <w:tblLook w:val="0000"/>
        </w:tblPrEx>
        <w:trPr>
          <w:trHeight w:val="2181"/>
        </w:trPr>
        <w:tc>
          <w:tcPr>
            <w:tcW w:w="8856" w:type="dxa"/>
          </w:tcPr>
          <w:p w:rsidR="00FF232D" w:rsidP="006A7D75" w14:paraId="59839DDD" w14:textId="77777777">
            <w:pPr>
              <w:jc w:val="center"/>
              <w:rPr>
                <w:b/>
              </w:rPr>
            </w:pPr>
            <w:r>
              <w:rPr>
                <w:b/>
                <w:i/>
                <w:noProof/>
                <w:color w:val="2B579A"/>
                <w:sz w:val="28"/>
                <w:szCs w:val="28"/>
                <w:shd w:val="clear" w:color="auto" w:fill="E6E6E6"/>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94BFDD4" w14:textId="77777777">
            <w:pPr>
              <w:rPr>
                <w:b/>
                <w:bCs/>
                <w:sz w:val="12"/>
                <w:szCs w:val="12"/>
              </w:rPr>
            </w:pPr>
          </w:p>
          <w:p w:rsidR="007A44F8" w:rsidRPr="00645A3D" w:rsidP="00BB4E29" w14:paraId="63557FFC" w14:textId="77777777">
            <w:pPr>
              <w:rPr>
                <w:b/>
                <w:bCs/>
                <w:sz w:val="22"/>
                <w:szCs w:val="22"/>
                <w:lang w:val="es-ES"/>
              </w:rPr>
            </w:pPr>
            <w:r w:rsidRPr="00645A3D">
              <w:rPr>
                <w:b/>
                <w:bCs/>
                <w:sz w:val="22"/>
                <w:szCs w:val="22"/>
                <w:lang w:val="es-ES"/>
              </w:rPr>
              <w:t xml:space="preserve">Media </w:t>
            </w:r>
            <w:r w:rsidRPr="00645A3D">
              <w:rPr>
                <w:b/>
                <w:bCs/>
                <w:sz w:val="22"/>
                <w:szCs w:val="22"/>
                <w:lang w:val="es-ES"/>
              </w:rPr>
              <w:t>Contact</w:t>
            </w:r>
            <w:r w:rsidRPr="00645A3D">
              <w:rPr>
                <w:b/>
                <w:bCs/>
                <w:sz w:val="22"/>
                <w:szCs w:val="22"/>
                <w:lang w:val="es-ES"/>
              </w:rPr>
              <w:t xml:space="preserve">: </w:t>
            </w:r>
          </w:p>
          <w:p w:rsidR="00E40B63" w:rsidP="00BB4E29" w14:paraId="0737A6A2" w14:textId="0E8BD068">
            <w:pPr>
              <w:rPr>
                <w:bCs/>
                <w:lang w:val="es-ES"/>
              </w:rPr>
            </w:pPr>
            <w:r w:rsidRPr="00645A3D">
              <w:rPr>
                <w:bCs/>
                <w:sz w:val="22"/>
                <w:szCs w:val="22"/>
                <w:lang w:val="es-ES"/>
              </w:rPr>
              <w:t>Paloma Perez</w:t>
            </w:r>
          </w:p>
          <w:p w:rsidR="004D4471" w:rsidRPr="00645A3D" w:rsidP="00BB4E29" w14:paraId="24C6D7FC" w14:textId="52AFDE03">
            <w:pPr>
              <w:rPr>
                <w:bCs/>
                <w:sz w:val="22"/>
                <w:szCs w:val="22"/>
                <w:lang w:val="es-ES"/>
              </w:rPr>
            </w:pPr>
            <w:hyperlink r:id="rId5" w:history="1">
              <w:r w:rsidRPr="00573A19">
                <w:rPr>
                  <w:rStyle w:val="Hyperlink"/>
                  <w:bCs/>
                  <w:lang w:val="es-ES"/>
                </w:rPr>
                <w:t>Paloma.Perez@fcc.gov</w:t>
              </w:r>
            </w:hyperlink>
            <w:r>
              <w:rPr>
                <w:bCs/>
                <w:lang w:val="es-ES"/>
              </w:rPr>
              <w:t xml:space="preserve"> </w:t>
            </w:r>
          </w:p>
          <w:p w:rsidR="007A44F8" w:rsidRPr="00645A3D" w:rsidP="00BB4E29" w14:paraId="7C301595" w14:textId="4F208B60">
            <w:pPr>
              <w:rPr>
                <w:bCs/>
                <w:sz w:val="22"/>
                <w:szCs w:val="22"/>
                <w:lang w:val="es-ES"/>
              </w:rPr>
            </w:pPr>
            <w:hyperlink r:id="rId6" w:history="1"/>
          </w:p>
          <w:p w:rsidR="007A44F8" w:rsidRPr="008A3940" w:rsidP="00BB4E29" w14:paraId="5BB8FFBF" w14:textId="77777777">
            <w:pPr>
              <w:rPr>
                <w:b/>
                <w:sz w:val="22"/>
                <w:szCs w:val="22"/>
              </w:rPr>
            </w:pPr>
            <w:r w:rsidRPr="008A3940">
              <w:rPr>
                <w:b/>
                <w:sz w:val="22"/>
                <w:szCs w:val="22"/>
              </w:rPr>
              <w:t>For Immediate Release</w:t>
            </w:r>
          </w:p>
          <w:p w:rsidR="007A44F8" w:rsidRPr="004A729A" w:rsidP="00BB4E29" w14:paraId="63381DB9" w14:textId="77777777">
            <w:pPr>
              <w:jc w:val="center"/>
              <w:rPr>
                <w:b/>
                <w:bCs/>
                <w:sz w:val="22"/>
                <w:szCs w:val="22"/>
              </w:rPr>
            </w:pPr>
          </w:p>
          <w:p w:rsidR="00F61155" w:rsidRPr="00200710" w:rsidP="4F9B1BF1" w14:paraId="5A175CDD" w14:textId="463CA34B">
            <w:pPr>
              <w:tabs>
                <w:tab w:val="left" w:pos="8625"/>
              </w:tabs>
              <w:spacing w:after="120"/>
              <w:jc w:val="center"/>
              <w:rPr>
                <w:b/>
                <w:bCs/>
                <w:i/>
                <w:iCs/>
                <w:color w:val="F2F2F2" w:themeColor="background1" w:themeShade="F2"/>
                <w:sz w:val="28"/>
                <w:szCs w:val="28"/>
              </w:rPr>
            </w:pPr>
            <w:r w:rsidRPr="4F9B1BF1">
              <w:rPr>
                <w:b/>
                <w:bCs/>
                <w:sz w:val="26"/>
                <w:szCs w:val="26"/>
              </w:rPr>
              <w:t xml:space="preserve">CHAIRWOMAN ROSENWORCEL UPDATES PUBLIC ON EFFORTS TO SUPPORT PUERTO RICO </w:t>
            </w:r>
            <w:r w:rsidRPr="4F9B1BF1" w:rsidR="32129FB6">
              <w:rPr>
                <w:b/>
                <w:bCs/>
                <w:sz w:val="26"/>
                <w:szCs w:val="26"/>
              </w:rPr>
              <w:t xml:space="preserve">IN THE AFTERMATH OF </w:t>
            </w:r>
            <w:r w:rsidRPr="4F9B1BF1">
              <w:rPr>
                <w:b/>
                <w:bCs/>
                <w:sz w:val="26"/>
                <w:szCs w:val="26"/>
              </w:rPr>
              <w:t xml:space="preserve">HURRICANE FIONA </w:t>
            </w:r>
          </w:p>
          <w:p w:rsidR="00BD19E8" w:rsidRPr="002E165B" w:rsidP="002E165B" w14:paraId="4D526360" w14:textId="71490205">
            <w:pPr>
              <w:rPr>
                <w:sz w:val="22"/>
                <w:szCs w:val="22"/>
              </w:rPr>
            </w:pPr>
            <w:r w:rsidRPr="4F9B1BF1">
              <w:rPr>
                <w:sz w:val="22"/>
                <w:szCs w:val="22"/>
              </w:rPr>
              <w:t xml:space="preserve">WASHINGTON, </w:t>
            </w:r>
            <w:r w:rsidRPr="4F9B1BF1" w:rsidR="004477CE">
              <w:rPr>
                <w:sz w:val="22"/>
                <w:szCs w:val="22"/>
              </w:rPr>
              <w:t xml:space="preserve">September </w:t>
            </w:r>
            <w:r w:rsidR="00645A3D">
              <w:rPr>
                <w:sz w:val="22"/>
                <w:szCs w:val="22"/>
              </w:rPr>
              <w:t>20</w:t>
            </w:r>
            <w:r w:rsidRPr="4F9B1BF1" w:rsidR="00065E2D">
              <w:rPr>
                <w:sz w:val="22"/>
                <w:szCs w:val="22"/>
              </w:rPr>
              <w:t>, 20</w:t>
            </w:r>
            <w:r w:rsidRPr="4F9B1BF1" w:rsidR="006D16EF">
              <w:rPr>
                <w:sz w:val="22"/>
                <w:szCs w:val="22"/>
              </w:rPr>
              <w:t>2</w:t>
            </w:r>
            <w:r w:rsidRPr="4F9B1BF1" w:rsidR="004477CE">
              <w:rPr>
                <w:sz w:val="22"/>
                <w:szCs w:val="22"/>
              </w:rPr>
              <w:t>2</w:t>
            </w:r>
            <w:r w:rsidRPr="4F9B1BF1" w:rsidR="00D861EE">
              <w:rPr>
                <w:sz w:val="22"/>
                <w:szCs w:val="22"/>
              </w:rPr>
              <w:t>—</w:t>
            </w:r>
            <w:r w:rsidRPr="4F9B1BF1" w:rsidR="000E049E">
              <w:rPr>
                <w:sz w:val="22"/>
                <w:szCs w:val="22"/>
              </w:rPr>
              <w:t xml:space="preserve">Federal Communications Commission </w:t>
            </w:r>
            <w:r w:rsidRPr="4F9B1BF1" w:rsidR="004D4A02">
              <w:rPr>
                <w:sz w:val="22"/>
                <w:szCs w:val="22"/>
              </w:rPr>
              <w:t xml:space="preserve">Chairwoman </w:t>
            </w:r>
            <w:r w:rsidRPr="4F9B1BF1" w:rsidR="00264696">
              <w:rPr>
                <w:sz w:val="22"/>
                <w:szCs w:val="22"/>
              </w:rPr>
              <w:t xml:space="preserve">Jessica Rosenworcel issued the following statement as Hurricane Fiona brought catastrophic rain and damage to Puerto Rico, and provided updates on how the Commission is supporting </w:t>
            </w:r>
            <w:r w:rsidRPr="4F9B1BF1" w:rsidR="002F391E">
              <w:rPr>
                <w:sz w:val="22"/>
                <w:szCs w:val="22"/>
              </w:rPr>
              <w:t xml:space="preserve">disaster assessment and </w:t>
            </w:r>
            <w:r w:rsidRPr="4F9B1BF1" w:rsidR="00264696">
              <w:rPr>
                <w:sz w:val="22"/>
                <w:szCs w:val="22"/>
              </w:rPr>
              <w:t xml:space="preserve">recovery efforts: </w:t>
            </w:r>
          </w:p>
          <w:p w:rsidR="00040127" w:rsidRPr="002E165B" w:rsidP="002E165B" w14:paraId="6CBB3296" w14:textId="77777777">
            <w:pPr>
              <w:rPr>
                <w:sz w:val="22"/>
                <w:szCs w:val="22"/>
              </w:rPr>
            </w:pPr>
          </w:p>
          <w:p w:rsidR="00264696" w:rsidP="4F9B1BF1" w14:paraId="626A72A6" w14:textId="25E462DC">
            <w:pPr>
              <w:rPr>
                <w:sz w:val="22"/>
                <w:szCs w:val="22"/>
              </w:rPr>
            </w:pPr>
            <w:r w:rsidRPr="4F9B1BF1">
              <w:rPr>
                <w:color w:val="000000" w:themeColor="text1"/>
                <w:sz w:val="22"/>
                <w:szCs w:val="22"/>
              </w:rPr>
              <w:t xml:space="preserve">“It was five years ago that Hurricane Maria ravaged Puerto Rico and the Virgin Islands, and now Puerto Rico confronts another storm with Hurricane Fiona,” said Chairwoman Rosenworcel. </w:t>
            </w:r>
            <w:r w:rsidR="00A27E0F">
              <w:rPr>
                <w:color w:val="000000" w:themeColor="text1"/>
                <w:sz w:val="22"/>
                <w:szCs w:val="22"/>
              </w:rPr>
              <w:t xml:space="preserve"> </w:t>
            </w:r>
            <w:r w:rsidRPr="4F9B1BF1">
              <w:rPr>
                <w:color w:val="000000" w:themeColor="text1"/>
                <w:sz w:val="22"/>
                <w:szCs w:val="22"/>
              </w:rPr>
              <w:t>“In times of crises, staying connected takes on new urgency.</w:t>
            </w:r>
            <w:r w:rsidR="00A27E0F">
              <w:rPr>
                <w:color w:val="000000" w:themeColor="text1"/>
                <w:sz w:val="22"/>
                <w:szCs w:val="22"/>
              </w:rPr>
              <w:t xml:space="preserve">  </w:t>
            </w:r>
            <w:r w:rsidRPr="4F9B1BF1">
              <w:rPr>
                <w:color w:val="000000" w:themeColor="text1"/>
                <w:sz w:val="22"/>
                <w:szCs w:val="22"/>
              </w:rPr>
              <w:t xml:space="preserve">I saw that firsthand during my visit to Puerto Rico after Hurricane Maria, and now some of those same areas have been hit once more.  The FCC is assessing the impact on communications services and infrastructure and issuing daily public reports to keep </w:t>
            </w:r>
            <w:r w:rsidR="00645A3D">
              <w:rPr>
                <w:color w:val="000000" w:themeColor="text1"/>
                <w:sz w:val="22"/>
                <w:szCs w:val="22"/>
              </w:rPr>
              <w:t>people</w:t>
            </w:r>
            <w:r w:rsidRPr="4F9B1BF1">
              <w:rPr>
                <w:color w:val="000000" w:themeColor="text1"/>
                <w:sz w:val="22"/>
                <w:szCs w:val="22"/>
              </w:rPr>
              <w:t xml:space="preserve"> informed.</w:t>
            </w:r>
            <w:r w:rsidR="00A27E0F">
              <w:rPr>
                <w:color w:val="000000" w:themeColor="text1"/>
                <w:sz w:val="22"/>
                <w:szCs w:val="22"/>
              </w:rPr>
              <w:t xml:space="preserve">  </w:t>
            </w:r>
            <w:r w:rsidRPr="4F9B1BF1">
              <w:rPr>
                <w:color w:val="000000" w:themeColor="text1"/>
                <w:sz w:val="22"/>
                <w:szCs w:val="22"/>
              </w:rPr>
              <w:t>We will work closely with government partners and communications providers to support restoration efforts as families and residents all over the island begin to rebuild, once again.”</w:t>
            </w:r>
          </w:p>
          <w:p w:rsidR="00264696" w:rsidP="4F9B1BF1" w14:paraId="558571EE" w14:textId="5211C936"/>
          <w:p w:rsidR="00200710" w:rsidRPr="004D1961" w:rsidP="00200710" w14:paraId="71759529" w14:textId="0A2556F4">
            <w:pPr>
              <w:rPr>
                <w:sz w:val="22"/>
                <w:szCs w:val="22"/>
              </w:rPr>
            </w:pPr>
            <w:r w:rsidRPr="00200710">
              <w:rPr>
                <w:sz w:val="22"/>
                <w:szCs w:val="22"/>
              </w:rPr>
              <w:t xml:space="preserve">The FCC has been coordinating closely with FEMA, CISA and other government partners, including officials in Puerto Rico, as well as communications providers in preparation for the </w:t>
            </w:r>
            <w:r w:rsidRPr="004D1961">
              <w:rPr>
                <w:sz w:val="22"/>
                <w:szCs w:val="22"/>
              </w:rPr>
              <w:t>storm, now during its impact, and to support any restoration activities in its aftermath.</w:t>
            </w:r>
          </w:p>
          <w:p w:rsidR="00264696" w:rsidRPr="004D1961" w:rsidP="00200710" w14:paraId="34BAC35C" w14:textId="77777777">
            <w:pPr>
              <w:rPr>
                <w:sz w:val="22"/>
                <w:szCs w:val="22"/>
              </w:rPr>
            </w:pPr>
          </w:p>
          <w:p w:rsidR="00264696" w:rsidRPr="004D1961" w:rsidP="00200710" w14:paraId="2787BA93" w14:textId="56E99020">
            <w:pPr>
              <w:rPr>
                <w:sz w:val="22"/>
                <w:szCs w:val="22"/>
              </w:rPr>
            </w:pPr>
            <w:r w:rsidRPr="004D1961">
              <w:rPr>
                <w:sz w:val="22"/>
                <w:szCs w:val="22"/>
              </w:rPr>
              <w:t>The FCC is helping facilitate communications recovery in Puerto Rico through the following efforts, among others</w:t>
            </w:r>
            <w:r w:rsidRPr="004D1961" w:rsidR="00200710">
              <w:rPr>
                <w:sz w:val="22"/>
                <w:szCs w:val="22"/>
              </w:rPr>
              <w:t>:</w:t>
            </w:r>
          </w:p>
          <w:p w:rsidR="002A4996" w:rsidRPr="004D1961" w:rsidP="4F9B1BF1" w14:paraId="11C774AE" w14:textId="3F5CAAF3">
            <w:pPr>
              <w:pStyle w:val="ListParagraph"/>
              <w:numPr>
                <w:ilvl w:val="0"/>
                <w:numId w:val="2"/>
              </w:numPr>
              <w:rPr>
                <w:sz w:val="22"/>
                <w:szCs w:val="22"/>
              </w:rPr>
            </w:pPr>
            <w:r w:rsidRPr="004D1961">
              <w:rPr>
                <w:sz w:val="22"/>
                <w:szCs w:val="22"/>
              </w:rPr>
              <w:t>Establish</w:t>
            </w:r>
            <w:r w:rsidRPr="004D1961" w:rsidR="00A817B7">
              <w:rPr>
                <w:sz w:val="22"/>
                <w:szCs w:val="22"/>
              </w:rPr>
              <w:t>ing</w:t>
            </w:r>
            <w:r w:rsidRPr="004D1961">
              <w:rPr>
                <w:sz w:val="22"/>
                <w:szCs w:val="22"/>
              </w:rPr>
              <w:t xml:space="preserve"> a website at </w:t>
            </w:r>
            <w:hyperlink r:id="rId7" w:history="1">
              <w:r w:rsidRPr="004D1961" w:rsidR="00E40B63">
                <w:rPr>
                  <w:rStyle w:val="Hyperlink"/>
                  <w:sz w:val="22"/>
                  <w:szCs w:val="22"/>
                </w:rPr>
                <w:t>https://www.fcc.gov/fiona</w:t>
              </w:r>
            </w:hyperlink>
            <w:r w:rsidRPr="004D1961" w:rsidR="00E40B63">
              <w:rPr>
                <w:sz w:val="22"/>
                <w:szCs w:val="22"/>
              </w:rPr>
              <w:t xml:space="preserve"> </w:t>
            </w:r>
            <w:r w:rsidRPr="004D1961" w:rsidR="00A817B7">
              <w:rPr>
                <w:sz w:val="22"/>
                <w:szCs w:val="22"/>
              </w:rPr>
              <w:t>prior to landfall</w:t>
            </w:r>
            <w:r w:rsidRPr="004D1961">
              <w:rPr>
                <w:sz w:val="22"/>
                <w:szCs w:val="22"/>
              </w:rPr>
              <w:t xml:space="preserve"> as a centralized location for all FCC information related to Hurricane Fiona, including emergency communications tips </w:t>
            </w:r>
            <w:r w:rsidRPr="004D1961" w:rsidR="00B325CB">
              <w:rPr>
                <w:sz w:val="22"/>
                <w:szCs w:val="22"/>
              </w:rPr>
              <w:t>in English and Spanish, communication status reports, and other content.</w:t>
            </w:r>
          </w:p>
          <w:p w:rsidR="006C46F3" w:rsidRPr="00CC552E" w:rsidP="00200710" w14:paraId="2F87E897" w14:textId="10EDB46D">
            <w:pPr>
              <w:pStyle w:val="ListParagraph"/>
              <w:numPr>
                <w:ilvl w:val="0"/>
                <w:numId w:val="2"/>
              </w:numPr>
              <w:rPr>
                <w:sz w:val="22"/>
                <w:szCs w:val="22"/>
              </w:rPr>
            </w:pPr>
            <w:r w:rsidRPr="004D1961">
              <w:rPr>
                <w:sz w:val="22"/>
                <w:szCs w:val="22"/>
              </w:rPr>
              <w:t>Perform</w:t>
            </w:r>
            <w:r w:rsidRPr="004D1961" w:rsidR="00A817B7">
              <w:rPr>
                <w:sz w:val="22"/>
                <w:szCs w:val="22"/>
              </w:rPr>
              <w:t>ing</w:t>
            </w:r>
            <w:r w:rsidRPr="004D1961">
              <w:rPr>
                <w:sz w:val="22"/>
                <w:szCs w:val="22"/>
              </w:rPr>
              <w:t xml:space="preserve"> a baseline survey of spectrum usage in targeted areas, which will </w:t>
            </w:r>
            <w:r w:rsidRPr="004D1961">
              <w:rPr>
                <w:sz w:val="22"/>
                <w:szCs w:val="22"/>
              </w:rPr>
              <w:t>help</w:t>
            </w:r>
            <w:r w:rsidRPr="004D1961" w:rsidR="4755B2D5">
              <w:rPr>
                <w:sz w:val="22"/>
                <w:szCs w:val="22"/>
              </w:rPr>
              <w:t xml:space="preserve"> </w:t>
            </w:r>
            <w:r w:rsidRPr="004D1961" w:rsidR="00A817B7">
              <w:rPr>
                <w:sz w:val="22"/>
                <w:szCs w:val="22"/>
              </w:rPr>
              <w:t>federal agencies assess</w:t>
            </w:r>
            <w:r w:rsidRPr="004D1961">
              <w:rPr>
                <w:sz w:val="22"/>
                <w:szCs w:val="22"/>
              </w:rPr>
              <w:t xml:space="preserve"> the post-landfall impact to broadcasters and public safety </w:t>
            </w:r>
            <w:r w:rsidRPr="00CC552E">
              <w:rPr>
                <w:sz w:val="22"/>
                <w:szCs w:val="22"/>
              </w:rPr>
              <w:t>communications.</w:t>
            </w:r>
          </w:p>
          <w:p w:rsidR="00B325CB" w:rsidRPr="00CC552E" w:rsidP="00B325CB" w14:paraId="22B19BB2" w14:textId="2B0737D8">
            <w:pPr>
              <w:pStyle w:val="ListParagraph"/>
              <w:numPr>
                <w:ilvl w:val="0"/>
                <w:numId w:val="2"/>
              </w:numPr>
              <w:rPr>
                <w:sz w:val="22"/>
                <w:szCs w:val="22"/>
              </w:rPr>
            </w:pPr>
            <w:r w:rsidRPr="00CC552E">
              <w:rPr>
                <w:sz w:val="22"/>
                <w:szCs w:val="22"/>
              </w:rPr>
              <w:t>In coordination with FEMA and other federal partners, activat</w:t>
            </w:r>
            <w:r w:rsidRPr="00CC552E" w:rsidR="00A817B7">
              <w:rPr>
                <w:sz w:val="22"/>
                <w:szCs w:val="22"/>
              </w:rPr>
              <w:t>ing</w:t>
            </w:r>
            <w:r w:rsidRPr="00CC552E">
              <w:rPr>
                <w:sz w:val="22"/>
                <w:szCs w:val="22"/>
              </w:rPr>
              <w:t xml:space="preserve"> our Disaster Information Reporting System for all of Puerto Rico and the U.S. Virgin Islands.</w:t>
            </w:r>
          </w:p>
          <w:p w:rsidR="00CC552E" w:rsidRPr="00CC552E" w:rsidP="00CC552E" w14:paraId="0DD6AD46" w14:textId="4B5E92CC">
            <w:pPr>
              <w:pStyle w:val="ListParagraph"/>
              <w:numPr>
                <w:ilvl w:val="0"/>
                <w:numId w:val="2"/>
              </w:numPr>
              <w:rPr>
                <w:sz w:val="22"/>
                <w:szCs w:val="22"/>
              </w:rPr>
            </w:pPr>
            <w:r w:rsidRPr="00CC552E">
              <w:rPr>
                <w:sz w:val="22"/>
                <w:szCs w:val="22"/>
              </w:rPr>
              <w:t>Publishing the first comprehensive assessment of Hurricane Fiona’s impact on communications networks in the affected areas and providing daily updates to both government partners and the public.</w:t>
            </w:r>
          </w:p>
          <w:p w:rsidR="00CC552E" w:rsidRPr="00CC552E" w:rsidP="00CC552E" w14:paraId="7FC21045" w14:textId="246B81C8">
            <w:pPr>
              <w:pStyle w:val="ListParagraph"/>
              <w:numPr>
                <w:ilvl w:val="0"/>
                <w:numId w:val="2"/>
              </w:numPr>
              <w:rPr>
                <w:sz w:val="22"/>
                <w:szCs w:val="22"/>
              </w:rPr>
            </w:pPr>
            <w:r w:rsidRPr="00CC552E">
              <w:rPr>
                <w:sz w:val="22"/>
                <w:szCs w:val="22"/>
              </w:rPr>
              <w:t xml:space="preserve">Engaging in daily coordination with Federal, state, and local partners, as well as with industry (including broadcasters, wireless and wireline carriers, satellite operators, trade associations, and others) to encourage actions like those outlined in the Wireless Network Resiliency Cooperative Framework, mutual roaming, and the transport of necessary communications equipment to help fill communications gaps. </w:t>
            </w:r>
          </w:p>
          <w:p w:rsidR="00CC552E" w:rsidRPr="00CC552E" w:rsidP="00200710" w14:paraId="42E45E62" w14:textId="77777777">
            <w:pPr>
              <w:pStyle w:val="ListParagraph"/>
              <w:numPr>
                <w:ilvl w:val="0"/>
                <w:numId w:val="2"/>
              </w:numPr>
              <w:rPr>
                <w:sz w:val="22"/>
                <w:szCs w:val="22"/>
              </w:rPr>
            </w:pPr>
            <w:r w:rsidRPr="00CC552E">
              <w:rPr>
                <w:sz w:val="22"/>
                <w:szCs w:val="22"/>
              </w:rPr>
              <w:t>Working with federal partners to promote coordination between the communications and power sectors, which is critical during recovery efforts.</w:t>
            </w:r>
          </w:p>
          <w:p w:rsidR="006C46F3" w:rsidRPr="00CC552E" w:rsidP="00200710" w14:paraId="2610C037" w14:textId="6275239E">
            <w:pPr>
              <w:pStyle w:val="ListParagraph"/>
              <w:numPr>
                <w:ilvl w:val="0"/>
                <w:numId w:val="2"/>
              </w:numPr>
              <w:rPr>
                <w:sz w:val="22"/>
                <w:szCs w:val="22"/>
              </w:rPr>
            </w:pPr>
            <w:r w:rsidRPr="00CC552E">
              <w:rPr>
                <w:sz w:val="22"/>
                <w:szCs w:val="22"/>
              </w:rPr>
              <w:t>Extending regulatory deadlines for affected communications providers in Puerto Rico, including a regulatory fee payment deadline, and assessing the need for other regulatory assistance that may be helpful.</w:t>
            </w:r>
          </w:p>
          <w:p w:rsidR="00CC552E" w:rsidP="00200710" w14:paraId="497EE6DD" w14:textId="77777777">
            <w:pPr>
              <w:rPr>
                <w:sz w:val="22"/>
                <w:szCs w:val="22"/>
              </w:rPr>
            </w:pPr>
          </w:p>
          <w:p w:rsidR="00BD19E8" w:rsidP="00200710" w14:paraId="3C31F375" w14:textId="4E05A45A">
            <w:pPr>
              <w:rPr>
                <w:sz w:val="22"/>
                <w:szCs w:val="22"/>
              </w:rPr>
            </w:pPr>
            <w:r w:rsidRPr="004D1961">
              <w:rPr>
                <w:sz w:val="22"/>
                <w:szCs w:val="22"/>
              </w:rPr>
              <w:t>In addition to the above efforts, the FCC is deploying staff to the affected areas to perform post-landfall, on-site surveys of communications services and infrastructure as well as to assist with coordination and oversight of communications</w:t>
            </w:r>
            <w:r>
              <w:rPr>
                <w:sz w:val="22"/>
                <w:szCs w:val="22"/>
              </w:rPr>
              <w:t xml:space="preserve"> restoration.  </w:t>
            </w:r>
          </w:p>
          <w:p w:rsidR="006C46F3" w:rsidP="00200710" w14:paraId="766EA08A" w14:textId="0D11BB15">
            <w:pPr>
              <w:rPr>
                <w:sz w:val="22"/>
                <w:szCs w:val="22"/>
              </w:rPr>
            </w:pPr>
          </w:p>
          <w:p w:rsidR="006C46F3" w:rsidRPr="002E165B" w:rsidP="00200710" w14:paraId="022FC310" w14:textId="6312133C">
            <w:pPr>
              <w:rPr>
                <w:sz w:val="22"/>
                <w:szCs w:val="22"/>
              </w:rPr>
            </w:pPr>
            <w:r w:rsidRPr="4F9B1BF1">
              <w:rPr>
                <w:sz w:val="22"/>
                <w:szCs w:val="22"/>
              </w:rPr>
              <w:t xml:space="preserve">The FCC will continue to monitor the developing </w:t>
            </w:r>
            <w:r w:rsidRPr="4F9B1BF1" w:rsidR="002F391E">
              <w:rPr>
                <w:sz w:val="22"/>
                <w:szCs w:val="22"/>
              </w:rPr>
              <w:t>situation in Puerto Rico</w:t>
            </w:r>
            <w:r w:rsidR="00252DC9">
              <w:rPr>
                <w:sz w:val="22"/>
                <w:szCs w:val="22"/>
              </w:rPr>
              <w:t xml:space="preserve"> and share information about its </w:t>
            </w:r>
            <w:r w:rsidR="005F05AA">
              <w:rPr>
                <w:sz w:val="22"/>
                <w:szCs w:val="22"/>
              </w:rPr>
              <w:t>operations</w:t>
            </w:r>
            <w:r w:rsidRPr="4F9B1BF1" w:rsidR="002F391E">
              <w:rPr>
                <w:sz w:val="22"/>
                <w:szCs w:val="22"/>
              </w:rPr>
              <w:t>.</w:t>
            </w:r>
          </w:p>
          <w:p w:rsidR="4F9B1BF1" w:rsidP="4F9B1BF1" w14:paraId="11F391FC" w14:textId="21932516"/>
          <w:p w:rsidR="004F0F1F" w:rsidRPr="007475A1" w:rsidP="00850E26" w14:paraId="63559E07" w14:textId="77777777">
            <w:pPr>
              <w:ind w:right="72"/>
              <w:jc w:val="center"/>
              <w:rPr>
                <w:sz w:val="22"/>
                <w:szCs w:val="22"/>
              </w:rPr>
            </w:pPr>
            <w:r w:rsidRPr="007475A1">
              <w:rPr>
                <w:sz w:val="22"/>
                <w:szCs w:val="22"/>
              </w:rPr>
              <w:t>###</w:t>
            </w:r>
          </w:p>
          <w:p w:rsidR="00CC5E08" w:rsidRPr="0080486B" w:rsidP="00850E26" w14:paraId="669C5A2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73C057B" w14:textId="77777777">
            <w:pPr>
              <w:ind w:right="72"/>
              <w:jc w:val="center"/>
              <w:rPr>
                <w:b/>
                <w:bCs/>
                <w:sz w:val="18"/>
                <w:szCs w:val="18"/>
              </w:rPr>
            </w:pPr>
          </w:p>
          <w:p w:rsidR="00EE0E90" w:rsidRPr="00EF729B" w:rsidP="00850E26" w14:paraId="74AAFBB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984E49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971702E"/>
    <w:multiLevelType w:val="hybridMultilevel"/>
    <w:tmpl w:val="CD5A69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CE"/>
    <w:rsid w:val="000068C7"/>
    <w:rsid w:val="000169EC"/>
    <w:rsid w:val="0002500C"/>
    <w:rsid w:val="000311FC"/>
    <w:rsid w:val="00031E02"/>
    <w:rsid w:val="00040127"/>
    <w:rsid w:val="00065E2D"/>
    <w:rsid w:val="00081232"/>
    <w:rsid w:val="00091E65"/>
    <w:rsid w:val="00096D4A"/>
    <w:rsid w:val="000A38EA"/>
    <w:rsid w:val="000C1E47"/>
    <w:rsid w:val="000C26F3"/>
    <w:rsid w:val="000E049E"/>
    <w:rsid w:val="0010799B"/>
    <w:rsid w:val="001176D4"/>
    <w:rsid w:val="00117DB2"/>
    <w:rsid w:val="00123ED2"/>
    <w:rsid w:val="00125BE0"/>
    <w:rsid w:val="00142C13"/>
    <w:rsid w:val="00152776"/>
    <w:rsid w:val="00153222"/>
    <w:rsid w:val="001577D3"/>
    <w:rsid w:val="001733A6"/>
    <w:rsid w:val="001865A9"/>
    <w:rsid w:val="00187DB2"/>
    <w:rsid w:val="001B20BB"/>
    <w:rsid w:val="001C4370"/>
    <w:rsid w:val="001C7F79"/>
    <w:rsid w:val="001D3779"/>
    <w:rsid w:val="001F0469"/>
    <w:rsid w:val="00200710"/>
    <w:rsid w:val="00203A98"/>
    <w:rsid w:val="00206EDD"/>
    <w:rsid w:val="0021247E"/>
    <w:rsid w:val="002146F6"/>
    <w:rsid w:val="00231C32"/>
    <w:rsid w:val="00240345"/>
    <w:rsid w:val="002421F0"/>
    <w:rsid w:val="00247274"/>
    <w:rsid w:val="00252DC9"/>
    <w:rsid w:val="00264696"/>
    <w:rsid w:val="00266966"/>
    <w:rsid w:val="00285C36"/>
    <w:rsid w:val="00294C0C"/>
    <w:rsid w:val="002A0934"/>
    <w:rsid w:val="002A4996"/>
    <w:rsid w:val="002B1013"/>
    <w:rsid w:val="002D03E5"/>
    <w:rsid w:val="002D5CBF"/>
    <w:rsid w:val="002E165B"/>
    <w:rsid w:val="002E3F1D"/>
    <w:rsid w:val="002F31D0"/>
    <w:rsid w:val="002F391E"/>
    <w:rsid w:val="00300359"/>
    <w:rsid w:val="0031773E"/>
    <w:rsid w:val="00333871"/>
    <w:rsid w:val="00347716"/>
    <w:rsid w:val="003506E1"/>
    <w:rsid w:val="00365FC8"/>
    <w:rsid w:val="003727E3"/>
    <w:rsid w:val="00385A93"/>
    <w:rsid w:val="003910F1"/>
    <w:rsid w:val="003B0C2C"/>
    <w:rsid w:val="003D7499"/>
    <w:rsid w:val="003E42FC"/>
    <w:rsid w:val="003E5991"/>
    <w:rsid w:val="003F344A"/>
    <w:rsid w:val="00403FF0"/>
    <w:rsid w:val="0042046D"/>
    <w:rsid w:val="0042116E"/>
    <w:rsid w:val="00425AEF"/>
    <w:rsid w:val="00426518"/>
    <w:rsid w:val="00427B06"/>
    <w:rsid w:val="00441F59"/>
    <w:rsid w:val="00444E07"/>
    <w:rsid w:val="00444FA9"/>
    <w:rsid w:val="004477CE"/>
    <w:rsid w:val="00473E9C"/>
    <w:rsid w:val="00480099"/>
    <w:rsid w:val="004941A2"/>
    <w:rsid w:val="00497858"/>
    <w:rsid w:val="004A729A"/>
    <w:rsid w:val="004B4FEA"/>
    <w:rsid w:val="004C0ADA"/>
    <w:rsid w:val="004C433E"/>
    <w:rsid w:val="004C4512"/>
    <w:rsid w:val="004C4F36"/>
    <w:rsid w:val="004D1961"/>
    <w:rsid w:val="004D3D85"/>
    <w:rsid w:val="004D4471"/>
    <w:rsid w:val="004D4A02"/>
    <w:rsid w:val="004E2BD8"/>
    <w:rsid w:val="004F0F1F"/>
    <w:rsid w:val="005022AA"/>
    <w:rsid w:val="00504845"/>
    <w:rsid w:val="0050757F"/>
    <w:rsid w:val="00516AD2"/>
    <w:rsid w:val="00545DAE"/>
    <w:rsid w:val="00571B83"/>
    <w:rsid w:val="00573A19"/>
    <w:rsid w:val="00575A00"/>
    <w:rsid w:val="00586417"/>
    <w:rsid w:val="0058673C"/>
    <w:rsid w:val="005A7972"/>
    <w:rsid w:val="005B17E7"/>
    <w:rsid w:val="005B2643"/>
    <w:rsid w:val="005C0B9E"/>
    <w:rsid w:val="005D17FD"/>
    <w:rsid w:val="005F05AA"/>
    <w:rsid w:val="005F0D55"/>
    <w:rsid w:val="005F183E"/>
    <w:rsid w:val="00600DDA"/>
    <w:rsid w:val="00603A30"/>
    <w:rsid w:val="00604211"/>
    <w:rsid w:val="00613498"/>
    <w:rsid w:val="00617B94"/>
    <w:rsid w:val="00620BED"/>
    <w:rsid w:val="006415B4"/>
    <w:rsid w:val="00644E3D"/>
    <w:rsid w:val="00645A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46F3"/>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564B7"/>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7E0F"/>
    <w:rsid w:val="00A3308E"/>
    <w:rsid w:val="00A35DFD"/>
    <w:rsid w:val="00A702DF"/>
    <w:rsid w:val="00A775A3"/>
    <w:rsid w:val="00A81700"/>
    <w:rsid w:val="00A817B7"/>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25CB"/>
    <w:rsid w:val="00B35EE2"/>
    <w:rsid w:val="00B36DEF"/>
    <w:rsid w:val="00B476CC"/>
    <w:rsid w:val="00B57131"/>
    <w:rsid w:val="00B62F2C"/>
    <w:rsid w:val="00B727C9"/>
    <w:rsid w:val="00B735C8"/>
    <w:rsid w:val="00B76A63"/>
    <w:rsid w:val="00BA6350"/>
    <w:rsid w:val="00BB4E29"/>
    <w:rsid w:val="00BB74C9"/>
    <w:rsid w:val="00BC3AB6"/>
    <w:rsid w:val="00BD19E8"/>
    <w:rsid w:val="00BD4273"/>
    <w:rsid w:val="00BE2846"/>
    <w:rsid w:val="00C31ED8"/>
    <w:rsid w:val="00C432E4"/>
    <w:rsid w:val="00C70C26"/>
    <w:rsid w:val="00C72001"/>
    <w:rsid w:val="00C772B7"/>
    <w:rsid w:val="00C80347"/>
    <w:rsid w:val="00CB24D2"/>
    <w:rsid w:val="00CB7C1A"/>
    <w:rsid w:val="00CC552E"/>
    <w:rsid w:val="00CC5E08"/>
    <w:rsid w:val="00CE14FD"/>
    <w:rsid w:val="00CF1535"/>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0B63"/>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719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 w:val="02BE5E64"/>
    <w:rsid w:val="03B2B7D4"/>
    <w:rsid w:val="048B2737"/>
    <w:rsid w:val="0AC5576A"/>
    <w:rsid w:val="0B53B8A3"/>
    <w:rsid w:val="0BD84456"/>
    <w:rsid w:val="117C79CC"/>
    <w:rsid w:val="1665EB23"/>
    <w:rsid w:val="19B460D0"/>
    <w:rsid w:val="1A400AA8"/>
    <w:rsid w:val="1D457D20"/>
    <w:rsid w:val="1EF1CF6B"/>
    <w:rsid w:val="1F928A31"/>
    <w:rsid w:val="2231F430"/>
    <w:rsid w:val="237BF6C9"/>
    <w:rsid w:val="23876CDC"/>
    <w:rsid w:val="27EF744F"/>
    <w:rsid w:val="290B3D2D"/>
    <w:rsid w:val="29D1FD66"/>
    <w:rsid w:val="2F9EC5CC"/>
    <w:rsid w:val="3174E1A2"/>
    <w:rsid w:val="31AD86BD"/>
    <w:rsid w:val="32129FB6"/>
    <w:rsid w:val="32D6668E"/>
    <w:rsid w:val="32F12014"/>
    <w:rsid w:val="32FB7785"/>
    <w:rsid w:val="3551C989"/>
    <w:rsid w:val="37AF9FC5"/>
    <w:rsid w:val="383B1C0D"/>
    <w:rsid w:val="3A05C697"/>
    <w:rsid w:val="3C0A3D5C"/>
    <w:rsid w:val="419481F6"/>
    <w:rsid w:val="4367BEBE"/>
    <w:rsid w:val="458D4224"/>
    <w:rsid w:val="45EF0E3C"/>
    <w:rsid w:val="4717A8AA"/>
    <w:rsid w:val="4755B2D5"/>
    <w:rsid w:val="49A506B1"/>
    <w:rsid w:val="4C4CBD04"/>
    <w:rsid w:val="4F9B1BF1"/>
    <w:rsid w:val="50A5A7F6"/>
    <w:rsid w:val="54DFD504"/>
    <w:rsid w:val="566A615C"/>
    <w:rsid w:val="57C74362"/>
    <w:rsid w:val="598111BD"/>
    <w:rsid w:val="5A176D5E"/>
    <w:rsid w:val="5A71F65A"/>
    <w:rsid w:val="5EF3B10B"/>
    <w:rsid w:val="6308C605"/>
    <w:rsid w:val="668701CA"/>
    <w:rsid w:val="6935827D"/>
    <w:rsid w:val="6B2F6EE1"/>
    <w:rsid w:val="6B66E282"/>
    <w:rsid w:val="6CA6FBE5"/>
    <w:rsid w:val="7195C09E"/>
    <w:rsid w:val="750540C5"/>
    <w:rsid w:val="756913AB"/>
    <w:rsid w:val="778CBE30"/>
    <w:rsid w:val="77B8CC16"/>
    <w:rsid w:val="79AC8BDC"/>
    <w:rsid w:val="7AD4F8DE"/>
    <w:rsid w:val="7B5B59EC"/>
    <w:rsid w:val="7BCE4A7C"/>
    <w:rsid w:val="7F20277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22305C96"/>
  <w15:docId w15:val="{036D78B8-363D-4458-90CE-C6D450E4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264696"/>
    <w:pPr>
      <w:ind w:left="720"/>
      <w:contextualSpacing/>
    </w:pPr>
  </w:style>
  <w:style w:type="character" w:styleId="CommentReference">
    <w:name w:val="annotation reference"/>
    <w:basedOn w:val="DefaultParagraphFont"/>
    <w:semiHidden/>
    <w:unhideWhenUsed/>
    <w:rsid w:val="002F391E"/>
    <w:rPr>
      <w:sz w:val="16"/>
      <w:szCs w:val="16"/>
    </w:rPr>
  </w:style>
  <w:style w:type="paragraph" w:styleId="CommentText">
    <w:name w:val="annotation text"/>
    <w:basedOn w:val="Normal"/>
    <w:link w:val="CommentTextChar"/>
    <w:unhideWhenUsed/>
    <w:rsid w:val="002F391E"/>
    <w:rPr>
      <w:sz w:val="20"/>
      <w:szCs w:val="20"/>
    </w:rPr>
  </w:style>
  <w:style w:type="character" w:customStyle="1" w:styleId="CommentTextChar">
    <w:name w:val="Comment Text Char"/>
    <w:basedOn w:val="DefaultParagraphFont"/>
    <w:link w:val="CommentText"/>
    <w:rsid w:val="002F391E"/>
  </w:style>
  <w:style w:type="paragraph" w:styleId="CommentSubject">
    <w:name w:val="annotation subject"/>
    <w:basedOn w:val="CommentText"/>
    <w:next w:val="CommentText"/>
    <w:link w:val="CommentSubjectChar"/>
    <w:semiHidden/>
    <w:unhideWhenUsed/>
    <w:rsid w:val="002F391E"/>
    <w:rPr>
      <w:b/>
      <w:bCs/>
    </w:rPr>
  </w:style>
  <w:style w:type="character" w:customStyle="1" w:styleId="CommentSubjectChar">
    <w:name w:val="Comment Subject Char"/>
    <w:basedOn w:val="CommentTextChar"/>
    <w:link w:val="CommentSubject"/>
    <w:semiHidden/>
    <w:rsid w:val="002F391E"/>
    <w:rPr>
      <w:b/>
      <w:b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45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hyperlink" Target="mailto:" TargetMode="External" /><Relationship Id="rId7" Type="http://schemas.openxmlformats.org/officeDocument/2006/relationships/hyperlink" Target="https://www.fcc.gov/fiona"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