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0" w:type="auto"/>
        <w:tblLook w:val="0000"/>
      </w:tblPr>
      <w:tblGrid>
        <w:gridCol w:w="8640"/>
      </w:tblGrid>
      <w:tr w14:paraId="4B27F1FB" w14:textId="77777777" w:rsidTr="004C2CD2">
        <w:tblPrEx>
          <w:tblW w:w="0" w:type="auto"/>
          <w:tblLook w:val="0000"/>
        </w:tblPrEx>
        <w:trPr>
          <w:trHeight w:val="12600"/>
        </w:trPr>
        <w:tc>
          <w:tcPr>
            <w:tcW w:w="8856" w:type="dxa"/>
          </w:tcPr>
          <w:p w:rsidR="00FF232D" w:rsidP="006A7D75" w14:paraId="52E69941"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73923777" w14:textId="77777777">
            <w:pPr>
              <w:rPr>
                <w:b/>
                <w:bCs/>
                <w:sz w:val="12"/>
                <w:szCs w:val="12"/>
              </w:rPr>
            </w:pPr>
          </w:p>
          <w:p w:rsidR="007A44F8" w:rsidRPr="008A3940" w:rsidP="00BB4E29" w14:paraId="4B66BCCD" w14:textId="77777777">
            <w:pPr>
              <w:rPr>
                <w:b/>
                <w:bCs/>
                <w:sz w:val="22"/>
                <w:szCs w:val="22"/>
              </w:rPr>
            </w:pPr>
            <w:r w:rsidRPr="008A3940">
              <w:rPr>
                <w:b/>
                <w:bCs/>
                <w:sz w:val="22"/>
                <w:szCs w:val="22"/>
              </w:rPr>
              <w:t xml:space="preserve">Media Contact: </w:t>
            </w:r>
          </w:p>
          <w:p w:rsidR="007A44F8" w:rsidRPr="008A3940" w:rsidP="00BB4E29" w14:paraId="3F65E5F4" w14:textId="77777777">
            <w:pPr>
              <w:rPr>
                <w:bCs/>
                <w:sz w:val="22"/>
                <w:szCs w:val="22"/>
              </w:rPr>
            </w:pPr>
            <w:r>
              <w:rPr>
                <w:bCs/>
                <w:sz w:val="22"/>
                <w:szCs w:val="22"/>
              </w:rPr>
              <w:t>Mike Snyder</w:t>
            </w:r>
            <w:r w:rsidRPr="008A3940">
              <w:rPr>
                <w:bCs/>
                <w:sz w:val="22"/>
                <w:szCs w:val="22"/>
              </w:rPr>
              <w:t xml:space="preserve">,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w:t>
            </w:r>
            <w:r>
              <w:rPr>
                <w:bCs/>
                <w:sz w:val="22"/>
                <w:szCs w:val="22"/>
              </w:rPr>
              <w:t>997</w:t>
            </w:r>
          </w:p>
          <w:p w:rsidR="00FF232D" w:rsidRPr="008A3940" w:rsidP="00BB4E29" w14:paraId="4333A78B" w14:textId="77777777">
            <w:pPr>
              <w:rPr>
                <w:bCs/>
                <w:sz w:val="22"/>
                <w:szCs w:val="22"/>
              </w:rPr>
            </w:pPr>
            <w:r>
              <w:rPr>
                <w:bCs/>
                <w:sz w:val="22"/>
                <w:szCs w:val="22"/>
              </w:rPr>
              <w:t>michael.snyder@</w:t>
            </w:r>
            <w:r w:rsidRPr="008A3940" w:rsidR="007A44F8">
              <w:rPr>
                <w:bCs/>
                <w:sz w:val="22"/>
                <w:szCs w:val="22"/>
              </w:rPr>
              <w:t>fcc.gov</w:t>
            </w:r>
          </w:p>
          <w:p w:rsidR="007A44F8" w:rsidRPr="008A3940" w:rsidP="00BB4E29" w14:paraId="2FAF5A89" w14:textId="77777777">
            <w:pPr>
              <w:rPr>
                <w:bCs/>
                <w:sz w:val="22"/>
                <w:szCs w:val="22"/>
              </w:rPr>
            </w:pPr>
          </w:p>
          <w:p w:rsidR="007A44F8" w:rsidRPr="008A3940" w:rsidP="00BB4E29" w14:paraId="753107D8" w14:textId="77777777">
            <w:pPr>
              <w:rPr>
                <w:b/>
                <w:sz w:val="22"/>
                <w:szCs w:val="22"/>
              </w:rPr>
            </w:pPr>
            <w:r w:rsidRPr="008A3940">
              <w:rPr>
                <w:b/>
                <w:sz w:val="22"/>
                <w:szCs w:val="22"/>
              </w:rPr>
              <w:t>For Immediate Release</w:t>
            </w:r>
          </w:p>
          <w:p w:rsidR="007A44F8" w:rsidRPr="004A729A" w:rsidP="00BB4E29" w14:paraId="7506CDA5" w14:textId="77777777">
            <w:pPr>
              <w:jc w:val="center"/>
              <w:rPr>
                <w:b/>
                <w:bCs/>
                <w:sz w:val="22"/>
                <w:szCs w:val="22"/>
              </w:rPr>
            </w:pPr>
          </w:p>
          <w:p w:rsidR="00B53793" w:rsidP="00040127" w14:paraId="540F60C0" w14:textId="77777777">
            <w:pPr>
              <w:tabs>
                <w:tab w:val="left" w:pos="8625"/>
              </w:tabs>
              <w:jc w:val="center"/>
              <w:rPr>
                <w:b/>
                <w:bCs/>
                <w:sz w:val="26"/>
                <w:szCs w:val="26"/>
              </w:rPr>
            </w:pPr>
            <w:r>
              <w:rPr>
                <w:b/>
                <w:bCs/>
                <w:sz w:val="26"/>
                <w:szCs w:val="26"/>
              </w:rPr>
              <w:t xml:space="preserve">FCC </w:t>
            </w:r>
            <w:r w:rsidR="00C65591">
              <w:rPr>
                <w:b/>
                <w:bCs/>
                <w:sz w:val="26"/>
                <w:szCs w:val="26"/>
              </w:rPr>
              <w:t xml:space="preserve">ACTS </w:t>
            </w:r>
            <w:r w:rsidR="0055523A">
              <w:rPr>
                <w:b/>
                <w:bCs/>
                <w:sz w:val="26"/>
                <w:szCs w:val="26"/>
              </w:rPr>
              <w:t xml:space="preserve">TO ENSURE ACCESS </w:t>
            </w:r>
            <w:r w:rsidR="00C65591">
              <w:rPr>
                <w:b/>
                <w:bCs/>
                <w:sz w:val="26"/>
                <w:szCs w:val="26"/>
              </w:rPr>
              <w:t xml:space="preserve">TO </w:t>
            </w:r>
            <w:r w:rsidRPr="14B68A90" w:rsidR="1F38363A">
              <w:rPr>
                <w:b/>
                <w:bCs/>
                <w:sz w:val="26"/>
                <w:szCs w:val="26"/>
              </w:rPr>
              <w:t xml:space="preserve">COMMUNICATIONS SERVICES FOR INCARCERATED PEOPLE </w:t>
            </w:r>
            <w:r w:rsidR="0055523A">
              <w:rPr>
                <w:b/>
                <w:bCs/>
                <w:sz w:val="26"/>
                <w:szCs w:val="26"/>
              </w:rPr>
              <w:t xml:space="preserve"> </w:t>
            </w:r>
            <w:r w:rsidRPr="14B68A90" w:rsidR="16986BFD">
              <w:rPr>
                <w:b/>
                <w:bCs/>
                <w:sz w:val="26"/>
                <w:szCs w:val="26"/>
              </w:rPr>
              <w:t xml:space="preserve">WITH </w:t>
            </w:r>
            <w:r w:rsidR="0055523A">
              <w:rPr>
                <w:b/>
                <w:bCs/>
                <w:sz w:val="26"/>
                <w:szCs w:val="26"/>
              </w:rPr>
              <w:t>DISABILITIES</w:t>
            </w:r>
          </w:p>
          <w:p w:rsidR="00B53793" w:rsidP="00040127" w14:paraId="3CC2525A" w14:textId="77777777">
            <w:pPr>
              <w:tabs>
                <w:tab w:val="left" w:pos="8625"/>
              </w:tabs>
              <w:jc w:val="center"/>
              <w:rPr>
                <w:b/>
                <w:bCs/>
                <w:i/>
                <w:sz w:val="26"/>
                <w:szCs w:val="26"/>
              </w:rPr>
            </w:pPr>
          </w:p>
          <w:p w:rsidR="00CC5E08" w:rsidRPr="003263A2" w:rsidP="00040127" w14:paraId="6B3E2DC2" w14:textId="05DE10BA">
            <w:pPr>
              <w:tabs>
                <w:tab w:val="left" w:pos="8625"/>
              </w:tabs>
              <w:jc w:val="center"/>
              <w:rPr>
                <w:b/>
                <w:bCs/>
                <w:i/>
              </w:rPr>
            </w:pPr>
            <w:r>
              <w:rPr>
                <w:b/>
                <w:bCs/>
                <w:i/>
              </w:rPr>
              <w:t>Mandates</w:t>
            </w:r>
            <w:r w:rsidR="0036060D">
              <w:rPr>
                <w:b/>
                <w:bCs/>
                <w:i/>
              </w:rPr>
              <w:t xml:space="preserve"> </w:t>
            </w:r>
            <w:r w:rsidR="00435D1C">
              <w:rPr>
                <w:b/>
                <w:bCs/>
                <w:i/>
              </w:rPr>
              <w:t xml:space="preserve">Access to </w:t>
            </w:r>
            <w:r w:rsidR="006549F3">
              <w:rPr>
                <w:b/>
                <w:bCs/>
                <w:i/>
              </w:rPr>
              <w:t xml:space="preserve">All </w:t>
            </w:r>
            <w:r>
              <w:rPr>
                <w:b/>
                <w:bCs/>
                <w:i/>
              </w:rPr>
              <w:t xml:space="preserve">Forms of Telecommunications </w:t>
            </w:r>
            <w:r w:rsidR="00435D1C">
              <w:rPr>
                <w:b/>
                <w:bCs/>
                <w:i/>
              </w:rPr>
              <w:t>Relay Services</w:t>
            </w:r>
            <w:r w:rsidR="0036060D">
              <w:rPr>
                <w:b/>
                <w:bCs/>
                <w:i/>
              </w:rPr>
              <w:t xml:space="preserve"> and </w:t>
            </w:r>
            <w:r w:rsidR="00C1289A">
              <w:rPr>
                <w:b/>
                <w:bCs/>
                <w:i/>
              </w:rPr>
              <w:t xml:space="preserve">Reforms </w:t>
            </w:r>
            <w:r>
              <w:rPr>
                <w:b/>
                <w:bCs/>
                <w:i/>
              </w:rPr>
              <w:t xml:space="preserve">Abusive </w:t>
            </w:r>
            <w:r w:rsidR="00C77E4C">
              <w:rPr>
                <w:b/>
                <w:bCs/>
                <w:i/>
              </w:rPr>
              <w:t xml:space="preserve">Calling-Related </w:t>
            </w:r>
            <w:r w:rsidR="00C1289A">
              <w:rPr>
                <w:b/>
                <w:bCs/>
                <w:i/>
              </w:rPr>
              <w:t xml:space="preserve">Practices </w:t>
            </w:r>
          </w:p>
          <w:p w:rsidR="00F61155" w:rsidRPr="006B0A70" w:rsidP="00BB4E29" w14:paraId="4B6E49E3"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495B95" w:rsidP="00306CF1" w14:paraId="2DBA70FE" w14:textId="25BC6A74">
            <w:pPr>
              <w:rPr>
                <w:sz w:val="22"/>
                <w:szCs w:val="22"/>
              </w:rPr>
            </w:pPr>
            <w:r w:rsidRPr="4CCB48DC">
              <w:rPr>
                <w:sz w:val="22"/>
                <w:szCs w:val="22"/>
              </w:rPr>
              <w:t xml:space="preserve">WASHINGTON, </w:t>
            </w:r>
            <w:r w:rsidRPr="4CCB48DC" w:rsidR="00A31F57">
              <w:rPr>
                <w:sz w:val="22"/>
                <w:szCs w:val="22"/>
              </w:rPr>
              <w:t xml:space="preserve">September </w:t>
            </w:r>
            <w:r w:rsidR="00871795">
              <w:rPr>
                <w:sz w:val="22"/>
                <w:szCs w:val="22"/>
              </w:rPr>
              <w:t>2</w:t>
            </w:r>
            <w:r w:rsidR="00B53793">
              <w:rPr>
                <w:sz w:val="22"/>
                <w:szCs w:val="22"/>
              </w:rPr>
              <w:t>9</w:t>
            </w:r>
            <w:r w:rsidR="00871795">
              <w:rPr>
                <w:sz w:val="22"/>
                <w:szCs w:val="22"/>
              </w:rPr>
              <w:t>,</w:t>
            </w:r>
            <w:r w:rsidRPr="4CCB48DC" w:rsidR="00065E2D">
              <w:rPr>
                <w:sz w:val="22"/>
                <w:szCs w:val="22"/>
              </w:rPr>
              <w:t xml:space="preserve"> 20</w:t>
            </w:r>
            <w:r w:rsidRPr="4CCB48DC" w:rsidR="006D16EF">
              <w:rPr>
                <w:sz w:val="22"/>
                <w:szCs w:val="22"/>
              </w:rPr>
              <w:t>2</w:t>
            </w:r>
            <w:r w:rsidRPr="4CCB48DC" w:rsidR="00F22565">
              <w:rPr>
                <w:sz w:val="22"/>
                <w:szCs w:val="22"/>
              </w:rPr>
              <w:t>2</w:t>
            </w:r>
            <w:r w:rsidRPr="4CCB48DC" w:rsidR="00D861EE">
              <w:rPr>
                <w:sz w:val="22"/>
                <w:szCs w:val="22"/>
              </w:rPr>
              <w:t>—</w:t>
            </w:r>
            <w:r w:rsidRPr="4CCB48DC" w:rsidR="000E049E">
              <w:rPr>
                <w:sz w:val="22"/>
                <w:szCs w:val="22"/>
              </w:rPr>
              <w:t>The Federal Communications Commission</w:t>
            </w:r>
            <w:r w:rsidRPr="4CCB48DC" w:rsidR="00A32794">
              <w:rPr>
                <w:sz w:val="22"/>
                <w:szCs w:val="22"/>
              </w:rPr>
              <w:t xml:space="preserve"> </w:t>
            </w:r>
            <w:r>
              <w:rPr>
                <w:sz w:val="22"/>
                <w:szCs w:val="22"/>
              </w:rPr>
              <w:t xml:space="preserve">adopted rules today to </w:t>
            </w:r>
            <w:r w:rsidRPr="00306CF1" w:rsidR="00306CF1">
              <w:rPr>
                <w:sz w:val="22"/>
                <w:szCs w:val="22"/>
              </w:rPr>
              <w:t xml:space="preserve">bring relief to incarcerated people with communication disabilities by easing the obstacles </w:t>
            </w:r>
            <w:r>
              <w:rPr>
                <w:sz w:val="22"/>
                <w:szCs w:val="22"/>
              </w:rPr>
              <w:t>they</w:t>
            </w:r>
            <w:r w:rsidRPr="00306CF1" w:rsidR="00306CF1">
              <w:rPr>
                <w:sz w:val="22"/>
                <w:szCs w:val="22"/>
              </w:rPr>
              <w:t xml:space="preserve"> face in communicating with </w:t>
            </w:r>
            <w:r w:rsidR="00506380">
              <w:rPr>
                <w:sz w:val="22"/>
                <w:szCs w:val="22"/>
              </w:rPr>
              <w:t xml:space="preserve">family, </w:t>
            </w:r>
            <w:r w:rsidRPr="00306CF1" w:rsidR="00306CF1">
              <w:rPr>
                <w:sz w:val="22"/>
                <w:szCs w:val="22"/>
              </w:rPr>
              <w:t>loved ones</w:t>
            </w:r>
            <w:r w:rsidR="00506380">
              <w:rPr>
                <w:sz w:val="22"/>
                <w:szCs w:val="22"/>
              </w:rPr>
              <w:t>, and other sources of support</w:t>
            </w:r>
            <w:r w:rsidRPr="00306CF1" w:rsidR="00306CF1">
              <w:rPr>
                <w:sz w:val="22"/>
                <w:szCs w:val="22"/>
              </w:rPr>
              <w:t xml:space="preserve">.  </w:t>
            </w:r>
          </w:p>
          <w:p w:rsidR="009F0533" w:rsidRPr="009F0533" w:rsidP="009F0533" w14:paraId="169CCD2A" w14:textId="77777777">
            <w:pPr>
              <w:rPr>
                <w:sz w:val="22"/>
                <w:szCs w:val="22"/>
              </w:rPr>
            </w:pPr>
            <w:r>
              <w:rPr>
                <w:sz w:val="22"/>
                <w:szCs w:val="22"/>
              </w:rPr>
              <w:t xml:space="preserve">The ability to make telephone calls is essential to </w:t>
            </w:r>
            <w:r w:rsidRPr="00FE3916">
              <w:rPr>
                <w:sz w:val="22"/>
                <w:szCs w:val="22"/>
              </w:rPr>
              <w:t xml:space="preserve">allowing </w:t>
            </w:r>
            <w:r>
              <w:rPr>
                <w:sz w:val="22"/>
                <w:szCs w:val="22"/>
              </w:rPr>
              <w:t xml:space="preserve">incarcerated people to stay connected.  </w:t>
            </w:r>
            <w:r w:rsidR="00D9378C">
              <w:rPr>
                <w:sz w:val="22"/>
                <w:szCs w:val="22"/>
              </w:rPr>
              <w:t>Communication barriers</w:t>
            </w:r>
            <w:r w:rsidR="00506380">
              <w:rPr>
                <w:sz w:val="22"/>
                <w:szCs w:val="22"/>
              </w:rPr>
              <w:t xml:space="preserve"> and </w:t>
            </w:r>
            <w:r w:rsidR="0015575E">
              <w:rPr>
                <w:sz w:val="22"/>
                <w:szCs w:val="22"/>
              </w:rPr>
              <w:t>excessive</w:t>
            </w:r>
            <w:r w:rsidR="00506380">
              <w:rPr>
                <w:sz w:val="22"/>
                <w:szCs w:val="22"/>
              </w:rPr>
              <w:t xml:space="preserve"> calling charges</w:t>
            </w:r>
            <w:r w:rsidR="00D9378C">
              <w:rPr>
                <w:sz w:val="22"/>
                <w:szCs w:val="22"/>
              </w:rPr>
              <w:t xml:space="preserve"> affect all incarcerated people but</w:t>
            </w:r>
            <w:r w:rsidR="00506380">
              <w:rPr>
                <w:sz w:val="22"/>
                <w:szCs w:val="22"/>
              </w:rPr>
              <w:t xml:space="preserve"> are especially onerous </w:t>
            </w:r>
            <w:r>
              <w:rPr>
                <w:sz w:val="22"/>
                <w:szCs w:val="22"/>
              </w:rPr>
              <w:t xml:space="preserve">for </w:t>
            </w:r>
            <w:r w:rsidR="00D9378C">
              <w:rPr>
                <w:sz w:val="22"/>
                <w:szCs w:val="22"/>
              </w:rPr>
              <w:t xml:space="preserve">those </w:t>
            </w:r>
            <w:r>
              <w:rPr>
                <w:sz w:val="22"/>
                <w:szCs w:val="22"/>
              </w:rPr>
              <w:t>who are deaf, hard of hearing,</w:t>
            </w:r>
            <w:r w:rsidR="00D9378C">
              <w:rPr>
                <w:sz w:val="22"/>
                <w:szCs w:val="22"/>
              </w:rPr>
              <w:t xml:space="preserve"> or</w:t>
            </w:r>
            <w:r>
              <w:rPr>
                <w:sz w:val="22"/>
                <w:szCs w:val="22"/>
              </w:rPr>
              <w:t xml:space="preserve"> deaf-blind, or who have </w:t>
            </w:r>
            <w:r w:rsidRPr="009F0533">
              <w:rPr>
                <w:sz w:val="22"/>
                <w:szCs w:val="22"/>
              </w:rPr>
              <w:t xml:space="preserve">a speech disability.  </w:t>
            </w:r>
          </w:p>
          <w:p w:rsidR="009F0533" w:rsidRPr="009F0533" w:rsidP="009F0533" w14:paraId="18778599" w14:textId="77777777">
            <w:pPr>
              <w:rPr>
                <w:sz w:val="22"/>
                <w:szCs w:val="22"/>
              </w:rPr>
            </w:pPr>
          </w:p>
          <w:p w:rsidR="009F0533" w:rsidRPr="009F0533" w:rsidP="009F0533" w14:paraId="3C4D010B" w14:textId="1ABB33A1">
            <w:pPr>
              <w:rPr>
                <w:sz w:val="22"/>
                <w:szCs w:val="22"/>
              </w:rPr>
            </w:pPr>
            <w:r w:rsidRPr="009F0533">
              <w:rPr>
                <w:sz w:val="22"/>
                <w:szCs w:val="22"/>
              </w:rPr>
              <w:t xml:space="preserve">The FCC will now require inmate calling services providers to provide access to all relay services eligible for </w:t>
            </w:r>
            <w:hyperlink r:id="rId5" w:history="1">
              <w:r w:rsidRPr="009F0533">
                <w:rPr>
                  <w:rStyle w:val="Hyperlink"/>
                  <w:sz w:val="22"/>
                  <w:szCs w:val="22"/>
                </w:rPr>
                <w:t>Telecommunications Relay Services</w:t>
              </w:r>
            </w:hyperlink>
            <w:r w:rsidRPr="009F0533">
              <w:rPr>
                <w:sz w:val="22"/>
                <w:szCs w:val="22"/>
              </w:rPr>
              <w:t xml:space="preserve"> fund support in any correctional facility that is located where broadband is available and is part of a correctional system with 50 or more incarcerated people.  This includes the ability to place point-to-point video calls using American Sign Language (ASL). The rule also restricts provider charges for relay services and point-to-point video calls.</w:t>
            </w:r>
          </w:p>
          <w:p w:rsidR="009F0533" w:rsidRPr="009F0533" w:rsidP="009F0533" w14:paraId="712DE141" w14:textId="77777777">
            <w:pPr>
              <w:rPr>
                <w:sz w:val="22"/>
                <w:szCs w:val="22"/>
              </w:rPr>
            </w:pPr>
          </w:p>
          <w:p w:rsidR="00306CF1" w:rsidRPr="00306CF1" w:rsidP="00306CF1" w14:paraId="3B3F56CC" w14:textId="2F95179D">
            <w:pPr>
              <w:rPr>
                <w:sz w:val="22"/>
                <w:szCs w:val="22"/>
              </w:rPr>
            </w:pPr>
            <w:r w:rsidRPr="009F0533">
              <w:rPr>
                <w:sz w:val="22"/>
                <w:szCs w:val="22"/>
              </w:rPr>
              <w:t>More</w:t>
            </w:r>
            <w:r>
              <w:rPr>
                <w:sz w:val="22"/>
                <w:szCs w:val="22"/>
              </w:rPr>
              <w:t xml:space="preserve"> </w:t>
            </w:r>
            <w:r w:rsidR="008C466A">
              <w:rPr>
                <w:sz w:val="22"/>
                <w:szCs w:val="22"/>
              </w:rPr>
              <w:t>generally, t</w:t>
            </w:r>
            <w:r w:rsidR="00C1289A">
              <w:rPr>
                <w:sz w:val="22"/>
                <w:szCs w:val="22"/>
              </w:rPr>
              <w:t xml:space="preserve">he rules </w:t>
            </w:r>
            <w:r w:rsidR="007119A7">
              <w:rPr>
                <w:sz w:val="22"/>
                <w:szCs w:val="22"/>
              </w:rPr>
              <w:t>will</w:t>
            </w:r>
            <w:r w:rsidRPr="00306CF1">
              <w:rPr>
                <w:sz w:val="22"/>
                <w:szCs w:val="22"/>
              </w:rPr>
              <w:t xml:space="preserve"> reduc</w:t>
            </w:r>
            <w:r w:rsidR="007119A7">
              <w:rPr>
                <w:sz w:val="22"/>
                <w:szCs w:val="22"/>
              </w:rPr>
              <w:t>e</w:t>
            </w:r>
            <w:r w:rsidRPr="00306CF1">
              <w:rPr>
                <w:sz w:val="22"/>
                <w:szCs w:val="22"/>
              </w:rPr>
              <w:t xml:space="preserve"> certain charges and curtail abusive practices</w:t>
            </w:r>
            <w:r w:rsidR="007119A7">
              <w:rPr>
                <w:sz w:val="22"/>
                <w:szCs w:val="22"/>
              </w:rPr>
              <w:t xml:space="preserve"> </w:t>
            </w:r>
            <w:r w:rsidR="006E5629">
              <w:rPr>
                <w:sz w:val="22"/>
                <w:szCs w:val="22"/>
              </w:rPr>
              <w:t xml:space="preserve">related to inmate calling services </w:t>
            </w:r>
            <w:r w:rsidR="007119A7">
              <w:rPr>
                <w:sz w:val="22"/>
                <w:szCs w:val="22"/>
              </w:rPr>
              <w:t>to</w:t>
            </w:r>
            <w:r w:rsidRPr="00306CF1">
              <w:rPr>
                <w:sz w:val="22"/>
                <w:szCs w:val="22"/>
              </w:rPr>
              <w:t xml:space="preserve"> </w:t>
            </w:r>
            <w:r w:rsidRPr="00306CF1" w:rsidR="00C1289A">
              <w:rPr>
                <w:sz w:val="22"/>
                <w:szCs w:val="22"/>
              </w:rPr>
              <w:t>eas</w:t>
            </w:r>
            <w:r w:rsidR="00C1289A">
              <w:rPr>
                <w:sz w:val="22"/>
                <w:szCs w:val="22"/>
              </w:rPr>
              <w:t>e</w:t>
            </w:r>
            <w:r w:rsidRPr="00306CF1" w:rsidR="00C1289A">
              <w:rPr>
                <w:sz w:val="22"/>
                <w:szCs w:val="22"/>
              </w:rPr>
              <w:t xml:space="preserve"> </w:t>
            </w:r>
            <w:r w:rsidRPr="00306CF1">
              <w:rPr>
                <w:sz w:val="22"/>
                <w:szCs w:val="22"/>
              </w:rPr>
              <w:t xml:space="preserve">the financial burdens </w:t>
            </w:r>
            <w:r w:rsidR="00C1289A">
              <w:rPr>
                <w:sz w:val="22"/>
                <w:szCs w:val="22"/>
              </w:rPr>
              <w:t>on</w:t>
            </w:r>
            <w:r w:rsidR="008C466A">
              <w:rPr>
                <w:sz w:val="22"/>
                <w:szCs w:val="22"/>
              </w:rPr>
              <w:t xml:space="preserve"> all</w:t>
            </w:r>
            <w:r w:rsidR="00C1289A">
              <w:rPr>
                <w:sz w:val="22"/>
                <w:szCs w:val="22"/>
              </w:rPr>
              <w:t xml:space="preserve"> incarcerated </w:t>
            </w:r>
            <w:r w:rsidR="008C466A">
              <w:rPr>
                <w:sz w:val="22"/>
                <w:szCs w:val="22"/>
              </w:rPr>
              <w:t>people</w:t>
            </w:r>
            <w:r w:rsidR="00C1289A">
              <w:rPr>
                <w:sz w:val="22"/>
                <w:szCs w:val="22"/>
              </w:rPr>
              <w:t xml:space="preserve"> and their families. </w:t>
            </w:r>
          </w:p>
          <w:p w:rsidR="00D468B5" w:rsidP="002E165B" w14:paraId="6B2FD6CF" w14:textId="2F1D0533">
            <w:pPr>
              <w:rPr>
                <w:sz w:val="22"/>
                <w:szCs w:val="22"/>
              </w:rPr>
            </w:pPr>
            <w:r>
              <w:rPr>
                <w:sz w:val="22"/>
                <w:szCs w:val="22"/>
              </w:rPr>
              <w:br/>
            </w:r>
            <w:r>
              <w:rPr>
                <w:sz w:val="22"/>
                <w:szCs w:val="22"/>
              </w:rPr>
              <w:t>To</w:t>
            </w:r>
            <w:r>
              <w:rPr>
                <w:sz w:val="22"/>
                <w:szCs w:val="22"/>
              </w:rPr>
              <w:t xml:space="preserve"> ensure that the rates, terms, and practices related to interstate and international inmate calling services are just and reasonable, the new rules will prohibit providers from </w:t>
            </w:r>
            <w:r w:rsidR="00C1289A">
              <w:rPr>
                <w:sz w:val="22"/>
                <w:szCs w:val="22"/>
              </w:rPr>
              <w:t xml:space="preserve">taking control </w:t>
            </w:r>
            <w:r>
              <w:rPr>
                <w:sz w:val="22"/>
                <w:szCs w:val="22"/>
              </w:rPr>
              <w:t xml:space="preserve">of funds in inactive calling accounts until at least 180 calendar days of continuous inactivity has passed, after which providers would be required to refund the balance or dispose of the funds in accordance with applicable state law. </w:t>
            </w:r>
          </w:p>
          <w:p w:rsidR="00D468B5" w:rsidP="002E165B" w14:paraId="23573B58" w14:textId="5019520E">
            <w:pPr>
              <w:rPr>
                <w:sz w:val="22"/>
                <w:szCs w:val="22"/>
              </w:rPr>
            </w:pPr>
          </w:p>
          <w:p w:rsidR="00E05EB2" w:rsidP="002E165B" w14:paraId="3D1D7E0D" w14:textId="5968F5C7">
            <w:pPr>
              <w:rPr>
                <w:sz w:val="22"/>
                <w:szCs w:val="22"/>
              </w:rPr>
            </w:pPr>
            <w:r>
              <w:rPr>
                <w:sz w:val="22"/>
                <w:szCs w:val="22"/>
              </w:rPr>
              <w:t xml:space="preserve">The Order also lowers the current </w:t>
            </w:r>
            <w:r w:rsidR="00A5606A">
              <w:rPr>
                <w:sz w:val="22"/>
                <w:szCs w:val="22"/>
              </w:rPr>
              <w:t xml:space="preserve">ancillary fee </w:t>
            </w:r>
            <w:r>
              <w:rPr>
                <w:sz w:val="22"/>
                <w:szCs w:val="22"/>
              </w:rPr>
              <w:t xml:space="preserve">caps on charges for </w:t>
            </w:r>
            <w:r w:rsidR="009942C1">
              <w:rPr>
                <w:sz w:val="22"/>
                <w:szCs w:val="22"/>
              </w:rPr>
              <w:t>single call services</w:t>
            </w:r>
            <w:r>
              <w:rPr>
                <w:sz w:val="22"/>
                <w:szCs w:val="22"/>
              </w:rPr>
              <w:t>, and lowers the cap on provider charges for processing credit card, debit card, and other payments to calling services accounts.</w:t>
            </w:r>
          </w:p>
          <w:p w:rsidR="007119A7" w:rsidP="002E165B" w14:paraId="5991DF6D" w14:textId="4C3533C9">
            <w:pPr>
              <w:rPr>
                <w:sz w:val="22"/>
                <w:szCs w:val="22"/>
              </w:rPr>
            </w:pPr>
          </w:p>
          <w:p w:rsidR="007119A7" w:rsidP="002E165B" w14:paraId="30108208" w14:textId="075D4927">
            <w:pPr>
              <w:rPr>
                <w:sz w:val="22"/>
                <w:szCs w:val="22"/>
              </w:rPr>
            </w:pPr>
            <w:r>
              <w:rPr>
                <w:sz w:val="22"/>
                <w:szCs w:val="22"/>
              </w:rPr>
              <w:t xml:space="preserve">A Further Notice of Proposed Rulemaking seeks </w:t>
            </w:r>
            <w:r w:rsidRPr="008A7F0A">
              <w:rPr>
                <w:sz w:val="22"/>
                <w:szCs w:val="22"/>
              </w:rPr>
              <w:t xml:space="preserve">comment </w:t>
            </w:r>
            <w:r w:rsidR="00C1289A">
              <w:rPr>
                <w:sz w:val="22"/>
                <w:szCs w:val="22"/>
              </w:rPr>
              <w:t>on other</w:t>
            </w:r>
            <w:r w:rsidRPr="008A7F0A">
              <w:rPr>
                <w:sz w:val="22"/>
                <w:szCs w:val="22"/>
              </w:rPr>
              <w:t xml:space="preserve"> action to make telephone service for </w:t>
            </w:r>
            <w:r>
              <w:rPr>
                <w:sz w:val="22"/>
                <w:szCs w:val="22"/>
              </w:rPr>
              <w:t xml:space="preserve">all </w:t>
            </w:r>
            <w:r w:rsidRPr="008A7F0A">
              <w:rPr>
                <w:sz w:val="22"/>
                <w:szCs w:val="22"/>
              </w:rPr>
              <w:t>incarcerated individuals more equitable and affordable</w:t>
            </w:r>
            <w:r w:rsidR="00D468B5">
              <w:rPr>
                <w:sz w:val="22"/>
                <w:szCs w:val="22"/>
              </w:rPr>
              <w:t>.</w:t>
            </w:r>
          </w:p>
          <w:p w:rsidR="007119A7" w:rsidP="002E165B" w14:paraId="10D71702" w14:textId="2E52141E">
            <w:pPr>
              <w:rPr>
                <w:sz w:val="22"/>
                <w:szCs w:val="22"/>
              </w:rPr>
            </w:pPr>
          </w:p>
          <w:p w:rsidR="004C2CD2" w:rsidRPr="004C2CD2" w:rsidP="004C2CD2" w14:paraId="6EF173FF" w14:textId="7A98807D">
            <w:pPr>
              <w:rPr>
                <w:sz w:val="22"/>
                <w:szCs w:val="22"/>
              </w:rPr>
            </w:pPr>
            <w:r w:rsidRPr="004C2CD2">
              <w:rPr>
                <w:sz w:val="22"/>
                <w:szCs w:val="22"/>
              </w:rPr>
              <w:t>Action by the Commission September 29, 2022 by Report and Order and Further Notice of Proposed Rulemaking (FCC 22-76).  Chairwoman Rosenworcel, Commissioners Carr, Starks, and Simington approving.  Chairwoman Rosenworcel</w:t>
            </w:r>
            <w:r>
              <w:rPr>
                <w:sz w:val="22"/>
                <w:szCs w:val="22"/>
              </w:rPr>
              <w:t xml:space="preserve"> and</w:t>
            </w:r>
            <w:r w:rsidRPr="004C2CD2">
              <w:rPr>
                <w:sz w:val="22"/>
                <w:szCs w:val="22"/>
              </w:rPr>
              <w:t xml:space="preserve"> Commissioner Starks</w:t>
            </w:r>
            <w:r>
              <w:rPr>
                <w:sz w:val="22"/>
                <w:szCs w:val="22"/>
              </w:rPr>
              <w:t xml:space="preserve"> </w:t>
            </w:r>
            <w:r w:rsidRPr="004C2CD2">
              <w:rPr>
                <w:sz w:val="22"/>
                <w:szCs w:val="22"/>
              </w:rPr>
              <w:t>issuing separate statements.</w:t>
            </w:r>
          </w:p>
          <w:p w:rsidR="004C2CD2" w:rsidRPr="004C2CD2" w:rsidP="004C2CD2" w14:paraId="3FFBFF0A" w14:textId="77777777">
            <w:pPr>
              <w:rPr>
                <w:sz w:val="22"/>
                <w:szCs w:val="22"/>
              </w:rPr>
            </w:pPr>
          </w:p>
          <w:p w:rsidR="004C2CD2" w:rsidP="004C2CD2" w14:paraId="1DDA81B1" w14:textId="33C38D1C">
            <w:pPr>
              <w:rPr>
                <w:sz w:val="22"/>
                <w:szCs w:val="22"/>
              </w:rPr>
            </w:pPr>
            <w:r w:rsidRPr="004C2CD2">
              <w:rPr>
                <w:sz w:val="22"/>
                <w:szCs w:val="22"/>
              </w:rPr>
              <w:t>WC Docket No. 12-375</w:t>
            </w:r>
          </w:p>
          <w:p w:rsidR="004C2CD2" w:rsidRPr="002E165B" w:rsidP="004C2CD2" w14:paraId="70092E28" w14:textId="77777777">
            <w:pPr>
              <w:rPr>
                <w:sz w:val="22"/>
                <w:szCs w:val="22"/>
              </w:rPr>
            </w:pPr>
          </w:p>
          <w:p w:rsidR="004F0F1F" w:rsidRPr="007475A1" w:rsidP="00850E26" w14:paraId="2F798992" w14:textId="77777777">
            <w:pPr>
              <w:ind w:right="72"/>
              <w:jc w:val="center"/>
              <w:rPr>
                <w:sz w:val="22"/>
                <w:szCs w:val="22"/>
              </w:rPr>
            </w:pPr>
            <w:r w:rsidRPr="007475A1">
              <w:rPr>
                <w:sz w:val="22"/>
                <w:szCs w:val="22"/>
              </w:rPr>
              <w:t>###</w:t>
            </w:r>
          </w:p>
          <w:p w:rsidR="00CC5E08" w:rsidRPr="0080486B" w:rsidP="00850E26" w14:paraId="649F7F80"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55EB4D0E" w14:textId="77777777">
            <w:pPr>
              <w:ind w:right="72"/>
              <w:jc w:val="center"/>
              <w:rPr>
                <w:b/>
                <w:bCs/>
                <w:sz w:val="18"/>
                <w:szCs w:val="18"/>
              </w:rPr>
            </w:pPr>
          </w:p>
          <w:p w:rsidR="00EE0E90" w:rsidRPr="00EF729B" w:rsidP="00850E26" w14:paraId="3EF80015"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r w14:paraId="5901554B" w14:textId="77777777" w:rsidTr="4CCB48DC">
        <w:tblPrEx>
          <w:tblW w:w="0" w:type="auto"/>
          <w:tblLook w:val="0000"/>
        </w:tblPrEx>
        <w:trPr>
          <w:trHeight w:val="2181"/>
        </w:trPr>
        <w:tc>
          <w:tcPr>
            <w:tcW w:w="8856" w:type="dxa"/>
          </w:tcPr>
          <w:p w:rsidR="00306CF1" w:rsidP="006A7D75" w14:paraId="2A354769" w14:textId="57619351">
            <w:pPr>
              <w:jc w:val="center"/>
              <w:rPr>
                <w:b/>
                <w:i/>
                <w:noProof/>
                <w:sz w:val="28"/>
                <w:szCs w:val="28"/>
              </w:rPr>
            </w:pPr>
          </w:p>
        </w:tc>
      </w:tr>
    </w:tbl>
    <w:p w:rsidR="00D24C3D" w:rsidRPr="007528A5" w14:paraId="567B078B" w14:textId="77777777">
      <w:pPr>
        <w:rPr>
          <w:b/>
          <w:bCs/>
          <w:sz w:val="2"/>
          <w:szCs w:val="2"/>
        </w:rPr>
      </w:pPr>
    </w:p>
    <w:sectPr w:rsidSect="004C2CD2">
      <w:pgSz w:w="12240" w:h="15840"/>
      <w:pgMar w:top="1260" w:right="1800" w:bottom="18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5A0"/>
    <w:rsid w:val="0002500C"/>
    <w:rsid w:val="000311FC"/>
    <w:rsid w:val="00032354"/>
    <w:rsid w:val="00040127"/>
    <w:rsid w:val="00065E2D"/>
    <w:rsid w:val="00081232"/>
    <w:rsid w:val="00081CEA"/>
    <w:rsid w:val="000861AC"/>
    <w:rsid w:val="00091E65"/>
    <w:rsid w:val="00096D4A"/>
    <w:rsid w:val="000A2877"/>
    <w:rsid w:val="000A38EA"/>
    <w:rsid w:val="000A6D52"/>
    <w:rsid w:val="000B4A69"/>
    <w:rsid w:val="000B645B"/>
    <w:rsid w:val="000C01CA"/>
    <w:rsid w:val="000C1E47"/>
    <w:rsid w:val="000C26F3"/>
    <w:rsid w:val="000E049E"/>
    <w:rsid w:val="000E0EEF"/>
    <w:rsid w:val="000E76F9"/>
    <w:rsid w:val="000F7253"/>
    <w:rsid w:val="000F77AD"/>
    <w:rsid w:val="0010799B"/>
    <w:rsid w:val="001144C8"/>
    <w:rsid w:val="00117DB2"/>
    <w:rsid w:val="00123ED2"/>
    <w:rsid w:val="00125BE0"/>
    <w:rsid w:val="00137C71"/>
    <w:rsid w:val="00142C13"/>
    <w:rsid w:val="00152776"/>
    <w:rsid w:val="00153222"/>
    <w:rsid w:val="0015575E"/>
    <w:rsid w:val="001577D3"/>
    <w:rsid w:val="001733A6"/>
    <w:rsid w:val="001865A9"/>
    <w:rsid w:val="00187DB2"/>
    <w:rsid w:val="00195C18"/>
    <w:rsid w:val="001A0E3D"/>
    <w:rsid w:val="001B20BB"/>
    <w:rsid w:val="001C4370"/>
    <w:rsid w:val="001D3779"/>
    <w:rsid w:val="001F0469"/>
    <w:rsid w:val="001F75A0"/>
    <w:rsid w:val="00203A98"/>
    <w:rsid w:val="00206EDD"/>
    <w:rsid w:val="0021247E"/>
    <w:rsid w:val="002146F6"/>
    <w:rsid w:val="00216585"/>
    <w:rsid w:val="00231595"/>
    <w:rsid w:val="00231C32"/>
    <w:rsid w:val="00240345"/>
    <w:rsid w:val="002415D7"/>
    <w:rsid w:val="002421F0"/>
    <w:rsid w:val="00247274"/>
    <w:rsid w:val="002615C6"/>
    <w:rsid w:val="0026274D"/>
    <w:rsid w:val="00266966"/>
    <w:rsid w:val="0027574A"/>
    <w:rsid w:val="0028442B"/>
    <w:rsid w:val="00285C36"/>
    <w:rsid w:val="0029499E"/>
    <w:rsid w:val="00294C0C"/>
    <w:rsid w:val="002A0934"/>
    <w:rsid w:val="002A29A2"/>
    <w:rsid w:val="002A462D"/>
    <w:rsid w:val="002A6BC3"/>
    <w:rsid w:val="002B1013"/>
    <w:rsid w:val="002B41FA"/>
    <w:rsid w:val="002D03E5"/>
    <w:rsid w:val="002D6899"/>
    <w:rsid w:val="002E165B"/>
    <w:rsid w:val="002E3F1D"/>
    <w:rsid w:val="002F31D0"/>
    <w:rsid w:val="00300359"/>
    <w:rsid w:val="00306CF1"/>
    <w:rsid w:val="00315297"/>
    <w:rsid w:val="0031699A"/>
    <w:rsid w:val="0031773E"/>
    <w:rsid w:val="003263A2"/>
    <w:rsid w:val="00333871"/>
    <w:rsid w:val="00344F66"/>
    <w:rsid w:val="00347716"/>
    <w:rsid w:val="003506E1"/>
    <w:rsid w:val="0036060D"/>
    <w:rsid w:val="00366DC6"/>
    <w:rsid w:val="003727E3"/>
    <w:rsid w:val="00377334"/>
    <w:rsid w:val="00385A93"/>
    <w:rsid w:val="003910F1"/>
    <w:rsid w:val="003A6747"/>
    <w:rsid w:val="003D7499"/>
    <w:rsid w:val="003E42FC"/>
    <w:rsid w:val="003E4E87"/>
    <w:rsid w:val="003E5991"/>
    <w:rsid w:val="003F344A"/>
    <w:rsid w:val="003F7AA8"/>
    <w:rsid w:val="00403226"/>
    <w:rsid w:val="00403FF0"/>
    <w:rsid w:val="0042046D"/>
    <w:rsid w:val="0042116E"/>
    <w:rsid w:val="00425AEF"/>
    <w:rsid w:val="00426518"/>
    <w:rsid w:val="00427B06"/>
    <w:rsid w:val="00431CD9"/>
    <w:rsid w:val="00435D1C"/>
    <w:rsid w:val="00441F59"/>
    <w:rsid w:val="00444E07"/>
    <w:rsid w:val="00444FA9"/>
    <w:rsid w:val="00456A8C"/>
    <w:rsid w:val="00473E9C"/>
    <w:rsid w:val="00480099"/>
    <w:rsid w:val="00493E61"/>
    <w:rsid w:val="004941A2"/>
    <w:rsid w:val="00495B95"/>
    <w:rsid w:val="00497858"/>
    <w:rsid w:val="004A729A"/>
    <w:rsid w:val="004B4FEA"/>
    <w:rsid w:val="004C0ADA"/>
    <w:rsid w:val="004C2CD2"/>
    <w:rsid w:val="004C2E50"/>
    <w:rsid w:val="004C433E"/>
    <w:rsid w:val="004C4512"/>
    <w:rsid w:val="004C4F36"/>
    <w:rsid w:val="004D3D85"/>
    <w:rsid w:val="004E2BD8"/>
    <w:rsid w:val="004F0F1F"/>
    <w:rsid w:val="005022AA"/>
    <w:rsid w:val="00503A17"/>
    <w:rsid w:val="00503D98"/>
    <w:rsid w:val="00504845"/>
    <w:rsid w:val="00506380"/>
    <w:rsid w:val="0050757F"/>
    <w:rsid w:val="005137A5"/>
    <w:rsid w:val="00515546"/>
    <w:rsid w:val="00516AD2"/>
    <w:rsid w:val="005206AB"/>
    <w:rsid w:val="00545DAE"/>
    <w:rsid w:val="0055523A"/>
    <w:rsid w:val="005573C2"/>
    <w:rsid w:val="0056283A"/>
    <w:rsid w:val="00564E99"/>
    <w:rsid w:val="00571B83"/>
    <w:rsid w:val="00575A00"/>
    <w:rsid w:val="00586417"/>
    <w:rsid w:val="0058673C"/>
    <w:rsid w:val="005A3967"/>
    <w:rsid w:val="005A7972"/>
    <w:rsid w:val="005B17E7"/>
    <w:rsid w:val="005B2643"/>
    <w:rsid w:val="005C0D35"/>
    <w:rsid w:val="005C1DF6"/>
    <w:rsid w:val="005D17FD"/>
    <w:rsid w:val="005F0D55"/>
    <w:rsid w:val="005F183E"/>
    <w:rsid w:val="00600DDA"/>
    <w:rsid w:val="00603A30"/>
    <w:rsid w:val="00604211"/>
    <w:rsid w:val="00613498"/>
    <w:rsid w:val="00617B94"/>
    <w:rsid w:val="00620BED"/>
    <w:rsid w:val="006415B4"/>
    <w:rsid w:val="00644E3D"/>
    <w:rsid w:val="00651B9E"/>
    <w:rsid w:val="00652019"/>
    <w:rsid w:val="006549F3"/>
    <w:rsid w:val="00657EC9"/>
    <w:rsid w:val="00665633"/>
    <w:rsid w:val="00674C86"/>
    <w:rsid w:val="0068015E"/>
    <w:rsid w:val="006861AB"/>
    <w:rsid w:val="00686B89"/>
    <w:rsid w:val="00691342"/>
    <w:rsid w:val="0069420F"/>
    <w:rsid w:val="006975EC"/>
    <w:rsid w:val="006A2FC5"/>
    <w:rsid w:val="006A7D75"/>
    <w:rsid w:val="006B0A70"/>
    <w:rsid w:val="006B606A"/>
    <w:rsid w:val="006C33AF"/>
    <w:rsid w:val="006C5949"/>
    <w:rsid w:val="006D16EF"/>
    <w:rsid w:val="006D27FB"/>
    <w:rsid w:val="006D5D22"/>
    <w:rsid w:val="006E0324"/>
    <w:rsid w:val="006E4A76"/>
    <w:rsid w:val="006E4E26"/>
    <w:rsid w:val="006E5629"/>
    <w:rsid w:val="006F01D6"/>
    <w:rsid w:val="006F1DBD"/>
    <w:rsid w:val="006F34CD"/>
    <w:rsid w:val="00700556"/>
    <w:rsid w:val="0070589A"/>
    <w:rsid w:val="007119A7"/>
    <w:rsid w:val="00715D34"/>
    <w:rsid w:val="007167DD"/>
    <w:rsid w:val="0072478B"/>
    <w:rsid w:val="00727DC0"/>
    <w:rsid w:val="0073414D"/>
    <w:rsid w:val="007475A1"/>
    <w:rsid w:val="0075235E"/>
    <w:rsid w:val="007528A5"/>
    <w:rsid w:val="00757C0F"/>
    <w:rsid w:val="00761AFE"/>
    <w:rsid w:val="007732CC"/>
    <w:rsid w:val="00774079"/>
    <w:rsid w:val="0077752B"/>
    <w:rsid w:val="00793D6F"/>
    <w:rsid w:val="00794090"/>
    <w:rsid w:val="007A142B"/>
    <w:rsid w:val="007A44F8"/>
    <w:rsid w:val="007A6C64"/>
    <w:rsid w:val="007D21BF"/>
    <w:rsid w:val="007D285E"/>
    <w:rsid w:val="007E46CC"/>
    <w:rsid w:val="007F3C12"/>
    <w:rsid w:val="007F5205"/>
    <w:rsid w:val="00801DF4"/>
    <w:rsid w:val="0080486B"/>
    <w:rsid w:val="00812BA7"/>
    <w:rsid w:val="008215E7"/>
    <w:rsid w:val="00824FC1"/>
    <w:rsid w:val="00830FC6"/>
    <w:rsid w:val="00833024"/>
    <w:rsid w:val="008504AA"/>
    <w:rsid w:val="00850E26"/>
    <w:rsid w:val="00865EAA"/>
    <w:rsid w:val="00866F06"/>
    <w:rsid w:val="00871795"/>
    <w:rsid w:val="008728F5"/>
    <w:rsid w:val="008824C2"/>
    <w:rsid w:val="00887883"/>
    <w:rsid w:val="00890EB7"/>
    <w:rsid w:val="008913D8"/>
    <w:rsid w:val="008929C7"/>
    <w:rsid w:val="008960E4"/>
    <w:rsid w:val="008A3940"/>
    <w:rsid w:val="008A7155"/>
    <w:rsid w:val="008A7F0A"/>
    <w:rsid w:val="008B13C9"/>
    <w:rsid w:val="008B250E"/>
    <w:rsid w:val="008C248C"/>
    <w:rsid w:val="008C466A"/>
    <w:rsid w:val="008C5432"/>
    <w:rsid w:val="008C7BF1"/>
    <w:rsid w:val="008D00D6"/>
    <w:rsid w:val="008D4D00"/>
    <w:rsid w:val="008D4E5E"/>
    <w:rsid w:val="008D7ABD"/>
    <w:rsid w:val="008E4424"/>
    <w:rsid w:val="008E54D4"/>
    <w:rsid w:val="008E55A2"/>
    <w:rsid w:val="008E7052"/>
    <w:rsid w:val="008F1609"/>
    <w:rsid w:val="008F166A"/>
    <w:rsid w:val="008F78D8"/>
    <w:rsid w:val="009300A8"/>
    <w:rsid w:val="0093373C"/>
    <w:rsid w:val="00933B04"/>
    <w:rsid w:val="00961620"/>
    <w:rsid w:val="009734B6"/>
    <w:rsid w:val="0098096F"/>
    <w:rsid w:val="0098437A"/>
    <w:rsid w:val="00986C92"/>
    <w:rsid w:val="00991E94"/>
    <w:rsid w:val="0099204E"/>
    <w:rsid w:val="00993C47"/>
    <w:rsid w:val="009942C1"/>
    <w:rsid w:val="009972BC"/>
    <w:rsid w:val="009B4B16"/>
    <w:rsid w:val="009D4042"/>
    <w:rsid w:val="009E54A1"/>
    <w:rsid w:val="009F0533"/>
    <w:rsid w:val="009F2A71"/>
    <w:rsid w:val="009F4E25"/>
    <w:rsid w:val="009F5B1F"/>
    <w:rsid w:val="00A024D1"/>
    <w:rsid w:val="00A20A47"/>
    <w:rsid w:val="00A225A9"/>
    <w:rsid w:val="00A31F57"/>
    <w:rsid w:val="00A32794"/>
    <w:rsid w:val="00A3308E"/>
    <w:rsid w:val="00A35DFD"/>
    <w:rsid w:val="00A43058"/>
    <w:rsid w:val="00A52918"/>
    <w:rsid w:val="00A5606A"/>
    <w:rsid w:val="00A702DF"/>
    <w:rsid w:val="00A775A3"/>
    <w:rsid w:val="00A81700"/>
    <w:rsid w:val="00A81B5B"/>
    <w:rsid w:val="00A82FAD"/>
    <w:rsid w:val="00A9673A"/>
    <w:rsid w:val="00A96EF2"/>
    <w:rsid w:val="00AA3665"/>
    <w:rsid w:val="00AA5C35"/>
    <w:rsid w:val="00AA5ED9"/>
    <w:rsid w:val="00AB49FC"/>
    <w:rsid w:val="00AB708B"/>
    <w:rsid w:val="00AC0A38"/>
    <w:rsid w:val="00AC4E0E"/>
    <w:rsid w:val="00AC517B"/>
    <w:rsid w:val="00AC5D20"/>
    <w:rsid w:val="00AD0D19"/>
    <w:rsid w:val="00AD4184"/>
    <w:rsid w:val="00AD6812"/>
    <w:rsid w:val="00AF051B"/>
    <w:rsid w:val="00AF2A85"/>
    <w:rsid w:val="00B01175"/>
    <w:rsid w:val="00B037A2"/>
    <w:rsid w:val="00B20601"/>
    <w:rsid w:val="00B31870"/>
    <w:rsid w:val="00B320B8"/>
    <w:rsid w:val="00B34F2C"/>
    <w:rsid w:val="00B35EE2"/>
    <w:rsid w:val="00B36DEF"/>
    <w:rsid w:val="00B45CE5"/>
    <w:rsid w:val="00B53793"/>
    <w:rsid w:val="00B54098"/>
    <w:rsid w:val="00B57131"/>
    <w:rsid w:val="00B62F2C"/>
    <w:rsid w:val="00B727C9"/>
    <w:rsid w:val="00B735C8"/>
    <w:rsid w:val="00B75A8E"/>
    <w:rsid w:val="00B76A63"/>
    <w:rsid w:val="00BA318C"/>
    <w:rsid w:val="00BA6350"/>
    <w:rsid w:val="00BB2418"/>
    <w:rsid w:val="00BB4E29"/>
    <w:rsid w:val="00BB74C9"/>
    <w:rsid w:val="00BC3AB6"/>
    <w:rsid w:val="00BD19E8"/>
    <w:rsid w:val="00BD332E"/>
    <w:rsid w:val="00BD4273"/>
    <w:rsid w:val="00BE6ABA"/>
    <w:rsid w:val="00C1289A"/>
    <w:rsid w:val="00C31ED8"/>
    <w:rsid w:val="00C432E4"/>
    <w:rsid w:val="00C4666A"/>
    <w:rsid w:val="00C60820"/>
    <w:rsid w:val="00C6520C"/>
    <w:rsid w:val="00C65591"/>
    <w:rsid w:val="00C70618"/>
    <w:rsid w:val="00C70C26"/>
    <w:rsid w:val="00C72001"/>
    <w:rsid w:val="00C72471"/>
    <w:rsid w:val="00C772B7"/>
    <w:rsid w:val="00C77E4C"/>
    <w:rsid w:val="00C80347"/>
    <w:rsid w:val="00C97692"/>
    <w:rsid w:val="00CB24D2"/>
    <w:rsid w:val="00CB4DFD"/>
    <w:rsid w:val="00CB7C1A"/>
    <w:rsid w:val="00CC5E08"/>
    <w:rsid w:val="00CC75AF"/>
    <w:rsid w:val="00CE14FD"/>
    <w:rsid w:val="00CE506D"/>
    <w:rsid w:val="00CF6860"/>
    <w:rsid w:val="00D02AC6"/>
    <w:rsid w:val="00D03F0C"/>
    <w:rsid w:val="00D04312"/>
    <w:rsid w:val="00D16A7F"/>
    <w:rsid w:val="00D16AD2"/>
    <w:rsid w:val="00D17504"/>
    <w:rsid w:val="00D22596"/>
    <w:rsid w:val="00D22691"/>
    <w:rsid w:val="00D24C3D"/>
    <w:rsid w:val="00D3133E"/>
    <w:rsid w:val="00D468B5"/>
    <w:rsid w:val="00D46CB1"/>
    <w:rsid w:val="00D723F0"/>
    <w:rsid w:val="00D8133F"/>
    <w:rsid w:val="00D861EE"/>
    <w:rsid w:val="00D9378C"/>
    <w:rsid w:val="00D95B05"/>
    <w:rsid w:val="00D97E2D"/>
    <w:rsid w:val="00DA103D"/>
    <w:rsid w:val="00DA45D3"/>
    <w:rsid w:val="00DA4772"/>
    <w:rsid w:val="00DA7B44"/>
    <w:rsid w:val="00DB2667"/>
    <w:rsid w:val="00DB3910"/>
    <w:rsid w:val="00DB67B7"/>
    <w:rsid w:val="00DC15A9"/>
    <w:rsid w:val="00DC221F"/>
    <w:rsid w:val="00DC40AA"/>
    <w:rsid w:val="00DD1750"/>
    <w:rsid w:val="00DD442F"/>
    <w:rsid w:val="00DE093A"/>
    <w:rsid w:val="00DE3580"/>
    <w:rsid w:val="00E05EB2"/>
    <w:rsid w:val="00E349AA"/>
    <w:rsid w:val="00E41390"/>
    <w:rsid w:val="00E41CA0"/>
    <w:rsid w:val="00E4366B"/>
    <w:rsid w:val="00E50A4A"/>
    <w:rsid w:val="00E60194"/>
    <w:rsid w:val="00E606DE"/>
    <w:rsid w:val="00E644FE"/>
    <w:rsid w:val="00E72733"/>
    <w:rsid w:val="00E742FA"/>
    <w:rsid w:val="00E76816"/>
    <w:rsid w:val="00E83DBF"/>
    <w:rsid w:val="00E87C13"/>
    <w:rsid w:val="00E94CD9"/>
    <w:rsid w:val="00EA1A76"/>
    <w:rsid w:val="00EA290B"/>
    <w:rsid w:val="00EA7684"/>
    <w:rsid w:val="00EC55D4"/>
    <w:rsid w:val="00EC689B"/>
    <w:rsid w:val="00EE0E90"/>
    <w:rsid w:val="00EE71E2"/>
    <w:rsid w:val="00EF3BCA"/>
    <w:rsid w:val="00EF729B"/>
    <w:rsid w:val="00F01B0D"/>
    <w:rsid w:val="00F11427"/>
    <w:rsid w:val="00F1238F"/>
    <w:rsid w:val="00F16485"/>
    <w:rsid w:val="00F21E8C"/>
    <w:rsid w:val="00F22565"/>
    <w:rsid w:val="00F228ED"/>
    <w:rsid w:val="00F26E31"/>
    <w:rsid w:val="00F27C6C"/>
    <w:rsid w:val="00F34A8D"/>
    <w:rsid w:val="00F36370"/>
    <w:rsid w:val="00F50D25"/>
    <w:rsid w:val="00F50E35"/>
    <w:rsid w:val="00F535D8"/>
    <w:rsid w:val="00F604E8"/>
    <w:rsid w:val="00F61155"/>
    <w:rsid w:val="00F708E3"/>
    <w:rsid w:val="00F721B4"/>
    <w:rsid w:val="00F76561"/>
    <w:rsid w:val="00F84736"/>
    <w:rsid w:val="00FA56A0"/>
    <w:rsid w:val="00FB44D8"/>
    <w:rsid w:val="00FC6C29"/>
    <w:rsid w:val="00FD58E0"/>
    <w:rsid w:val="00FD71AE"/>
    <w:rsid w:val="00FE0198"/>
    <w:rsid w:val="00FE3916"/>
    <w:rsid w:val="00FE3A7C"/>
    <w:rsid w:val="00FE792C"/>
    <w:rsid w:val="00FF1C0B"/>
    <w:rsid w:val="00FF232D"/>
    <w:rsid w:val="00FF7F9B"/>
    <w:rsid w:val="0A98A662"/>
    <w:rsid w:val="0BB81E24"/>
    <w:rsid w:val="0BBFBFCB"/>
    <w:rsid w:val="131B20AE"/>
    <w:rsid w:val="13FA819C"/>
    <w:rsid w:val="14AFA694"/>
    <w:rsid w:val="14B68A90"/>
    <w:rsid w:val="16986BFD"/>
    <w:rsid w:val="175308AB"/>
    <w:rsid w:val="17AB073B"/>
    <w:rsid w:val="1F38363A"/>
    <w:rsid w:val="22431BC3"/>
    <w:rsid w:val="26DB5A02"/>
    <w:rsid w:val="2D40FDDC"/>
    <w:rsid w:val="366D36B5"/>
    <w:rsid w:val="41F10B2A"/>
    <w:rsid w:val="430B710A"/>
    <w:rsid w:val="46D0498C"/>
    <w:rsid w:val="483D4925"/>
    <w:rsid w:val="4A4C49C5"/>
    <w:rsid w:val="4B738A6C"/>
    <w:rsid w:val="4CCB48DC"/>
    <w:rsid w:val="4E8BA805"/>
    <w:rsid w:val="51C251DA"/>
    <w:rsid w:val="52294BDE"/>
    <w:rsid w:val="527343BB"/>
    <w:rsid w:val="560EC71D"/>
    <w:rsid w:val="5A74D502"/>
    <w:rsid w:val="5A92C23D"/>
    <w:rsid w:val="5C6C0E19"/>
    <w:rsid w:val="5D0E8CDC"/>
    <w:rsid w:val="5D885416"/>
    <w:rsid w:val="657BB921"/>
    <w:rsid w:val="678F3407"/>
    <w:rsid w:val="695C2572"/>
    <w:rsid w:val="6A0110AB"/>
    <w:rsid w:val="6EC3DD7C"/>
    <w:rsid w:val="7225521C"/>
    <w:rsid w:val="75A15255"/>
    <w:rsid w:val="760DA1A9"/>
    <w:rsid w:val="78AEF89F"/>
    <w:rsid w:val="7A76B486"/>
    <w:rsid w:val="7C51A96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4A88C05"/>
  <w15:docId w15:val="{E4B40A77-887C-4036-9019-174D41751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Revision">
    <w:name w:val="Revision"/>
    <w:hidden/>
    <w:uiPriority w:val="99"/>
    <w:semiHidden/>
    <w:rsid w:val="00A32794"/>
    <w:rPr>
      <w:sz w:val="24"/>
      <w:szCs w:val="24"/>
    </w:rPr>
  </w:style>
  <w:style w:type="character" w:styleId="CommentReference">
    <w:name w:val="annotation reference"/>
    <w:basedOn w:val="DefaultParagraphFont"/>
    <w:semiHidden/>
    <w:unhideWhenUsed/>
    <w:rsid w:val="00AB49FC"/>
    <w:rPr>
      <w:sz w:val="16"/>
      <w:szCs w:val="16"/>
    </w:rPr>
  </w:style>
  <w:style w:type="paragraph" w:styleId="CommentText">
    <w:name w:val="annotation text"/>
    <w:basedOn w:val="Normal"/>
    <w:link w:val="CommentTextChar"/>
    <w:unhideWhenUsed/>
    <w:rsid w:val="00AB49FC"/>
    <w:rPr>
      <w:sz w:val="20"/>
      <w:szCs w:val="20"/>
    </w:rPr>
  </w:style>
  <w:style w:type="character" w:customStyle="1" w:styleId="CommentTextChar">
    <w:name w:val="Comment Text Char"/>
    <w:basedOn w:val="DefaultParagraphFont"/>
    <w:link w:val="CommentText"/>
    <w:rsid w:val="00AB49FC"/>
  </w:style>
  <w:style w:type="paragraph" w:styleId="CommentSubject">
    <w:name w:val="annotation subject"/>
    <w:basedOn w:val="CommentText"/>
    <w:next w:val="CommentText"/>
    <w:link w:val="CommentSubjectChar"/>
    <w:semiHidden/>
    <w:unhideWhenUsed/>
    <w:rsid w:val="00AB49FC"/>
    <w:rPr>
      <w:b/>
      <w:bCs/>
    </w:rPr>
  </w:style>
  <w:style w:type="character" w:customStyle="1" w:styleId="CommentSubjectChar">
    <w:name w:val="Comment Subject Char"/>
    <w:basedOn w:val="CommentTextChar"/>
    <w:link w:val="CommentSubject"/>
    <w:semiHidden/>
    <w:rsid w:val="00AB49FC"/>
    <w:rPr>
      <w:b/>
      <w:bCs/>
    </w:rPr>
  </w:style>
  <w:style w:type="character" w:styleId="UnresolvedMention">
    <w:name w:val="Unresolved Mention"/>
    <w:basedOn w:val="DefaultParagraphFont"/>
    <w:rsid w:val="00F225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consumers/guides/telecommunications-relay-service-trs"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