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4C2EE3" w14:paraId="4EE56D9A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52AA7B18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714132DD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6D493EBF" w14:textId="1B0EC37D"/>
    <w:p w:rsidR="00781DF4" w:rsidP="0070224F" w14:paraId="206E4F2E" w14:textId="77777777"/>
    <w:tbl>
      <w:tblPr>
        <w:tblW w:w="0" w:type="auto"/>
        <w:tblLayout w:type="fixed"/>
        <w:tblLook w:val="04A0"/>
      </w:tblPr>
      <w:tblGrid>
        <w:gridCol w:w="4698"/>
        <w:gridCol w:w="630"/>
        <w:gridCol w:w="4248"/>
      </w:tblGrid>
      <w:tr w14:paraId="724D0357" w14:textId="77777777">
        <w:tblPrEx>
          <w:tblW w:w="0" w:type="auto"/>
          <w:tblLayout w:type="fixed"/>
          <w:tblLook w:val="04A0"/>
        </w:tblPrEx>
        <w:tc>
          <w:tcPr>
            <w:tcW w:w="4698" w:type="dxa"/>
          </w:tcPr>
          <w:p w:rsidR="00EA7D70" w14:paraId="2DF905F9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EA7D70" w14:paraId="4566DA2E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A7D70" w14:paraId="15CCDD72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Partitioning, Disaggregation, and </w:t>
            </w:r>
            <w:r>
              <w:rPr>
                <w:spacing w:val="-2"/>
              </w:rPr>
              <w:br/>
              <w:t>Leasing of Spectrum</w:t>
            </w:r>
          </w:p>
        </w:tc>
        <w:tc>
          <w:tcPr>
            <w:tcW w:w="630" w:type="dxa"/>
          </w:tcPr>
          <w:p w:rsidR="00EA7D70" w14:paraId="6F5823D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A7D70" w14:paraId="23650A7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A7D70" w14:paraId="764F32CC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A7D70" w14:paraId="575CA575" w14:textId="12FE9AD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81DF4" w14:paraId="4C8727E9" w14:textId="7E66DC8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81DF4" w14:paraId="4B272380" w14:textId="7E54A45A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A7D70" w14:paraId="18446255" w14:textId="0BBD697B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EA7D70" w14:paraId="127D0EC7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A7D70" w14:paraId="62ACAF19" w14:textId="77777777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</w:p>
          <w:p w:rsidR="00EA7D70" w14:paraId="15C644E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WT Docket No. 19-38</w:t>
            </w:r>
          </w:p>
        </w:tc>
      </w:tr>
    </w:tbl>
    <w:p w:rsidR="004C2EE3" w:rsidP="0070224F" w14:paraId="0F8602C4" w14:textId="77777777"/>
    <w:p w:rsidR="00841AB1" w:rsidP="00F021FA" w14:paraId="2324CAE2" w14:textId="73DC0444">
      <w:pPr>
        <w:pStyle w:val="StyleBoldCentered"/>
      </w:pPr>
      <w:r>
        <w:t xml:space="preserve">SECOND </w:t>
      </w:r>
      <w:r w:rsidR="00A95FBD">
        <w:t>ERRATUM</w:t>
      </w:r>
    </w:p>
    <w:p w:rsidR="004C2EE3" w14:paraId="558803FC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76298E" w14:paraId="5E0DCA1D" w14:textId="7C0E8523">
      <w:pPr>
        <w:tabs>
          <w:tab w:val="left" w:pos="720"/>
          <w:tab w:val="right" w:pos="9360"/>
        </w:tabs>
        <w:suppressAutoHyphens/>
        <w:spacing w:line="227" w:lineRule="auto"/>
        <w:jc w:val="right"/>
        <w:rPr>
          <w:spacing w:val="-2"/>
        </w:rPr>
      </w:pPr>
      <w:r>
        <w:rPr>
          <w:b/>
          <w:spacing w:val="-2"/>
        </w:rPr>
        <w:t>Released</w:t>
      </w:r>
      <w:r w:rsidR="004F0E01">
        <w:rPr>
          <w:b/>
          <w:spacing w:val="-2"/>
        </w:rPr>
        <w:t>:</w:t>
      </w:r>
      <w:r>
        <w:rPr>
          <w:b/>
          <w:spacing w:val="-2"/>
        </w:rPr>
        <w:t xml:space="preserve"> </w:t>
      </w:r>
      <w:r w:rsidR="004F0E01">
        <w:rPr>
          <w:b/>
          <w:spacing w:val="-2"/>
        </w:rPr>
        <w:t xml:space="preserve"> </w:t>
      </w:r>
      <w:r w:rsidR="009357A5">
        <w:rPr>
          <w:b/>
          <w:spacing w:val="-2"/>
        </w:rPr>
        <w:t>October 18, 2022</w:t>
      </w:r>
    </w:p>
    <w:p w:rsidR="00822CE0" w14:paraId="520FA622" w14:textId="77777777"/>
    <w:p w:rsidR="002058BF" w:rsidP="00B9372C" w14:paraId="3D6539E6" w14:textId="77777777">
      <w:pPr>
        <w:pStyle w:val="ParaNum"/>
        <w:numPr>
          <w:ilvl w:val="0"/>
          <w:numId w:val="0"/>
        </w:numPr>
        <w:spacing w:after="0"/>
        <w:rPr>
          <w:spacing w:val="-2"/>
        </w:rPr>
      </w:pPr>
      <w:r>
        <w:t xml:space="preserve">By </w:t>
      </w:r>
      <w:r w:rsidR="004E4A22">
        <w:t>the</w:t>
      </w:r>
      <w:r>
        <w:t xml:space="preserve"> Managing Director and the Acting Chief, Wireless Telecommunications Bureau</w:t>
      </w:r>
      <w:r>
        <w:rPr>
          <w:spacing w:val="-2"/>
        </w:rPr>
        <w:t>:</w:t>
      </w:r>
    </w:p>
    <w:p w:rsidR="008D3F26" w:rsidRPr="00F520BD" w:rsidP="008D3F26" w14:paraId="6F6AF455" w14:textId="77777777"/>
    <w:p w:rsidR="002058BF" w:rsidP="002058BF" w14:paraId="752C6187" w14:textId="00FE1B64">
      <w:pPr>
        <w:pStyle w:val="ParaNum"/>
        <w:numPr>
          <w:ilvl w:val="0"/>
          <w:numId w:val="0"/>
        </w:numPr>
        <w:ind w:firstLine="720"/>
      </w:pPr>
      <w:r>
        <w:t>On July 1</w:t>
      </w:r>
      <w:r w:rsidR="00EA7D70">
        <w:t>8</w:t>
      </w:r>
      <w:r>
        <w:t>, 202</w:t>
      </w:r>
      <w:r w:rsidR="00EA7D70">
        <w:t>2</w:t>
      </w:r>
      <w:r>
        <w:t>, the Commission released a Report and Order and Second Further Notice of Proposed Rulemaking (</w:t>
      </w:r>
      <w:r w:rsidRPr="00B9372C" w:rsidR="005537BE">
        <w:rPr>
          <w:i/>
          <w:iCs/>
        </w:rPr>
        <w:t>R&amp;O and Second FNPRM</w:t>
      </w:r>
      <w:r>
        <w:t>), FCC 2</w:t>
      </w:r>
      <w:r w:rsidR="00386B9D">
        <w:t>2-53</w:t>
      </w:r>
      <w:r>
        <w:t xml:space="preserve">, in the above-captioned proceeding.  </w:t>
      </w:r>
      <w:r w:rsidR="00507AF8">
        <w:t xml:space="preserve">On September 30, 2022, the Wireless Telecommunications Bureau released an Erratum amending </w:t>
      </w:r>
      <w:r w:rsidRPr="009D4B91" w:rsidR="00507AF8">
        <w:rPr>
          <w:b/>
          <w:bCs/>
        </w:rPr>
        <w:t>Appendix A</w:t>
      </w:r>
      <w:r w:rsidR="00507AF8">
        <w:t xml:space="preserve"> of the </w:t>
      </w:r>
      <w:r w:rsidR="00507AF8">
        <w:rPr>
          <w:i/>
          <w:iCs/>
        </w:rPr>
        <w:t>R&amp;O and Second FNPRM</w:t>
      </w:r>
      <w:r w:rsidR="00507AF8">
        <w:t xml:space="preserve">.  </w:t>
      </w:r>
      <w:r>
        <w:t xml:space="preserve">To correct minor errors, this </w:t>
      </w:r>
      <w:r w:rsidR="00781DF4">
        <w:t xml:space="preserve">Second </w:t>
      </w:r>
      <w:r>
        <w:t xml:space="preserve">Erratum </w:t>
      </w:r>
      <w:r w:rsidR="00781DF4">
        <w:t xml:space="preserve">further </w:t>
      </w:r>
      <w:r>
        <w:t>amends</w:t>
      </w:r>
      <w:r w:rsidR="005537BE">
        <w:t xml:space="preserve"> </w:t>
      </w:r>
      <w:r w:rsidR="00B91A68">
        <w:t xml:space="preserve">the </w:t>
      </w:r>
      <w:r w:rsidR="00561031">
        <w:t>F</w:t>
      </w:r>
      <w:r w:rsidR="00B91A68">
        <w:t xml:space="preserve">inal </w:t>
      </w:r>
      <w:r w:rsidR="00561031">
        <w:t>R</w:t>
      </w:r>
      <w:r w:rsidR="00B91A68">
        <w:t xml:space="preserve">ules in </w:t>
      </w:r>
      <w:r w:rsidRPr="00B9372C" w:rsidR="00E36EEC">
        <w:rPr>
          <w:b/>
          <w:bCs/>
        </w:rPr>
        <w:t>Appendix A</w:t>
      </w:r>
      <w:r w:rsidR="00E36EEC">
        <w:t xml:space="preserve"> of </w:t>
      </w:r>
      <w:r w:rsidR="005537BE">
        <w:t xml:space="preserve">the </w:t>
      </w:r>
      <w:r w:rsidRPr="006B2833" w:rsidR="005537BE">
        <w:rPr>
          <w:i/>
          <w:iCs/>
        </w:rPr>
        <w:t>R&amp;O and Second FNPRM</w:t>
      </w:r>
      <w:r>
        <w:t xml:space="preserve"> as </w:t>
      </w:r>
      <w:r w:rsidR="005537BE">
        <w:t>indicated be</w:t>
      </w:r>
      <w:r>
        <w:t>low:</w:t>
      </w:r>
    </w:p>
    <w:p w:rsidR="009D4B91" w:rsidP="006162ED" w14:paraId="3CA451E5" w14:textId="74E2FEAD">
      <w:pPr>
        <w:pStyle w:val="ParaNum"/>
      </w:pPr>
      <w:bookmarkStart w:id="0" w:name="_Hlk115792136"/>
      <w:r>
        <w:t xml:space="preserve">In </w:t>
      </w:r>
      <w:r w:rsidR="00781DF4">
        <w:t xml:space="preserve">paragraph 3, in the </w:t>
      </w:r>
      <w:r w:rsidR="001D3996">
        <w:t>amendatory instruction</w:t>
      </w:r>
      <w:r>
        <w:t>, replace “adding paragraph (j)(2)(i)(D)” with “revising paragraph (j).”</w:t>
      </w:r>
    </w:p>
    <w:p w:rsidR="006162ED" w:rsidP="006162ED" w14:paraId="050E029F" w14:textId="0D98DEB4">
      <w:pPr>
        <w:pStyle w:val="ParaNum"/>
      </w:pPr>
      <w:r>
        <w:t xml:space="preserve">In </w:t>
      </w:r>
      <w:r>
        <w:t xml:space="preserve">paragraph (b) of </w:t>
      </w:r>
      <w:r>
        <w:t>Section 1.60001</w:t>
      </w:r>
      <w:r>
        <w:t xml:space="preserve">, replace </w:t>
      </w:r>
      <w:r w:rsidRPr="006162ED">
        <w:t>“§ 1.6000</w:t>
      </w:r>
      <w:r>
        <w:t>2” with “</w:t>
      </w:r>
      <w:r w:rsidRPr="00795CFF">
        <w:t>§ 1.6000</w:t>
      </w:r>
      <w:r>
        <w:t>3” and replace</w:t>
      </w:r>
      <w:r w:rsidRPr="006162ED">
        <w:t xml:space="preserve"> </w:t>
      </w:r>
      <w:r>
        <w:t>“</w:t>
      </w:r>
      <w:r w:rsidRPr="00795CFF">
        <w:t>§ 1.6000</w:t>
      </w:r>
      <w:r>
        <w:t>3” with</w:t>
      </w:r>
      <w:r w:rsidRPr="006162ED">
        <w:t xml:space="preserve"> </w:t>
      </w:r>
      <w:r>
        <w:t>“</w:t>
      </w:r>
      <w:r w:rsidRPr="00795CFF">
        <w:t>§ 1.6000</w:t>
      </w:r>
      <w:r>
        <w:t>4.”</w:t>
      </w:r>
    </w:p>
    <w:p w:rsidR="00F4142C" w:rsidP="006162ED" w14:paraId="62AF4A73" w14:textId="4E0F71B0">
      <w:pPr>
        <w:pStyle w:val="ParaNum"/>
      </w:pPr>
      <w:r>
        <w:t xml:space="preserve">In paragraph (e) of Section 1.60002, replace </w:t>
      </w:r>
      <w:r w:rsidRPr="006162ED">
        <w:t>“§ 1.6000</w:t>
      </w:r>
      <w:r>
        <w:t xml:space="preserve">5(e)” with </w:t>
      </w:r>
      <w:r w:rsidRPr="006162ED">
        <w:t>“§ 1.6000</w:t>
      </w:r>
      <w:r>
        <w:t>5.”</w:t>
      </w:r>
    </w:p>
    <w:p w:rsidR="00696A03" w:rsidP="006162ED" w14:paraId="418947E7" w14:textId="0ED3DD56">
      <w:pPr>
        <w:pStyle w:val="ParaNum"/>
      </w:pPr>
      <w:r>
        <w:t xml:space="preserve">In paragraph (g) of Section 1.60006, replace </w:t>
      </w:r>
      <w:r w:rsidRPr="006162ED">
        <w:t xml:space="preserve">“§ </w:t>
      </w:r>
      <w:r>
        <w:t xml:space="preserve">20.30” </w:t>
      </w:r>
      <w:r w:rsidR="001D3996">
        <w:t xml:space="preserve">with </w:t>
      </w:r>
      <w:r w:rsidRPr="006162ED">
        <w:t>“§</w:t>
      </w:r>
      <w:r>
        <w:t xml:space="preserve"> 1.9003.”</w:t>
      </w:r>
    </w:p>
    <w:p w:rsidR="0016485F" w:rsidP="00DF46D9" w14:paraId="2D0CB899" w14:textId="1C2870BB">
      <w:pPr>
        <w:pStyle w:val="ParaNum"/>
      </w:pPr>
      <w:r>
        <w:t xml:space="preserve">In </w:t>
      </w:r>
      <w:r w:rsidRPr="00B17C04">
        <w:t>Section 1.6000</w:t>
      </w:r>
      <w:r>
        <w:t>7,</w:t>
      </w:r>
      <w:r w:rsidRPr="00B17C04">
        <w:t xml:space="preserve"> </w:t>
      </w:r>
      <w:r>
        <w:t>t</w:t>
      </w:r>
      <w:r w:rsidRPr="00B17C04" w:rsidR="00B17C04">
        <w:t>he corrections are as follows</w:t>
      </w:r>
      <w:r w:rsidR="00B7135E">
        <w:t>:</w:t>
      </w:r>
    </w:p>
    <w:p w:rsidR="00BA4BAD" w:rsidP="00A9640A" w14:paraId="40DC4FAB" w14:textId="1FC309BF">
      <w:pPr>
        <w:pStyle w:val="ParaNum"/>
        <w:numPr>
          <w:ilvl w:val="1"/>
          <w:numId w:val="41"/>
        </w:numPr>
        <w:ind w:left="1080"/>
      </w:pPr>
      <w:r>
        <w:t>In p</w:t>
      </w:r>
      <w:r w:rsidR="00A95FBD">
        <w:t xml:space="preserve">aragraph </w:t>
      </w:r>
      <w:r w:rsidR="0043157F">
        <w:t>(</w:t>
      </w:r>
      <w:r w:rsidR="00795CFF">
        <w:t>a</w:t>
      </w:r>
      <w:r w:rsidR="0043157F">
        <w:t>)</w:t>
      </w:r>
      <w:r w:rsidRPr="007A45DE" w:rsidR="00A95FBD">
        <w:t>(1)</w:t>
      </w:r>
      <w:r>
        <w:t xml:space="preserve">, replace </w:t>
      </w:r>
      <w:bookmarkStart w:id="1" w:name="_Hlk115804584"/>
      <w:r>
        <w:t>“</w:t>
      </w:r>
      <w:r w:rsidRPr="00795CFF" w:rsidR="00795CFF">
        <w:t>§ 1.60006(</w:t>
      </w:r>
      <w:r>
        <w:t>e</w:t>
      </w:r>
      <w:r w:rsidRPr="00795CFF" w:rsidR="00795CFF">
        <w:t>)</w:t>
      </w:r>
      <w:r>
        <w:t xml:space="preserve">” with </w:t>
      </w:r>
      <w:r w:rsidRPr="00A9640A">
        <w:t>“§ 1.60006(f)”</w:t>
      </w:r>
      <w:bookmarkEnd w:id="1"/>
    </w:p>
    <w:p w:rsidR="00B02C94" w:rsidP="00A9640A" w14:paraId="48BC89BE" w14:textId="581B0606">
      <w:pPr>
        <w:pStyle w:val="ParaNum"/>
        <w:numPr>
          <w:ilvl w:val="0"/>
          <w:numId w:val="41"/>
        </w:numPr>
      </w:pPr>
      <w:r>
        <w:t>In p</w:t>
      </w:r>
      <w:r>
        <w:t>aragraph (a)(2)</w:t>
      </w:r>
      <w:r>
        <w:t xml:space="preserve">, replace </w:t>
      </w:r>
      <w:bookmarkStart w:id="2" w:name="_Hlk115804540"/>
      <w:r>
        <w:t>“</w:t>
      </w:r>
      <w:r w:rsidRPr="00B02C94" w:rsidR="00BA4BAD">
        <w:t>§ 1.60006(</w:t>
      </w:r>
      <w:r>
        <w:t>a</w:t>
      </w:r>
      <w:r w:rsidRPr="00B02C94" w:rsidR="00BA4BAD">
        <w:t>) or (</w:t>
      </w:r>
      <w:r>
        <w:t>c</w:t>
      </w:r>
      <w:r w:rsidRPr="00B02C94" w:rsidR="00BA4BAD">
        <w:t>)</w:t>
      </w:r>
      <w:r>
        <w:t xml:space="preserve">” with </w:t>
      </w:r>
      <w:r w:rsidRPr="00A9640A">
        <w:t>“§ 1.60006(b) or (d)”</w:t>
      </w:r>
      <w:bookmarkEnd w:id="2"/>
    </w:p>
    <w:p w:rsidR="00B02C94" w:rsidP="00B02C94" w14:paraId="02018C25" w14:textId="6AC9094B">
      <w:pPr>
        <w:pStyle w:val="ParaNum"/>
        <w:numPr>
          <w:ilvl w:val="0"/>
          <w:numId w:val="41"/>
        </w:numPr>
      </w:pPr>
      <w:r>
        <w:t>In p</w:t>
      </w:r>
      <w:r w:rsidRPr="00795CFF" w:rsidR="00795CFF">
        <w:t xml:space="preserve">aragraph </w:t>
      </w:r>
      <w:r>
        <w:t>(a)(3)</w:t>
      </w:r>
      <w:r>
        <w:t>, replace</w:t>
      </w:r>
      <w:r>
        <w:t xml:space="preserve"> </w:t>
      </w:r>
      <w:bookmarkStart w:id="3" w:name="_Hlk115804680"/>
      <w:r w:rsidRPr="00A9640A">
        <w:t>“§ 1.60006(</w:t>
      </w:r>
      <w:r>
        <w:t>b</w:t>
      </w:r>
      <w:r w:rsidRPr="00A9640A">
        <w:t>) or (c)” with “§ 1.60006(</w:t>
      </w:r>
      <w:r>
        <w:t>c</w:t>
      </w:r>
      <w:r w:rsidRPr="00A9640A">
        <w:t>) or (</w:t>
      </w:r>
      <w:r>
        <w:t>d</w:t>
      </w:r>
      <w:r w:rsidRPr="00A9640A">
        <w:t>)”</w:t>
      </w:r>
      <w:bookmarkEnd w:id="3"/>
    </w:p>
    <w:p w:rsidR="00B02C94" w:rsidP="00B02C94" w14:paraId="7FC9E065" w14:textId="435A3281">
      <w:pPr>
        <w:pStyle w:val="ParaNum"/>
        <w:numPr>
          <w:ilvl w:val="0"/>
          <w:numId w:val="41"/>
        </w:numPr>
      </w:pPr>
      <w:r>
        <w:t>In paragraph</w:t>
      </w:r>
      <w:r>
        <w:t xml:space="preserve"> </w:t>
      </w:r>
      <w:r w:rsidRPr="00795CFF" w:rsidR="00795CFF">
        <w:t>(</w:t>
      </w:r>
      <w:r w:rsidR="00A95FBD">
        <w:t>b</w:t>
      </w:r>
      <w:r w:rsidRPr="00795CFF" w:rsidR="00795CFF">
        <w:t>)(1)</w:t>
      </w:r>
      <w:r>
        <w:t xml:space="preserve">, replace </w:t>
      </w:r>
      <w:r w:rsidRPr="00A9640A">
        <w:t>“§ 1.60006(e)” with “§ 1.60006(f)”</w:t>
      </w:r>
    </w:p>
    <w:p w:rsidR="00B02C94" w:rsidP="00BA4BAD" w14:paraId="04E75967" w14:textId="5A7FA833">
      <w:pPr>
        <w:pStyle w:val="ParaNum"/>
        <w:numPr>
          <w:ilvl w:val="0"/>
          <w:numId w:val="41"/>
        </w:numPr>
      </w:pPr>
      <w:r>
        <w:t>In p</w:t>
      </w:r>
      <w:r>
        <w:t>aragraph</w:t>
      </w:r>
      <w:r w:rsidR="00BA4BAD">
        <w:t xml:space="preserve"> (b)(2)</w:t>
      </w:r>
      <w:r>
        <w:t>,</w:t>
      </w:r>
      <w:r w:rsidRPr="00A9640A">
        <w:t xml:space="preserve"> </w:t>
      </w:r>
      <w:r>
        <w:t xml:space="preserve">replace </w:t>
      </w:r>
      <w:r w:rsidRPr="00A9640A">
        <w:t>“§ 1.60006(a) or (c)” with “§ 1.60006(b) or (d)”</w:t>
      </w:r>
      <w:r w:rsidR="00BA4BAD">
        <w:t>:</w:t>
      </w:r>
    </w:p>
    <w:p w:rsidR="007A45DE" w:rsidP="009357A5" w14:paraId="16D440C0" w14:textId="6EF1D10D">
      <w:pPr>
        <w:pStyle w:val="ParaNum"/>
        <w:keepNext/>
        <w:widowControl/>
        <w:numPr>
          <w:ilvl w:val="0"/>
          <w:numId w:val="41"/>
        </w:numPr>
      </w:pPr>
      <w:r>
        <w:t>In p</w:t>
      </w:r>
      <w:r w:rsidR="00BA4BAD">
        <w:t>aragraph (b)(3)</w:t>
      </w:r>
      <w:r>
        <w:t>, replace</w:t>
      </w:r>
      <w:r w:rsidR="00BA4BAD">
        <w:t xml:space="preserve"> </w:t>
      </w:r>
      <w:bookmarkEnd w:id="0"/>
      <w:r w:rsidRPr="00A9640A">
        <w:t>“§ 1.60006(b) or (c)” with “§ 1.60006(c) or (d)”</w:t>
      </w:r>
    </w:p>
    <w:p w:rsidR="00781DF4" w:rsidP="00781DF4" w14:paraId="3FA982B7" w14:textId="77777777">
      <w:pPr>
        <w:keepNext/>
        <w:widowControl/>
      </w:pPr>
    </w:p>
    <w:p w:rsidR="00713967" w:rsidP="00781DF4" w14:paraId="67C4B806" w14:textId="2FE357BC">
      <w:pPr>
        <w:keepNext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713967" w:rsidP="00781DF4" w14:paraId="00D4B9D1" w14:textId="35CA1BDF">
      <w:pPr>
        <w:keepNext/>
        <w:widowControl/>
      </w:pPr>
    </w:p>
    <w:p w:rsidR="00713967" w:rsidP="00781DF4" w14:paraId="7BE92F29" w14:textId="0BAA1F79">
      <w:pPr>
        <w:keepNext/>
        <w:widowControl/>
      </w:pPr>
    </w:p>
    <w:p w:rsidR="00713967" w:rsidP="00781DF4" w14:paraId="3BC3267E" w14:textId="08F0F971">
      <w:pPr>
        <w:keepNext/>
        <w:widowControl/>
      </w:pPr>
    </w:p>
    <w:p w:rsidR="00713967" w:rsidP="00781DF4" w14:paraId="48A872AF" w14:textId="3D3F058A">
      <w:pPr>
        <w:keepNext/>
        <w:widowControl/>
      </w:pPr>
    </w:p>
    <w:p w:rsidR="00713967" w:rsidP="00781DF4" w14:paraId="01448549" w14:textId="35E1F269">
      <w:pPr>
        <w:keepNext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Mark Stephens</w:t>
      </w:r>
    </w:p>
    <w:p w:rsidR="00713967" w:rsidP="00781DF4" w14:paraId="3CB9EF9A" w14:textId="7BDA6138">
      <w:pPr>
        <w:keepNext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Managing Director </w:t>
      </w:r>
    </w:p>
    <w:p w:rsidR="00713967" w:rsidP="00781DF4" w14:paraId="4429B59F" w14:textId="77777777">
      <w:pPr>
        <w:keepNext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724E" w:rsidP="00781DF4" w14:paraId="0F296F6E" w14:textId="77777777">
      <w:pPr>
        <w:keepNext/>
        <w:widowControl/>
      </w:pPr>
    </w:p>
    <w:p w:rsidR="00713967" w:rsidP="00781DF4" w14:paraId="43A47A32" w14:textId="77777777">
      <w:pPr>
        <w:keepNext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and</w:t>
      </w:r>
    </w:p>
    <w:p w:rsidR="00713967" w:rsidP="00781DF4" w14:paraId="17F0A297" w14:textId="77777777">
      <w:pPr>
        <w:keepNext/>
        <w:widowControl/>
      </w:pPr>
    </w:p>
    <w:p w:rsidR="00654C71" w:rsidP="00781DF4" w14:paraId="059A26D8" w14:textId="77777777">
      <w:pPr>
        <w:keepNext/>
        <w:widowControl/>
      </w:pPr>
    </w:p>
    <w:p w:rsidR="0067099D" w:rsidP="00781DF4" w14:paraId="05D0D17D" w14:textId="77777777">
      <w:pPr>
        <w:keepNext/>
        <w:widowControl/>
      </w:pPr>
    </w:p>
    <w:p w:rsidR="00713967" w:rsidP="00781DF4" w14:paraId="3701518C" w14:textId="77777777">
      <w:pPr>
        <w:keepNext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Joel Taubenblatt</w:t>
      </w:r>
    </w:p>
    <w:p w:rsidR="00713967" w:rsidP="0017296B" w14:paraId="48A236FC" w14:textId="77777777">
      <w:r>
        <w:tab/>
      </w:r>
      <w:r>
        <w:tab/>
      </w:r>
      <w:r>
        <w:tab/>
      </w:r>
      <w:r>
        <w:tab/>
      </w:r>
      <w:r>
        <w:tab/>
      </w:r>
      <w:r>
        <w:tab/>
        <w:t>Acting Chief</w:t>
      </w:r>
      <w:r w:rsidR="00654C71">
        <w:t>, Wireless Telecommunications Bureau</w:t>
      </w:r>
    </w:p>
    <w:sectPr w:rsidSect="0076298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A15797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B02D51">
      <w:fldChar w:fldCharType="separate"/>
    </w:r>
    <w:r>
      <w:fldChar w:fldCharType="end"/>
    </w:r>
  </w:p>
  <w:p w:rsidR="00D25FB5" w14:paraId="24E110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9372C" w14:paraId="2E28D87E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C1556D" w14:paraId="5D12C052" w14:textId="77777777">
    <w:pPr>
      <w:pStyle w:val="Footer"/>
      <w:tabs>
        <w:tab w:val="clear" w:pos="4320"/>
        <w:tab w:val="center" w:pos="4680"/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309" w:rsidP="00DA1309" w14:paraId="45114D0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DA1309" w14:paraId="7036A13D" w14:textId="77777777">
    <w:pPr>
      <w:pStyle w:val="Header"/>
    </w:pPr>
    <w:r>
      <w:tab/>
    </w:r>
    <w:r>
      <w:t>Federal Communications Commission</w:t>
    </w:r>
    <w:r>
      <w:tab/>
    </w:r>
  </w:p>
  <w:p w:rsidR="00D25FB5" w14:paraId="7AD4A34F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4A89FB2B" w14:textId="77777777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DA1309" w14:paraId="351FCBF0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 w:rsidR="004F0E01">
      <w:tab/>
    </w:r>
    <w:r w:rsidR="004F0E01">
      <w:t>Federal Communications Commission</w:t>
    </w:r>
    <w:r w:rsidR="004F0E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BF599A"/>
    <w:multiLevelType w:val="hybridMultilevel"/>
    <w:tmpl w:val="F6CEBE0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5615D48"/>
    <w:multiLevelType w:val="hybridMultilevel"/>
    <w:tmpl w:val="96FE3D7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F7825"/>
    <w:multiLevelType w:val="hybridMultilevel"/>
    <w:tmpl w:val="95D69F3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26DA2FD9"/>
    <w:multiLevelType w:val="hybridMultilevel"/>
    <w:tmpl w:val="BE788514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DC75C28"/>
    <w:multiLevelType w:val="hybridMultilevel"/>
    <w:tmpl w:val="DDACC10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C489B"/>
    <w:multiLevelType w:val="hybridMultilevel"/>
    <w:tmpl w:val="56B825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4204A"/>
    <w:multiLevelType w:val="hybridMultilevel"/>
    <w:tmpl w:val="403CC00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813F3"/>
    <w:multiLevelType w:val="hybridMultilevel"/>
    <w:tmpl w:val="3054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4F2453D5"/>
    <w:multiLevelType w:val="hybridMultilevel"/>
    <w:tmpl w:val="AE28B6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82925"/>
    <w:multiLevelType w:val="multilevel"/>
    <w:tmpl w:val="308604AA"/>
    <w:lvl w:ilvl="0">
      <w:start w:val="1"/>
      <w:numFmt w:val="decimal"/>
      <w:pStyle w:val="ParaNum"/>
      <w:lvlText w:val="%1."/>
      <w:lvlJc w:val="left"/>
      <w:pPr>
        <w:tabs>
          <w:tab w:val="num" w:pos="3870"/>
        </w:tabs>
        <w:ind w:left="315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D59F4"/>
    <w:multiLevelType w:val="hybridMultilevel"/>
    <w:tmpl w:val="BB3ECF1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195448"/>
    <w:multiLevelType w:val="hybridMultilevel"/>
    <w:tmpl w:val="65EA3ED0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B449A8"/>
    <w:multiLevelType w:val="hybridMultilevel"/>
    <w:tmpl w:val="FFB6791E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2"/>
  </w:num>
  <w:num w:numId="37">
    <w:abstractNumId w:val="16"/>
  </w:num>
  <w:num w:numId="38">
    <w:abstractNumId w:val="9"/>
  </w:num>
  <w:num w:numId="39">
    <w:abstractNumId w:val="10"/>
  </w:num>
  <w:num w:numId="40">
    <w:abstractNumId w:val="15"/>
  </w:num>
  <w:num w:numId="41">
    <w:abstractNumId w:val="6"/>
  </w:num>
  <w:num w:numId="42">
    <w:abstractNumId w:val="3"/>
  </w:num>
  <w:num w:numId="43">
    <w:abstractNumId w:val="8"/>
  </w:num>
  <w:num w:numId="44">
    <w:abstractNumId w:val="0"/>
  </w:num>
  <w:num w:numId="45">
    <w:abstractNumId w:val="13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BF"/>
    <w:rsid w:val="00001CF2"/>
    <w:rsid w:val="0001167E"/>
    <w:rsid w:val="00014E58"/>
    <w:rsid w:val="00017562"/>
    <w:rsid w:val="00036039"/>
    <w:rsid w:val="00037F90"/>
    <w:rsid w:val="00055953"/>
    <w:rsid w:val="000643EA"/>
    <w:rsid w:val="00066D91"/>
    <w:rsid w:val="00067366"/>
    <w:rsid w:val="0007298F"/>
    <w:rsid w:val="00072BD5"/>
    <w:rsid w:val="00073686"/>
    <w:rsid w:val="000741DF"/>
    <w:rsid w:val="0007533C"/>
    <w:rsid w:val="00077F21"/>
    <w:rsid w:val="000855F3"/>
    <w:rsid w:val="000875BF"/>
    <w:rsid w:val="00096D8C"/>
    <w:rsid w:val="000A5143"/>
    <w:rsid w:val="000A5A96"/>
    <w:rsid w:val="000A7083"/>
    <w:rsid w:val="000B7650"/>
    <w:rsid w:val="000C0B65"/>
    <w:rsid w:val="000C4A5A"/>
    <w:rsid w:val="000C6D8C"/>
    <w:rsid w:val="000D2256"/>
    <w:rsid w:val="000D657F"/>
    <w:rsid w:val="000D7533"/>
    <w:rsid w:val="000E05FE"/>
    <w:rsid w:val="000E3D42"/>
    <w:rsid w:val="000F4F67"/>
    <w:rsid w:val="00103E5C"/>
    <w:rsid w:val="0010688D"/>
    <w:rsid w:val="001070DA"/>
    <w:rsid w:val="0011645B"/>
    <w:rsid w:val="00122064"/>
    <w:rsid w:val="00122BD5"/>
    <w:rsid w:val="00133F79"/>
    <w:rsid w:val="0014131A"/>
    <w:rsid w:val="0015509A"/>
    <w:rsid w:val="001628CF"/>
    <w:rsid w:val="0016485F"/>
    <w:rsid w:val="0017296B"/>
    <w:rsid w:val="00172FE5"/>
    <w:rsid w:val="0017394D"/>
    <w:rsid w:val="00194A66"/>
    <w:rsid w:val="001B276A"/>
    <w:rsid w:val="001B4602"/>
    <w:rsid w:val="001C11B2"/>
    <w:rsid w:val="001D1577"/>
    <w:rsid w:val="001D3996"/>
    <w:rsid w:val="001D6BCF"/>
    <w:rsid w:val="001D7390"/>
    <w:rsid w:val="001E01CA"/>
    <w:rsid w:val="001E3C17"/>
    <w:rsid w:val="001E4381"/>
    <w:rsid w:val="001E59B7"/>
    <w:rsid w:val="0020269B"/>
    <w:rsid w:val="002058BF"/>
    <w:rsid w:val="00214E0F"/>
    <w:rsid w:val="00216238"/>
    <w:rsid w:val="00222A93"/>
    <w:rsid w:val="00235FF8"/>
    <w:rsid w:val="00245D82"/>
    <w:rsid w:val="00246418"/>
    <w:rsid w:val="002518F7"/>
    <w:rsid w:val="002627D7"/>
    <w:rsid w:val="002704F1"/>
    <w:rsid w:val="00275CF5"/>
    <w:rsid w:val="00281610"/>
    <w:rsid w:val="0028301F"/>
    <w:rsid w:val="00283548"/>
    <w:rsid w:val="00285017"/>
    <w:rsid w:val="00285A75"/>
    <w:rsid w:val="002A0073"/>
    <w:rsid w:val="002A2D2E"/>
    <w:rsid w:val="002C00E8"/>
    <w:rsid w:val="002C3740"/>
    <w:rsid w:val="002D4A66"/>
    <w:rsid w:val="002E6491"/>
    <w:rsid w:val="00311516"/>
    <w:rsid w:val="00317969"/>
    <w:rsid w:val="00327F77"/>
    <w:rsid w:val="00342620"/>
    <w:rsid w:val="00343749"/>
    <w:rsid w:val="00350994"/>
    <w:rsid w:val="00355111"/>
    <w:rsid w:val="003566C1"/>
    <w:rsid w:val="003660ED"/>
    <w:rsid w:val="003731E5"/>
    <w:rsid w:val="00381BDA"/>
    <w:rsid w:val="00386B9D"/>
    <w:rsid w:val="003B0550"/>
    <w:rsid w:val="003B694F"/>
    <w:rsid w:val="003D1B51"/>
    <w:rsid w:val="003D278A"/>
    <w:rsid w:val="003D2B7F"/>
    <w:rsid w:val="003D4A78"/>
    <w:rsid w:val="003F171C"/>
    <w:rsid w:val="003F71EC"/>
    <w:rsid w:val="00404ED3"/>
    <w:rsid w:val="00406B5A"/>
    <w:rsid w:val="00412FC5"/>
    <w:rsid w:val="00420007"/>
    <w:rsid w:val="00422276"/>
    <w:rsid w:val="00423EF6"/>
    <w:rsid w:val="004242F1"/>
    <w:rsid w:val="00424733"/>
    <w:rsid w:val="00430359"/>
    <w:rsid w:val="0043087E"/>
    <w:rsid w:val="0043157F"/>
    <w:rsid w:val="0044450C"/>
    <w:rsid w:val="00445A00"/>
    <w:rsid w:val="00451B0F"/>
    <w:rsid w:val="00452AB8"/>
    <w:rsid w:val="00460930"/>
    <w:rsid w:val="004620EA"/>
    <w:rsid w:val="00475661"/>
    <w:rsid w:val="004768FE"/>
    <w:rsid w:val="00482CC9"/>
    <w:rsid w:val="00485BED"/>
    <w:rsid w:val="00491FB4"/>
    <w:rsid w:val="004968E2"/>
    <w:rsid w:val="00497254"/>
    <w:rsid w:val="004C2EE3"/>
    <w:rsid w:val="004C6178"/>
    <w:rsid w:val="004E043D"/>
    <w:rsid w:val="004E3818"/>
    <w:rsid w:val="004E4A22"/>
    <w:rsid w:val="004E7D34"/>
    <w:rsid w:val="004E7F56"/>
    <w:rsid w:val="004F0E01"/>
    <w:rsid w:val="00507AF8"/>
    <w:rsid w:val="00511968"/>
    <w:rsid w:val="00515D4F"/>
    <w:rsid w:val="00532BDC"/>
    <w:rsid w:val="0053691E"/>
    <w:rsid w:val="005440F0"/>
    <w:rsid w:val="00544E28"/>
    <w:rsid w:val="0054754C"/>
    <w:rsid w:val="005537BE"/>
    <w:rsid w:val="0055614C"/>
    <w:rsid w:val="00561031"/>
    <w:rsid w:val="00563B5C"/>
    <w:rsid w:val="00566D06"/>
    <w:rsid w:val="005704BB"/>
    <w:rsid w:val="00574EF3"/>
    <w:rsid w:val="00582260"/>
    <w:rsid w:val="00583A44"/>
    <w:rsid w:val="0058625C"/>
    <w:rsid w:val="005B1833"/>
    <w:rsid w:val="005E14C2"/>
    <w:rsid w:val="005F10F1"/>
    <w:rsid w:val="005F59F6"/>
    <w:rsid w:val="00607BA5"/>
    <w:rsid w:val="0061075C"/>
    <w:rsid w:val="0061180A"/>
    <w:rsid w:val="00612B2D"/>
    <w:rsid w:val="00613120"/>
    <w:rsid w:val="00614FD3"/>
    <w:rsid w:val="006162ED"/>
    <w:rsid w:val="00626EB6"/>
    <w:rsid w:val="00626FC8"/>
    <w:rsid w:val="00633348"/>
    <w:rsid w:val="006435D0"/>
    <w:rsid w:val="00643FD9"/>
    <w:rsid w:val="00651533"/>
    <w:rsid w:val="00654C71"/>
    <w:rsid w:val="00655D03"/>
    <w:rsid w:val="006663F7"/>
    <w:rsid w:val="0067099D"/>
    <w:rsid w:val="00683388"/>
    <w:rsid w:val="00683F84"/>
    <w:rsid w:val="00696A03"/>
    <w:rsid w:val="006A4F56"/>
    <w:rsid w:val="006A6A81"/>
    <w:rsid w:val="006B2833"/>
    <w:rsid w:val="006C2393"/>
    <w:rsid w:val="006C30C1"/>
    <w:rsid w:val="006D0E23"/>
    <w:rsid w:val="006D0F52"/>
    <w:rsid w:val="006D372D"/>
    <w:rsid w:val="006D457D"/>
    <w:rsid w:val="006F7393"/>
    <w:rsid w:val="0070224F"/>
    <w:rsid w:val="007022EC"/>
    <w:rsid w:val="00707264"/>
    <w:rsid w:val="007115F7"/>
    <w:rsid w:val="00713967"/>
    <w:rsid w:val="007340AD"/>
    <w:rsid w:val="00752D7E"/>
    <w:rsid w:val="00755B0E"/>
    <w:rsid w:val="0076298E"/>
    <w:rsid w:val="00777460"/>
    <w:rsid w:val="00781DF4"/>
    <w:rsid w:val="00785689"/>
    <w:rsid w:val="007907A5"/>
    <w:rsid w:val="00795CFF"/>
    <w:rsid w:val="0079754B"/>
    <w:rsid w:val="007A1E6D"/>
    <w:rsid w:val="007A45DE"/>
    <w:rsid w:val="007B015B"/>
    <w:rsid w:val="007B0EB2"/>
    <w:rsid w:val="007C38F5"/>
    <w:rsid w:val="007D7F02"/>
    <w:rsid w:val="007E1282"/>
    <w:rsid w:val="007E446A"/>
    <w:rsid w:val="007E6156"/>
    <w:rsid w:val="007F244A"/>
    <w:rsid w:val="007F3189"/>
    <w:rsid w:val="007F3891"/>
    <w:rsid w:val="00810B6F"/>
    <w:rsid w:val="0081143E"/>
    <w:rsid w:val="00813F9B"/>
    <w:rsid w:val="00815F7C"/>
    <w:rsid w:val="00822CE0"/>
    <w:rsid w:val="008267CC"/>
    <w:rsid w:val="008274AB"/>
    <w:rsid w:val="008364E6"/>
    <w:rsid w:val="00841AB1"/>
    <w:rsid w:val="008458CC"/>
    <w:rsid w:val="00845CDE"/>
    <w:rsid w:val="00846BCD"/>
    <w:rsid w:val="00851F9E"/>
    <w:rsid w:val="00856E7B"/>
    <w:rsid w:val="00857A8A"/>
    <w:rsid w:val="008610F7"/>
    <w:rsid w:val="00865B00"/>
    <w:rsid w:val="008666D0"/>
    <w:rsid w:val="00866CD8"/>
    <w:rsid w:val="00875889"/>
    <w:rsid w:val="008835AB"/>
    <w:rsid w:val="00887E9A"/>
    <w:rsid w:val="008A05AE"/>
    <w:rsid w:val="008A5598"/>
    <w:rsid w:val="008A5FF7"/>
    <w:rsid w:val="008B1608"/>
    <w:rsid w:val="008C68F1"/>
    <w:rsid w:val="008D3F26"/>
    <w:rsid w:val="008D3F98"/>
    <w:rsid w:val="008E1DD9"/>
    <w:rsid w:val="008E390D"/>
    <w:rsid w:val="008F35B1"/>
    <w:rsid w:val="0092049C"/>
    <w:rsid w:val="00921803"/>
    <w:rsid w:val="0092395D"/>
    <w:rsid w:val="00926503"/>
    <w:rsid w:val="0092689A"/>
    <w:rsid w:val="009275AC"/>
    <w:rsid w:val="00930973"/>
    <w:rsid w:val="00930F17"/>
    <w:rsid w:val="00933CBB"/>
    <w:rsid w:val="009357A5"/>
    <w:rsid w:val="00951F5A"/>
    <w:rsid w:val="00953AFA"/>
    <w:rsid w:val="00962103"/>
    <w:rsid w:val="00965F0E"/>
    <w:rsid w:val="009726D8"/>
    <w:rsid w:val="00976695"/>
    <w:rsid w:val="009849FF"/>
    <w:rsid w:val="00992A51"/>
    <w:rsid w:val="009A2A44"/>
    <w:rsid w:val="009B02F9"/>
    <w:rsid w:val="009B50CE"/>
    <w:rsid w:val="009B5FEF"/>
    <w:rsid w:val="009B62C3"/>
    <w:rsid w:val="009C3555"/>
    <w:rsid w:val="009D372E"/>
    <w:rsid w:val="009D3B6D"/>
    <w:rsid w:val="009D4B91"/>
    <w:rsid w:val="009D7308"/>
    <w:rsid w:val="009E752C"/>
    <w:rsid w:val="009F6A81"/>
    <w:rsid w:val="009F76DB"/>
    <w:rsid w:val="00A21B84"/>
    <w:rsid w:val="00A32C3B"/>
    <w:rsid w:val="00A45F4F"/>
    <w:rsid w:val="00A50CAC"/>
    <w:rsid w:val="00A51F1B"/>
    <w:rsid w:val="00A52EE3"/>
    <w:rsid w:val="00A600A9"/>
    <w:rsid w:val="00A645B7"/>
    <w:rsid w:val="00A647B2"/>
    <w:rsid w:val="00A66117"/>
    <w:rsid w:val="00A91FF3"/>
    <w:rsid w:val="00A95FBD"/>
    <w:rsid w:val="00A9640A"/>
    <w:rsid w:val="00AA2F95"/>
    <w:rsid w:val="00AA55B7"/>
    <w:rsid w:val="00AA5B9E"/>
    <w:rsid w:val="00AA6527"/>
    <w:rsid w:val="00AB2407"/>
    <w:rsid w:val="00AB40AC"/>
    <w:rsid w:val="00AB53DF"/>
    <w:rsid w:val="00AB598E"/>
    <w:rsid w:val="00AB5A19"/>
    <w:rsid w:val="00AB5A89"/>
    <w:rsid w:val="00AD3031"/>
    <w:rsid w:val="00AD451B"/>
    <w:rsid w:val="00AD70D1"/>
    <w:rsid w:val="00AE01FA"/>
    <w:rsid w:val="00AE1BFA"/>
    <w:rsid w:val="00AE4BEE"/>
    <w:rsid w:val="00AF453A"/>
    <w:rsid w:val="00AF7DA8"/>
    <w:rsid w:val="00B02C94"/>
    <w:rsid w:val="00B02D51"/>
    <w:rsid w:val="00B076EE"/>
    <w:rsid w:val="00B07E5C"/>
    <w:rsid w:val="00B17C04"/>
    <w:rsid w:val="00B20D96"/>
    <w:rsid w:val="00B222C2"/>
    <w:rsid w:val="00B32248"/>
    <w:rsid w:val="00B35C5C"/>
    <w:rsid w:val="00B36323"/>
    <w:rsid w:val="00B43DDB"/>
    <w:rsid w:val="00B50F87"/>
    <w:rsid w:val="00B51C4E"/>
    <w:rsid w:val="00B53533"/>
    <w:rsid w:val="00B57B05"/>
    <w:rsid w:val="00B70C60"/>
    <w:rsid w:val="00B7135E"/>
    <w:rsid w:val="00B729FF"/>
    <w:rsid w:val="00B811F7"/>
    <w:rsid w:val="00B83080"/>
    <w:rsid w:val="00B8753E"/>
    <w:rsid w:val="00B91A68"/>
    <w:rsid w:val="00B9372C"/>
    <w:rsid w:val="00B95D9E"/>
    <w:rsid w:val="00BA002B"/>
    <w:rsid w:val="00BA2F37"/>
    <w:rsid w:val="00BA4BAD"/>
    <w:rsid w:val="00BA5DC6"/>
    <w:rsid w:val="00BA6196"/>
    <w:rsid w:val="00BB07CF"/>
    <w:rsid w:val="00BB1837"/>
    <w:rsid w:val="00BB3DCF"/>
    <w:rsid w:val="00BC6D8C"/>
    <w:rsid w:val="00BE6D0F"/>
    <w:rsid w:val="00BE7805"/>
    <w:rsid w:val="00BF1B52"/>
    <w:rsid w:val="00BF333C"/>
    <w:rsid w:val="00C021AF"/>
    <w:rsid w:val="00C1556D"/>
    <w:rsid w:val="00C266C9"/>
    <w:rsid w:val="00C34006"/>
    <w:rsid w:val="00C36B4C"/>
    <w:rsid w:val="00C41618"/>
    <w:rsid w:val="00C426B1"/>
    <w:rsid w:val="00C42E34"/>
    <w:rsid w:val="00C50F6F"/>
    <w:rsid w:val="00C616B7"/>
    <w:rsid w:val="00C66160"/>
    <w:rsid w:val="00C721AC"/>
    <w:rsid w:val="00C742BD"/>
    <w:rsid w:val="00C90D6A"/>
    <w:rsid w:val="00C9765D"/>
    <w:rsid w:val="00CA247E"/>
    <w:rsid w:val="00CA6D21"/>
    <w:rsid w:val="00CB725D"/>
    <w:rsid w:val="00CC3451"/>
    <w:rsid w:val="00CC4C32"/>
    <w:rsid w:val="00CC5A33"/>
    <w:rsid w:val="00CC72B6"/>
    <w:rsid w:val="00CD40EC"/>
    <w:rsid w:val="00CF643B"/>
    <w:rsid w:val="00D0218D"/>
    <w:rsid w:val="00D10921"/>
    <w:rsid w:val="00D1493A"/>
    <w:rsid w:val="00D1542D"/>
    <w:rsid w:val="00D25FB5"/>
    <w:rsid w:val="00D44223"/>
    <w:rsid w:val="00D57EC8"/>
    <w:rsid w:val="00D6147A"/>
    <w:rsid w:val="00D62E4B"/>
    <w:rsid w:val="00D75798"/>
    <w:rsid w:val="00D763AC"/>
    <w:rsid w:val="00D93FDD"/>
    <w:rsid w:val="00D95210"/>
    <w:rsid w:val="00DA1309"/>
    <w:rsid w:val="00DA2529"/>
    <w:rsid w:val="00DB130A"/>
    <w:rsid w:val="00DB2EBB"/>
    <w:rsid w:val="00DB4264"/>
    <w:rsid w:val="00DC10A1"/>
    <w:rsid w:val="00DC655F"/>
    <w:rsid w:val="00DD0B59"/>
    <w:rsid w:val="00DD254F"/>
    <w:rsid w:val="00DD3C3E"/>
    <w:rsid w:val="00DD7EBD"/>
    <w:rsid w:val="00DE6716"/>
    <w:rsid w:val="00DF22E6"/>
    <w:rsid w:val="00DF46D9"/>
    <w:rsid w:val="00DF62B6"/>
    <w:rsid w:val="00E01E7C"/>
    <w:rsid w:val="00E04374"/>
    <w:rsid w:val="00E07225"/>
    <w:rsid w:val="00E1233F"/>
    <w:rsid w:val="00E358B8"/>
    <w:rsid w:val="00E36EEC"/>
    <w:rsid w:val="00E37445"/>
    <w:rsid w:val="00E45206"/>
    <w:rsid w:val="00E4724E"/>
    <w:rsid w:val="00E51DBC"/>
    <w:rsid w:val="00E5409F"/>
    <w:rsid w:val="00E570EE"/>
    <w:rsid w:val="00E65773"/>
    <w:rsid w:val="00E6705E"/>
    <w:rsid w:val="00E70DE6"/>
    <w:rsid w:val="00E72643"/>
    <w:rsid w:val="00E74599"/>
    <w:rsid w:val="00E803E6"/>
    <w:rsid w:val="00E93134"/>
    <w:rsid w:val="00E94A0B"/>
    <w:rsid w:val="00E94DAE"/>
    <w:rsid w:val="00EA6DB2"/>
    <w:rsid w:val="00EA7B50"/>
    <w:rsid w:val="00EA7D70"/>
    <w:rsid w:val="00ED0AB9"/>
    <w:rsid w:val="00ED2A7F"/>
    <w:rsid w:val="00EE4F9E"/>
    <w:rsid w:val="00EE6488"/>
    <w:rsid w:val="00EE6873"/>
    <w:rsid w:val="00EF0DD9"/>
    <w:rsid w:val="00F021FA"/>
    <w:rsid w:val="00F05D87"/>
    <w:rsid w:val="00F20A21"/>
    <w:rsid w:val="00F2796C"/>
    <w:rsid w:val="00F3636D"/>
    <w:rsid w:val="00F4142C"/>
    <w:rsid w:val="00F45A20"/>
    <w:rsid w:val="00F520BD"/>
    <w:rsid w:val="00F62E97"/>
    <w:rsid w:val="00F64209"/>
    <w:rsid w:val="00F754D0"/>
    <w:rsid w:val="00F83F47"/>
    <w:rsid w:val="00F85119"/>
    <w:rsid w:val="00F86211"/>
    <w:rsid w:val="00F9148E"/>
    <w:rsid w:val="00F93BF5"/>
    <w:rsid w:val="00FB0218"/>
    <w:rsid w:val="00FB150B"/>
    <w:rsid w:val="00FC4338"/>
    <w:rsid w:val="00FC64B2"/>
    <w:rsid w:val="00FD68E9"/>
    <w:rsid w:val="00FE769F"/>
    <w:rsid w:val="00FF4034"/>
    <w:rsid w:val="00FF507E"/>
    <w:rsid w:val="00FF62C6"/>
    <w:rsid w:val="3F0500F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424FD8A"/>
  <w15:chartTrackingRefBased/>
  <w15:docId w15:val="{10BDED5D-1EF4-4D9F-9F7D-607421FF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1"/>
    <w:rsid w:val="00E07225"/>
    <w:pPr>
      <w:numPr>
        <w:numId w:val="2"/>
      </w:numPr>
      <w:tabs>
        <w:tab w:val="num" w:pos="720"/>
        <w:tab w:val="clear" w:pos="3870"/>
      </w:tabs>
      <w:spacing w:after="120"/>
      <w:ind w:left="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DA1309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customStyle="1" w:styleId="ParaNumChar1">
    <w:name w:val="ParaNum Char1"/>
    <w:link w:val="ParaNum"/>
    <w:locked/>
    <w:rsid w:val="002058BF"/>
    <w:rPr>
      <w:snapToGrid w:val="0"/>
      <w:kern w:val="28"/>
      <w:sz w:val="22"/>
    </w:rPr>
  </w:style>
  <w:style w:type="paragraph" w:customStyle="1" w:styleId="ParaNumChar">
    <w:name w:val="ParaNum Char"/>
    <w:basedOn w:val="Normal"/>
    <w:rsid w:val="002058BF"/>
    <w:pPr>
      <w:tabs>
        <w:tab w:val="num" w:pos="1080"/>
      </w:tabs>
      <w:spacing w:after="220"/>
      <w:ind w:firstLine="720"/>
    </w:pPr>
  </w:style>
  <w:style w:type="character" w:styleId="CommentReference">
    <w:name w:val="annotation reference"/>
    <w:rsid w:val="008666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66D0"/>
    <w:rPr>
      <w:sz w:val="20"/>
    </w:rPr>
  </w:style>
  <w:style w:type="character" w:customStyle="1" w:styleId="CommentTextChar">
    <w:name w:val="Comment Text Char"/>
    <w:link w:val="CommentText"/>
    <w:rsid w:val="008666D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666D0"/>
    <w:rPr>
      <w:b/>
      <w:bCs/>
    </w:rPr>
  </w:style>
  <w:style w:type="character" w:customStyle="1" w:styleId="CommentSubjectChar">
    <w:name w:val="Comment Subject Char"/>
    <w:link w:val="CommentSubject"/>
    <w:rsid w:val="008666D0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8666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66D0"/>
    <w:rPr>
      <w:rFonts w:ascii="Segoe UI" w:hAnsi="Segoe UI" w:cs="Segoe UI"/>
      <w:snapToGrid w:val="0"/>
      <w:kern w:val="28"/>
      <w:sz w:val="18"/>
      <w:szCs w:val="18"/>
    </w:rPr>
  </w:style>
  <w:style w:type="paragraph" w:styleId="Revision">
    <w:name w:val="Revision"/>
    <w:hidden/>
    <w:uiPriority w:val="99"/>
    <w:semiHidden/>
    <w:rsid w:val="00452AB8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077F21"/>
    <w:pPr>
      <w:ind w:left="720"/>
      <w:contextualSpacing/>
    </w:pPr>
  </w:style>
  <w:style w:type="character" w:styleId="Mention">
    <w:name w:val="Mention"/>
    <w:basedOn w:val="DefaultParagraphFont"/>
    <w:rsid w:val="005440F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