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56AC815A"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32EB333D" w14:textId="77777777">
      <w:pPr>
        <w:pStyle w:val="Title"/>
        <w:rPr>
          <w:szCs w:val="22"/>
        </w:rPr>
      </w:pPr>
      <w:r>
        <w:rPr>
          <w:szCs w:val="22"/>
        </w:rPr>
        <w:t xml:space="preserve">D/B/A AT&amp;T </w:t>
      </w:r>
      <w:r w:rsidR="00960798">
        <w:rPr>
          <w:szCs w:val="22"/>
        </w:rPr>
        <w:t>SOUTH CAROLINA</w:t>
      </w:r>
    </w:p>
    <w:p w:rsidR="00AC191A" w:rsidP="00AC191A" w14:paraId="041977F7" w14:textId="77777777">
      <w:pPr>
        <w:pStyle w:val="Title"/>
        <w:jc w:val="left"/>
        <w:rPr>
          <w:szCs w:val="22"/>
        </w:rPr>
      </w:pPr>
    </w:p>
    <w:p w:rsidR="00BB6E7C" w:rsidP="00585588" w14:paraId="601BF92C" w14:textId="5EB8A0E6">
      <w:pPr>
        <w:pStyle w:val="Title"/>
        <w:jc w:val="left"/>
        <w:rPr>
          <w:szCs w:val="22"/>
        </w:rPr>
      </w:pPr>
      <w:r>
        <w:rPr>
          <w:szCs w:val="22"/>
        </w:rPr>
        <w:t xml:space="preserve">WC Docket No. </w:t>
      </w:r>
      <w:r w:rsidR="00030C5E">
        <w:rPr>
          <w:szCs w:val="22"/>
        </w:rPr>
        <w:t>2</w:t>
      </w:r>
      <w:r w:rsidR="00997CA5">
        <w:rPr>
          <w:szCs w:val="22"/>
        </w:rPr>
        <w:t>3</w:t>
      </w:r>
      <w:r w:rsidR="00030C5E">
        <w:rPr>
          <w:szCs w:val="22"/>
        </w:rPr>
        <w:t>-</w:t>
      </w:r>
      <w:r w:rsidR="00767E9D">
        <w:rPr>
          <w:szCs w:val="22"/>
        </w:rPr>
        <w:t>13</w:t>
      </w:r>
      <w:r w:rsidR="001E34E1">
        <w:rPr>
          <w:szCs w:val="22"/>
        </w:rPr>
        <w:tab/>
      </w:r>
      <w:r w:rsidR="001E34E1">
        <w:rPr>
          <w:szCs w:val="22"/>
        </w:rPr>
        <w:tab/>
      </w:r>
      <w:r w:rsidR="001E34E1">
        <w:rPr>
          <w:szCs w:val="22"/>
        </w:rPr>
        <w:tab/>
      </w:r>
      <w:r w:rsidR="001E34E1">
        <w:rPr>
          <w:szCs w:val="22"/>
        </w:rPr>
        <w:tab/>
      </w:r>
      <w:r w:rsidR="001E34E1">
        <w:rPr>
          <w:szCs w:val="22"/>
        </w:rPr>
        <w:tab/>
        <w:t xml:space="preserve">      </w:t>
      </w:r>
      <w:r w:rsidR="00997CA5">
        <w:rPr>
          <w:szCs w:val="22"/>
        </w:rPr>
        <w:t>January 9</w:t>
      </w:r>
      <w:r>
        <w:rPr>
          <w:szCs w:val="22"/>
        </w:rPr>
        <w:t>, 20</w:t>
      </w:r>
      <w:r w:rsidR="002E3F18">
        <w:rPr>
          <w:szCs w:val="22"/>
        </w:rPr>
        <w:t>2</w:t>
      </w:r>
      <w:r w:rsidR="00997CA5">
        <w:rPr>
          <w:szCs w:val="22"/>
        </w:rPr>
        <w:t>3</w:t>
      </w:r>
    </w:p>
    <w:p w:rsidR="008961DF" w:rsidP="00585588" w14:paraId="2C3300E6" w14:textId="7A5F769F">
      <w:pPr>
        <w:pStyle w:val="Title"/>
        <w:jc w:val="left"/>
        <w:rPr>
          <w:szCs w:val="22"/>
        </w:rPr>
      </w:pPr>
      <w:r w:rsidRPr="00F046EC">
        <w:rPr>
          <w:szCs w:val="22"/>
        </w:rPr>
        <w:t xml:space="preserve">Report No. </w:t>
      </w:r>
      <w:r>
        <w:rPr>
          <w:szCs w:val="22"/>
        </w:rPr>
        <w:t>NCD-</w:t>
      </w:r>
      <w:r w:rsidR="00F12EFD">
        <w:rPr>
          <w:szCs w:val="22"/>
        </w:rPr>
        <w:t>3</w:t>
      </w:r>
      <w:r w:rsidR="00B916CE">
        <w:rPr>
          <w:szCs w:val="22"/>
        </w:rPr>
        <w:t>5</w:t>
      </w:r>
      <w:r w:rsidR="00997CA5">
        <w:rPr>
          <w:szCs w:val="22"/>
        </w:rPr>
        <w:t>97</w:t>
      </w:r>
    </w:p>
    <w:p w:rsidR="008961DF" w:rsidRPr="00F046EC" w:rsidP="00AC191A" w14:paraId="3BB65152" w14:textId="77777777">
      <w:pPr>
        <w:pStyle w:val="Title"/>
        <w:jc w:val="left"/>
        <w:rPr>
          <w:szCs w:val="22"/>
        </w:rPr>
      </w:pPr>
    </w:p>
    <w:p w:rsidR="00877F45" w:rsidP="00877F45" w14:paraId="5C5A817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7269C49" w14:textId="77777777">
      <w:pPr>
        <w:tabs>
          <w:tab w:val="left" w:pos="-720"/>
        </w:tabs>
        <w:suppressAutoHyphens/>
        <w:rPr>
          <w:szCs w:val="22"/>
        </w:rPr>
      </w:pPr>
    </w:p>
    <w:p w:rsidR="00646DE9" w:rsidRPr="00646DE9" w:rsidP="00E25608" w14:paraId="3F466A5F"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960798">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B6B8DCA" w14:textId="77777777">
      <w:pPr>
        <w:tabs>
          <w:tab w:val="left" w:pos="-720"/>
        </w:tabs>
        <w:suppressAutoHyphens/>
        <w:rPr>
          <w:b/>
          <w:szCs w:val="22"/>
          <w:u w:val="single"/>
        </w:rPr>
      </w:pPr>
    </w:p>
    <w:p w:rsidR="006472D0" w:rsidP="006472D0" w14:paraId="382B389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D274AF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407184E9" w14:textId="77777777" w:rsidTr="006B0B8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77358C5"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3F214739"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7AB61E62"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7B89D26" w14:textId="77777777">
            <w:pPr>
              <w:tabs>
                <w:tab w:val="left" w:pos="0"/>
              </w:tabs>
              <w:suppressAutoHyphens/>
              <w:rPr>
                <w:b/>
                <w:szCs w:val="22"/>
              </w:rPr>
            </w:pPr>
            <w:r>
              <w:rPr>
                <w:b/>
                <w:szCs w:val="22"/>
              </w:rPr>
              <w:t xml:space="preserve">Planned </w:t>
            </w:r>
            <w:r w:rsidRPr="007E723C">
              <w:rPr>
                <w:b/>
                <w:szCs w:val="22"/>
              </w:rPr>
              <w:t>Implementation Date(s)</w:t>
            </w:r>
          </w:p>
        </w:tc>
      </w:tr>
      <w:tr w14:paraId="5AF0CFB4" w14:textId="77777777" w:rsidTr="006B0B8D">
        <w:tblPrEx>
          <w:tblW w:w="9360" w:type="dxa"/>
          <w:tblInd w:w="-5" w:type="dxa"/>
          <w:tblLayout w:type="fixed"/>
          <w:tblLook w:val="01E0"/>
        </w:tblPrEx>
        <w:trPr>
          <w:trHeight w:val="3347"/>
        </w:trPr>
        <w:tc>
          <w:tcPr>
            <w:tcW w:w="1890" w:type="dxa"/>
          </w:tcPr>
          <w:p w:rsidR="006472D0" w:rsidRPr="00E13AE3" w:rsidP="00091A8F" w14:paraId="5E04AAC5" w14:textId="1A4251DB">
            <w:pPr>
              <w:autoSpaceDE w:val="0"/>
              <w:autoSpaceDN w:val="0"/>
              <w:adjustRightInd w:val="0"/>
              <w:rPr>
                <w:bCs/>
                <w:szCs w:val="22"/>
              </w:rPr>
            </w:pPr>
            <w:r>
              <w:rPr>
                <w:bCs/>
                <w:szCs w:val="22"/>
              </w:rPr>
              <w:t>ATT20</w:t>
            </w:r>
            <w:r w:rsidR="00321A3A">
              <w:rPr>
                <w:bCs/>
                <w:szCs w:val="22"/>
              </w:rPr>
              <w:t>2</w:t>
            </w:r>
            <w:r w:rsidR="00960798">
              <w:rPr>
                <w:bCs/>
                <w:szCs w:val="22"/>
              </w:rPr>
              <w:t>2</w:t>
            </w:r>
            <w:r w:rsidR="00061196">
              <w:rPr>
                <w:bCs/>
                <w:szCs w:val="22"/>
              </w:rPr>
              <w:t>1127</w:t>
            </w:r>
            <w:r>
              <w:rPr>
                <w:bCs/>
                <w:szCs w:val="22"/>
              </w:rPr>
              <w:t>C.1</w:t>
            </w:r>
          </w:p>
        </w:tc>
        <w:tc>
          <w:tcPr>
            <w:tcW w:w="3060" w:type="dxa"/>
            <w:shd w:val="clear" w:color="auto" w:fill="auto"/>
          </w:tcPr>
          <w:p w:rsidR="006472D0" w:rsidRPr="00C74C63" w:rsidP="00091A8F" w14:paraId="74183662" w14:textId="4477A1D7">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w:t>
            </w:r>
            <w:r w:rsidR="00C12192">
              <w:rPr>
                <w:szCs w:val="22"/>
              </w:rPr>
              <w:t xml:space="preserve">scheduled </w:t>
            </w:r>
            <w:r w:rsidR="00DA797F">
              <w:rPr>
                <w:szCs w:val="22"/>
              </w:rPr>
              <w:t>Spartanburg County Department of Public Works</w:t>
            </w:r>
            <w:r w:rsidR="00810963">
              <w:rPr>
                <w:szCs w:val="22"/>
              </w:rPr>
              <w:t xml:space="preserve"> (SC</w:t>
            </w:r>
            <w:r w:rsidR="00DA797F">
              <w:rPr>
                <w:szCs w:val="22"/>
              </w:rPr>
              <w:t>DPW</w:t>
            </w:r>
            <w:r w:rsidR="00810963">
              <w:rPr>
                <w:szCs w:val="22"/>
              </w:rPr>
              <w:t>)</w:t>
            </w:r>
            <w:r w:rsidRPr="007B0982">
              <w:rPr>
                <w:szCs w:val="22"/>
              </w:rPr>
              <w:t xml:space="preserve"> road </w:t>
            </w:r>
            <w:r w:rsidR="00856069">
              <w:rPr>
                <w:szCs w:val="22"/>
              </w:rPr>
              <w:t>construction p</w:t>
            </w:r>
            <w:r w:rsidRPr="007B0982">
              <w:rPr>
                <w:szCs w:val="22"/>
              </w:rPr>
              <w:t>roject</w:t>
            </w:r>
            <w:r w:rsidR="00810963">
              <w:rPr>
                <w:szCs w:val="22"/>
              </w:rPr>
              <w:t xml:space="preserve"> that requires </w:t>
            </w:r>
            <w:r w:rsidRPr="005D4254">
              <w:rPr>
                <w:szCs w:val="22"/>
              </w:rPr>
              <w:t>removal or relocation of affected facilities in the distribution area</w:t>
            </w:r>
            <w:r>
              <w:rPr>
                <w:szCs w:val="22"/>
              </w:rPr>
              <w:t xml:space="preserve"> </w:t>
            </w:r>
            <w:r w:rsidRPr="005D4254">
              <w:rPr>
                <w:szCs w:val="22"/>
              </w:rPr>
              <w:t>(DA)</w:t>
            </w:r>
            <w:r w:rsidR="00810963">
              <w:rPr>
                <w:szCs w:val="22"/>
              </w:rPr>
              <w:t xml:space="preserve">.  </w:t>
            </w:r>
            <w:r w:rsidRPr="005D4254">
              <w:rPr>
                <w:szCs w:val="22"/>
              </w:rPr>
              <w:t>AT&amp;T intends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610" w:type="dxa"/>
            <w:shd w:val="clear" w:color="auto" w:fill="auto"/>
          </w:tcPr>
          <w:p w:rsidR="006472D0" w:rsidRPr="00061196" w:rsidP="00F315E0" w14:paraId="5FEB403E" w14:textId="6300536A">
            <w:pPr>
              <w:autoSpaceDE w:val="0"/>
              <w:autoSpaceDN w:val="0"/>
              <w:adjustRightInd w:val="0"/>
              <w:rPr>
                <w:b/>
                <w:bCs/>
                <w:szCs w:val="22"/>
              </w:rPr>
            </w:pPr>
            <w:r w:rsidRPr="00225DEA">
              <w:rPr>
                <w:szCs w:val="22"/>
              </w:rPr>
              <w:t xml:space="preserve">In the </w:t>
            </w:r>
            <w:r w:rsidR="007C11CB">
              <w:rPr>
                <w:szCs w:val="22"/>
              </w:rPr>
              <w:t>Boiling Springs</w:t>
            </w:r>
            <w:r w:rsidRPr="00225DEA">
              <w:rPr>
                <w:szCs w:val="22"/>
              </w:rPr>
              <w:t xml:space="preserve"> wire center (</w:t>
            </w:r>
            <w:r w:rsidR="007C11CB">
              <w:rPr>
                <w:szCs w:val="22"/>
              </w:rPr>
              <w:t>SPBGSCBS</w:t>
            </w:r>
            <w:r w:rsidRPr="00225DEA">
              <w:rPr>
                <w:szCs w:val="22"/>
              </w:rPr>
              <w:t>)</w:t>
            </w:r>
            <w:r w:rsidR="004F21BB">
              <w:rPr>
                <w:szCs w:val="22"/>
              </w:rPr>
              <w:t>,</w:t>
            </w:r>
            <w:r w:rsidRPr="00225DEA">
              <w:rPr>
                <w:szCs w:val="22"/>
              </w:rPr>
              <w:t xml:space="preserve"> in</w:t>
            </w:r>
            <w:r>
              <w:rPr>
                <w:szCs w:val="22"/>
              </w:rPr>
              <w:t xml:space="preserve"> </w:t>
            </w:r>
            <w:r w:rsidRPr="007C11CB" w:rsidR="007C11CB">
              <w:rPr>
                <w:szCs w:val="22"/>
              </w:rPr>
              <w:t>Boiling Springs</w:t>
            </w:r>
            <w:r w:rsidR="007C11CB">
              <w:rPr>
                <w:szCs w:val="22"/>
              </w:rPr>
              <w:t xml:space="preserve"> &amp; Inman</w:t>
            </w:r>
            <w:r>
              <w:rPr>
                <w:szCs w:val="22"/>
              </w:rPr>
              <w:t>, SC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Pr="00DA797F" w:rsidR="00DA797F">
              <w:rPr>
                <w:szCs w:val="22"/>
              </w:rPr>
              <w:t>SCDPW</w:t>
            </w:r>
            <w:r w:rsidR="00165329">
              <w:rPr>
                <w:szCs w:val="22"/>
              </w:rPr>
              <w:t xml:space="preserve"> </w:t>
            </w:r>
            <w:r w:rsidRPr="00225DEA">
              <w:rPr>
                <w:szCs w:val="22"/>
              </w:rPr>
              <w:t xml:space="preserve">road </w:t>
            </w:r>
            <w:r w:rsidR="00856069">
              <w:rPr>
                <w:szCs w:val="22"/>
              </w:rPr>
              <w:t xml:space="preserve">construction </w:t>
            </w:r>
            <w:r w:rsidRPr="00225DEA">
              <w:rPr>
                <w:szCs w:val="22"/>
              </w:rPr>
              <w:t>project</w:t>
            </w:r>
            <w:r>
              <w:rPr>
                <w:szCs w:val="22"/>
              </w:rPr>
              <w:t xml:space="preserve"> </w:t>
            </w:r>
            <w:r w:rsidR="00165329">
              <w:rPr>
                <w:szCs w:val="22"/>
              </w:rPr>
              <w:t xml:space="preserve">to </w:t>
            </w:r>
            <w:r w:rsidR="00856069">
              <w:rPr>
                <w:szCs w:val="22"/>
              </w:rPr>
              <w:t>improve</w:t>
            </w:r>
            <w:r w:rsidR="00165329">
              <w:rPr>
                <w:szCs w:val="22"/>
              </w:rPr>
              <w:t xml:space="preserve"> </w:t>
            </w:r>
            <w:r w:rsidR="00856069">
              <w:rPr>
                <w:szCs w:val="22"/>
              </w:rPr>
              <w:t>the intersection of Clark Rd. and Sugar Ridge Rd.</w:t>
            </w:r>
            <w:r w:rsidRPr="005D4254">
              <w:rPr>
                <w:szCs w:val="22"/>
              </w:rPr>
              <w:t xml:space="preserve">, and associated with the DA </w:t>
            </w:r>
            <w:r w:rsidR="00856069">
              <w:rPr>
                <w:szCs w:val="22"/>
              </w:rPr>
              <w:t>514003</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5F0C6110" w14:textId="77777777">
            <w:pPr>
              <w:tabs>
                <w:tab w:val="left" w:pos="0"/>
              </w:tabs>
              <w:suppressAutoHyphens/>
              <w:rPr>
                <w:szCs w:val="22"/>
              </w:rPr>
            </w:pPr>
            <w:r>
              <w:rPr>
                <w:szCs w:val="22"/>
              </w:rPr>
              <w:t xml:space="preserve">On or after </w:t>
            </w:r>
          </w:p>
          <w:p w:rsidR="006472D0" w:rsidRPr="00E86088" w:rsidP="00091A8F" w14:paraId="78F49B25" w14:textId="64A7CB7A">
            <w:pPr>
              <w:tabs>
                <w:tab w:val="left" w:pos="0"/>
              </w:tabs>
              <w:suppressAutoHyphens/>
              <w:rPr>
                <w:b/>
                <w:bCs/>
                <w:szCs w:val="22"/>
              </w:rPr>
            </w:pPr>
            <w:r>
              <w:rPr>
                <w:szCs w:val="22"/>
              </w:rPr>
              <w:t>April 11</w:t>
            </w:r>
            <w:r w:rsidR="002B7984">
              <w:rPr>
                <w:szCs w:val="22"/>
              </w:rPr>
              <w:t>, 202</w:t>
            </w:r>
            <w:r w:rsidR="00E8039A">
              <w:rPr>
                <w:szCs w:val="22"/>
              </w:rPr>
              <w:t>3</w:t>
            </w:r>
          </w:p>
        </w:tc>
      </w:tr>
    </w:tbl>
    <w:p w:rsidR="00D65046" w:rsidP="006472D0" w14:paraId="635D1091" w14:textId="77777777">
      <w:pPr>
        <w:rPr>
          <w:szCs w:val="22"/>
        </w:rPr>
      </w:pPr>
    </w:p>
    <w:p w:rsidR="006472D0" w:rsidRPr="005833F6" w:rsidP="006472D0" w14:paraId="04518543" w14:textId="77777777">
      <w:pPr>
        <w:rPr>
          <w:szCs w:val="22"/>
        </w:rPr>
      </w:pPr>
      <w:r w:rsidRPr="005833F6">
        <w:rPr>
          <w:szCs w:val="22"/>
        </w:rPr>
        <w:t>Incumbent LEC contact:</w:t>
      </w:r>
    </w:p>
    <w:p w:rsidR="006472D0" w:rsidRPr="00596841" w:rsidP="006472D0" w14:paraId="4672151C" w14:textId="77777777">
      <w:pPr>
        <w:rPr>
          <w:szCs w:val="22"/>
        </w:rPr>
      </w:pPr>
      <w:r>
        <w:rPr>
          <w:szCs w:val="22"/>
        </w:rPr>
        <w:t>Victoria Carter-Hall</w:t>
      </w:r>
    </w:p>
    <w:p w:rsidR="006472D0" w:rsidRPr="00596841" w:rsidP="006472D0" w14:paraId="21A0AEB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5C3ACA" w14:textId="77777777">
      <w:pPr>
        <w:rPr>
          <w:szCs w:val="22"/>
        </w:rPr>
      </w:pPr>
      <w:r>
        <w:rPr>
          <w:szCs w:val="22"/>
        </w:rPr>
        <w:t>AT&amp;T Services, Inc.</w:t>
      </w:r>
    </w:p>
    <w:p w:rsidR="006472D0" w:rsidP="006472D0" w14:paraId="69481EB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ECF2953" w14:textId="77777777">
      <w:pPr>
        <w:rPr>
          <w:szCs w:val="22"/>
        </w:rPr>
      </w:pPr>
      <w:r>
        <w:rPr>
          <w:szCs w:val="22"/>
        </w:rPr>
        <w:t>Washington, D.C. 20036</w:t>
      </w:r>
    </w:p>
    <w:p w:rsidR="006472D0" w:rsidRPr="00D90B7D" w:rsidP="006472D0" w14:paraId="3C711CA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A6457A1" w14:textId="77777777">
      <w:pPr>
        <w:tabs>
          <w:tab w:val="left" w:pos="-720"/>
        </w:tabs>
        <w:suppressAutoHyphens/>
        <w:rPr>
          <w:szCs w:val="22"/>
        </w:rPr>
      </w:pPr>
    </w:p>
    <w:p w:rsidR="00AA5E6E" w:rsidRPr="00082C34" w:rsidP="00AA5E6E" w14:paraId="5682A11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C6AD4E2" w14:textId="77777777">
      <w:pPr>
        <w:rPr>
          <w:szCs w:val="22"/>
        </w:rPr>
      </w:pPr>
    </w:p>
    <w:p w:rsidR="006E7B5B" w:rsidRPr="00D45146" w:rsidP="008D15A6" w14:paraId="5975C0A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56CF63A" w14:textId="77777777">
      <w:pPr>
        <w:tabs>
          <w:tab w:val="left" w:pos="0"/>
        </w:tabs>
        <w:suppressAutoHyphens/>
        <w:rPr>
          <w:szCs w:val="22"/>
        </w:rPr>
      </w:pPr>
    </w:p>
    <w:p w:rsidR="006E7B5B" w:rsidP="006E7B5B" w14:paraId="102ED8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045BF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DE56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E34E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9A14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2302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61D05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273F5D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5AB22AE" w14:textId="77777777">
      <w:pPr>
        <w:tabs>
          <w:tab w:val="left" w:pos="0"/>
        </w:tabs>
        <w:suppressAutoHyphens/>
        <w:rPr>
          <w:b/>
          <w:szCs w:val="22"/>
        </w:rPr>
      </w:pPr>
    </w:p>
    <w:p w:rsidR="008961DF" w:rsidRPr="0011693F" w:rsidP="0063533E" w14:paraId="215E446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9BA9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C799E">
      <w:rPr>
        <w:rStyle w:val="PageNumber"/>
      </w:rPr>
      <w:fldChar w:fldCharType="separate"/>
    </w:r>
    <w:r>
      <w:rPr>
        <w:rStyle w:val="PageNumber"/>
      </w:rPr>
      <w:fldChar w:fldCharType="end"/>
    </w:r>
  </w:p>
  <w:p w:rsidR="00E37281" w14:paraId="16B904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CEBBB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203E0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873F3EC" w14:textId="77777777">
      <w:r>
        <w:separator/>
      </w:r>
    </w:p>
  </w:footnote>
  <w:footnote w:type="continuationSeparator" w:id="1">
    <w:p w:rsidR="0057389B" w14:paraId="5CCECFC1" w14:textId="77777777">
      <w:r>
        <w:continuationSeparator/>
      </w:r>
    </w:p>
  </w:footnote>
  <w:footnote w:id="2">
    <w:p w:rsidR="00802DC6" w:rsidP="00802DC6" w14:paraId="5B4855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1119DE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BE3726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FA77CF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7727FB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E9964B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DB9C24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79821E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945B8FB" w14:textId="77777777">
                          <w:pPr>
                            <w:rPr>
                              <w:rFonts w:ascii="Arial" w:hAnsi="Arial" w:cs="Arial"/>
                              <w:b/>
                            </w:rPr>
                          </w:pPr>
                          <w:r w:rsidRPr="002D783A">
                            <w:rPr>
                              <w:rFonts w:ascii="Arial" w:hAnsi="Arial" w:cs="Arial"/>
                              <w:b/>
                            </w:rPr>
                            <w:t>Federal Communications Commission</w:t>
                          </w:r>
                        </w:p>
                        <w:p w:rsidR="00E37281" w:rsidRPr="002D783A" w14:paraId="72D64B4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212B15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4527611" r:id="rId2"/>
      </w:pict>
    </w:r>
    <w:r>
      <w:rPr>
        <w:rFonts w:ascii="News Gothic MT" w:hAnsi="News Gothic MT"/>
        <w:b/>
        <w:kern w:val="28"/>
        <w:sz w:val="96"/>
      </w:rPr>
      <w:t>PUBLIC NOTICE</w:t>
    </w:r>
  </w:p>
  <w:p w:rsidR="00E37281" w:rsidRPr="00EA17C2" w:rsidP="00EA17C2" w14:paraId="225A00E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7E6743D" w14:textId="77777777">
                          <w:pPr>
                            <w:jc w:val="right"/>
                            <w:rPr>
                              <w:rFonts w:ascii="Arial" w:hAnsi="Arial"/>
                              <w:sz w:val="16"/>
                            </w:rPr>
                          </w:pPr>
                          <w:r>
                            <w:rPr>
                              <w:rFonts w:ascii="Arial" w:hAnsi="Arial"/>
                              <w:sz w:val="16"/>
                            </w:rPr>
                            <w:tab/>
                            <w:t>News Media Information 202 / 418-0500</w:t>
                          </w:r>
                        </w:p>
                        <w:p w:rsidR="00E37281" w14:paraId="4F06181C" w14:textId="77777777">
                          <w:pPr>
                            <w:jc w:val="right"/>
                            <w:rPr>
                              <w:rFonts w:ascii="Arial" w:hAnsi="Arial"/>
                              <w:sz w:val="16"/>
                            </w:rPr>
                          </w:pPr>
                          <w:r>
                            <w:rPr>
                              <w:rFonts w:ascii="Arial" w:hAnsi="Arial"/>
                              <w:sz w:val="16"/>
                            </w:rPr>
                            <w:tab/>
                            <w:t xml:space="preserve">            Internet:  http://www.fcc.gov</w:t>
                          </w:r>
                        </w:p>
                        <w:p w:rsidR="00E37281" w:rsidP="00B2754A" w14:paraId="37D7BCBE" w14:textId="77777777">
                          <w:pPr>
                            <w:rPr>
                              <w:rFonts w:ascii="Arial" w:hAnsi="Arial"/>
                              <w:sz w:val="16"/>
                            </w:rPr>
                          </w:pPr>
                          <w:r>
                            <w:rPr>
                              <w:rFonts w:ascii="Arial" w:hAnsi="Arial"/>
                              <w:sz w:val="16"/>
                            </w:rPr>
                            <w:tab/>
                            <w:t xml:space="preserve">                                     </w:t>
                          </w:r>
                        </w:p>
                        <w:p w:rsidR="00E37281" w:rsidP="00B2754A" w14:paraId="6A70A54E" w14:textId="77777777">
                          <w:pPr>
                            <w:rPr>
                              <w:rFonts w:ascii="Arial" w:hAnsi="Arial"/>
                              <w:sz w:val="16"/>
                            </w:rPr>
                          </w:pPr>
                          <w:r>
                            <w:rPr>
                              <w:rFonts w:ascii="Arial" w:hAnsi="Arial"/>
                              <w:sz w:val="16"/>
                            </w:rPr>
                            <w:tab/>
                          </w:r>
                          <w:r>
                            <w:rPr>
                              <w:rFonts w:ascii="Arial" w:hAnsi="Arial"/>
                              <w:sz w:val="16"/>
                            </w:rPr>
                            <w:tab/>
                          </w:r>
                        </w:p>
                        <w:p w:rsidR="00E37281" w:rsidP="00B2754A" w14:paraId="7E828AD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1196"/>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65329"/>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B709B"/>
    <w:rsid w:val="001C3553"/>
    <w:rsid w:val="001C4EE3"/>
    <w:rsid w:val="001C55F7"/>
    <w:rsid w:val="001C68B7"/>
    <w:rsid w:val="001C6B7A"/>
    <w:rsid w:val="001D150E"/>
    <w:rsid w:val="001E0552"/>
    <w:rsid w:val="001E34A2"/>
    <w:rsid w:val="001E34E1"/>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4B84"/>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1BB"/>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4454"/>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4C58"/>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0B8D"/>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67E9D"/>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1CB"/>
    <w:rsid w:val="007C1615"/>
    <w:rsid w:val="007C6723"/>
    <w:rsid w:val="007C6B27"/>
    <w:rsid w:val="007C75AB"/>
    <w:rsid w:val="007D04CC"/>
    <w:rsid w:val="007D1D91"/>
    <w:rsid w:val="007E642F"/>
    <w:rsid w:val="007E723C"/>
    <w:rsid w:val="007F50F8"/>
    <w:rsid w:val="007F510F"/>
    <w:rsid w:val="00802DC6"/>
    <w:rsid w:val="00804B39"/>
    <w:rsid w:val="00804C85"/>
    <w:rsid w:val="00810963"/>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069"/>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1669"/>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CA5"/>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A7719"/>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12192"/>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061D"/>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A797F"/>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3749"/>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99E"/>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571A"/>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57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2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