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E07BB" w:rsidRPr="00ED05A3" w:rsidP="00ED05A3" w14:paraId="21CEBDA8" w14:textId="77777777">
      <w:pPr>
        <w:rPr>
          <w:color w:val="000000" w:themeColor="text1"/>
          <w:szCs w:val="22"/>
        </w:rPr>
      </w:pPr>
      <w:bookmarkStart w:id="0" w:name="TOChere"/>
    </w:p>
    <w:p w:rsidR="00704E33" w:rsidP="00ED05A3" w14:paraId="38D15FCC" w14:textId="77777777">
      <w:pPr>
        <w:jc w:val="right"/>
        <w:rPr>
          <w:b/>
          <w:bCs/>
          <w:color w:val="000000" w:themeColor="text1"/>
          <w:szCs w:val="22"/>
        </w:rPr>
      </w:pPr>
    </w:p>
    <w:p w:rsidR="00306DB1" w:rsidRPr="002E07BB" w:rsidP="00ED05A3" w14:paraId="11A53DE1" w14:textId="5F9A2D86">
      <w:pPr>
        <w:jc w:val="right"/>
        <w:rPr>
          <w:color w:val="000000" w:themeColor="text1"/>
          <w:szCs w:val="22"/>
        </w:rPr>
      </w:pPr>
      <w:r w:rsidRPr="006F0CE4">
        <w:rPr>
          <w:b/>
          <w:bCs/>
          <w:color w:val="000000" w:themeColor="text1"/>
          <w:szCs w:val="22"/>
        </w:rPr>
        <w:t>R</w:t>
      </w:r>
      <w:r w:rsidRPr="7F700805" w:rsidR="00901AEC">
        <w:rPr>
          <w:b/>
          <w:bCs/>
          <w:color w:val="000000" w:themeColor="text1"/>
          <w:szCs w:val="22"/>
        </w:rPr>
        <w:t>eleased:</w:t>
      </w:r>
      <w:r>
        <w:rPr>
          <w:b/>
          <w:bCs/>
          <w:color w:val="000000" w:themeColor="text1"/>
          <w:szCs w:val="22"/>
        </w:rPr>
        <w:t xml:space="preserve"> </w:t>
      </w:r>
      <w:r w:rsidR="00B017F6">
        <w:rPr>
          <w:b/>
          <w:bCs/>
          <w:color w:val="000000" w:themeColor="text1"/>
          <w:szCs w:val="22"/>
        </w:rPr>
        <w:t>February</w:t>
      </w:r>
      <w:r>
        <w:rPr>
          <w:b/>
          <w:bCs/>
          <w:color w:val="000000" w:themeColor="text1"/>
          <w:szCs w:val="22"/>
        </w:rPr>
        <w:t xml:space="preserve"> </w:t>
      </w:r>
      <w:r w:rsidR="006F0CE4">
        <w:rPr>
          <w:b/>
          <w:bCs/>
          <w:color w:val="000000" w:themeColor="text1"/>
          <w:szCs w:val="22"/>
        </w:rPr>
        <w:t>9</w:t>
      </w:r>
      <w:r w:rsidR="006C37F1">
        <w:rPr>
          <w:b/>
          <w:bCs/>
          <w:color w:val="000000" w:themeColor="text1"/>
          <w:szCs w:val="22"/>
        </w:rPr>
        <w:t>, 202</w:t>
      </w:r>
      <w:r w:rsidR="007C4D36">
        <w:rPr>
          <w:b/>
          <w:bCs/>
          <w:color w:val="000000" w:themeColor="text1"/>
          <w:szCs w:val="22"/>
        </w:rPr>
        <w:t>3</w:t>
      </w:r>
    </w:p>
    <w:p w:rsidR="00F5730B" w:rsidRPr="00F5730B" w:rsidP="00ED05A3" w14:paraId="0B43A2E7" w14:textId="77777777">
      <w:pPr>
        <w:rPr>
          <w:color w:val="000000" w:themeColor="text1"/>
          <w:szCs w:val="22"/>
        </w:rPr>
      </w:pPr>
    </w:p>
    <w:p w:rsidR="008E1967" w:rsidP="00ED05A3" w14:paraId="3CCD3A4E" w14:textId="33FBA425">
      <w:pPr>
        <w:widowControl/>
        <w:jc w:val="center"/>
        <w:rPr>
          <w:b/>
          <w:snapToGrid/>
          <w:kern w:val="0"/>
          <w:szCs w:val="22"/>
        </w:rPr>
      </w:pPr>
      <w:r>
        <w:rPr>
          <w:b/>
          <w:snapToGrid/>
          <w:kern w:val="0"/>
          <w:szCs w:val="22"/>
        </w:rPr>
        <w:t>ERRATUM</w:t>
      </w:r>
    </w:p>
    <w:p w:rsidR="00935D55" w:rsidP="00ED05A3" w14:paraId="57D4F6CF" w14:textId="200D3519">
      <w:pPr>
        <w:widowControl/>
        <w:jc w:val="center"/>
        <w:rPr>
          <w:b/>
          <w:snapToGrid/>
          <w:kern w:val="0"/>
          <w:szCs w:val="22"/>
        </w:rPr>
      </w:pPr>
    </w:p>
    <w:p w:rsidR="00935D55" w:rsidRPr="00EC5EB3" w:rsidP="00ED05A3" w14:paraId="59980350" w14:textId="77777777">
      <w:pPr>
        <w:widowControl/>
        <w:jc w:val="center"/>
        <w:rPr>
          <w:b/>
          <w:snapToGrid/>
          <w:kern w:val="0"/>
          <w:szCs w:val="22"/>
        </w:rPr>
      </w:pPr>
      <w:r w:rsidRPr="00EC5EB3">
        <w:rPr>
          <w:b/>
          <w:snapToGrid/>
          <w:kern w:val="0"/>
          <w:szCs w:val="22"/>
        </w:rPr>
        <w:t>FCC ANNOUNCES REAUTHORIZATION OF ITS INTERGOVERNMENTAL ADVISORY COMMITTEE AND SOLICITS NOMINATIONS FOR MEMBERSHIP ON THE COMMITTEE</w:t>
      </w:r>
    </w:p>
    <w:p w:rsidR="008E1967" w:rsidRPr="00EC5EB3" w:rsidP="00ED05A3" w14:paraId="284299A1" w14:textId="77777777">
      <w:pPr>
        <w:widowControl/>
        <w:spacing w:after="120"/>
        <w:rPr>
          <w:snapToGrid/>
          <w:kern w:val="0"/>
          <w:szCs w:val="22"/>
        </w:rPr>
      </w:pPr>
    </w:p>
    <w:p w:rsidR="006F0CE4" w:rsidRPr="00EA4CE4" w:rsidP="00ED05A3" w14:paraId="370F6329" w14:textId="6C60F6EA">
      <w:pPr>
        <w:spacing w:after="120"/>
        <w:ind w:firstLine="720"/>
        <w:rPr>
          <w:rFonts w:eastAsiaTheme="minorHAnsi"/>
          <w:b/>
        </w:rPr>
      </w:pPr>
      <w:r w:rsidRPr="00EA4CE4">
        <w:t>On February 7, 2023, the Co</w:t>
      </w:r>
      <w:r w:rsidR="00D45C89">
        <w:t>nsumer and Governmental Affairs Bureau</w:t>
      </w:r>
      <w:r w:rsidRPr="00EA4CE4">
        <w:t xml:space="preserve"> released a </w:t>
      </w:r>
      <w:r w:rsidRPr="00935D55">
        <w:rPr>
          <w:i/>
          <w:iCs/>
        </w:rPr>
        <w:t>Public Notice</w:t>
      </w:r>
      <w:r w:rsidR="00935D55">
        <w:t xml:space="preserve">, DA 23-109, in the above-captioned </w:t>
      </w:r>
      <w:r w:rsidR="00D45C89">
        <w:t>proceeding</w:t>
      </w:r>
      <w:r w:rsidR="00935D55">
        <w:t xml:space="preserve">.  </w:t>
      </w:r>
      <w:r w:rsidRPr="00EA4CE4">
        <w:t>T</w:t>
      </w:r>
      <w:r w:rsidR="00D45C89">
        <w:t>o</w:t>
      </w:r>
      <w:r w:rsidRPr="00EA4CE4">
        <w:t xml:space="preserve"> correct errors</w:t>
      </w:r>
      <w:r>
        <w:t xml:space="preserve"> </w:t>
      </w:r>
      <w:r w:rsidRPr="00EA4CE4">
        <w:t xml:space="preserve">in the original released document </w:t>
      </w:r>
      <w:r>
        <w:t>regarding</w:t>
      </w:r>
      <w:r w:rsidRPr="00EA4CE4">
        <w:t xml:space="preserve"> the due date for nominations of membership</w:t>
      </w:r>
      <w:r>
        <w:t xml:space="preserve"> and clarif</w:t>
      </w:r>
      <w:r w:rsidR="00D45C89">
        <w:t>y</w:t>
      </w:r>
      <w:r>
        <w:t xml:space="preserve"> virtual attendance at meetings</w:t>
      </w:r>
      <w:r w:rsidR="00D45C89">
        <w:t xml:space="preserve">, this Erratum amends the </w:t>
      </w:r>
      <w:r w:rsidRPr="00ED05A3" w:rsidR="00D45C89">
        <w:rPr>
          <w:i/>
          <w:iCs/>
        </w:rPr>
        <w:t>Public Notice</w:t>
      </w:r>
      <w:r w:rsidRPr="00EA4CE4">
        <w:t xml:space="preserve"> as </w:t>
      </w:r>
      <w:r w:rsidR="00D45C89">
        <w:t>indicated below</w:t>
      </w:r>
      <w:r w:rsidRPr="00EA4CE4">
        <w:t>:</w:t>
      </w:r>
    </w:p>
    <w:p w:rsidR="005745A6" w:rsidP="00ED05A3" w14:paraId="243082C7" w14:textId="77777777">
      <w:pPr>
        <w:spacing w:after="120"/>
        <w:ind w:firstLine="720"/>
        <w:rPr>
          <w:lang w:val="en"/>
        </w:rPr>
      </w:pPr>
      <w:r w:rsidRPr="00D40C0F">
        <w:rPr>
          <w:lang w:val="en"/>
        </w:rPr>
        <w:t xml:space="preserve">In </w:t>
      </w:r>
      <w:r w:rsidR="00956342">
        <w:rPr>
          <w:lang w:val="en"/>
        </w:rPr>
        <w:t xml:space="preserve">the second </w:t>
      </w:r>
      <w:r w:rsidRPr="00D40C0F">
        <w:rPr>
          <w:lang w:val="en"/>
        </w:rPr>
        <w:t>paragraph, the second sentence</w:t>
      </w:r>
      <w:r w:rsidR="00D45C89">
        <w:rPr>
          <w:lang w:val="en"/>
        </w:rPr>
        <w:t xml:space="preserve"> is corrected to read as</w:t>
      </w:r>
      <w:r w:rsidRPr="00D40C0F">
        <w:rPr>
          <w:lang w:val="en"/>
        </w:rPr>
        <w:t xml:space="preserve"> </w:t>
      </w:r>
      <w:r>
        <w:rPr>
          <w:lang w:val="en"/>
        </w:rPr>
        <w:t>follows:</w:t>
      </w:r>
    </w:p>
    <w:p w:rsidR="006F0CE4" w:rsidRPr="00D40C0F" w:rsidP="005745A6" w14:paraId="378A37FC" w14:textId="3F9076F6">
      <w:pPr>
        <w:spacing w:after="120"/>
        <w:ind w:left="1080"/>
        <w:rPr>
          <w:b/>
          <w:bCs/>
        </w:rPr>
      </w:pPr>
      <w:r w:rsidRPr="00D40C0F">
        <w:rPr>
          <w:lang w:val="en"/>
        </w:rPr>
        <w:t>“</w:t>
      </w:r>
      <w:r w:rsidRPr="00D40C0F">
        <w:rPr>
          <w:snapToGrid/>
          <w:kern w:val="0"/>
          <w:szCs w:val="22"/>
        </w:rPr>
        <w:t xml:space="preserve">Nominations for membership </w:t>
      </w:r>
      <w:r w:rsidRPr="00D40C0F">
        <w:rPr>
          <w:b/>
          <w:bCs/>
          <w:snapToGrid/>
          <w:kern w:val="0"/>
          <w:szCs w:val="22"/>
        </w:rPr>
        <w:t>are due April 7, 2023</w:t>
      </w:r>
      <w:r w:rsidRPr="00D40C0F">
        <w:rPr>
          <w:b/>
          <w:bCs/>
        </w:rPr>
        <w:t>.</w:t>
      </w:r>
      <w:r w:rsidRPr="005745A6">
        <w:t>”</w:t>
      </w:r>
    </w:p>
    <w:p w:rsidR="00611B18" w:rsidP="00611B18" w14:paraId="36FAC83C" w14:textId="77777777">
      <w:pPr>
        <w:spacing w:after="120"/>
        <w:ind w:firstLine="720"/>
        <w:rPr>
          <w:lang w:val="en"/>
        </w:rPr>
      </w:pPr>
      <w:r w:rsidRPr="00D40C0F">
        <w:rPr>
          <w:lang w:val="en"/>
        </w:rPr>
        <w:t xml:space="preserve">In </w:t>
      </w:r>
      <w:r w:rsidR="00956342">
        <w:rPr>
          <w:lang w:val="en"/>
        </w:rPr>
        <w:t xml:space="preserve">the eleventh </w:t>
      </w:r>
      <w:r w:rsidRPr="00D40C0F">
        <w:rPr>
          <w:lang w:val="en"/>
        </w:rPr>
        <w:t>paragraph</w:t>
      </w:r>
      <w:r w:rsidR="00956342">
        <w:rPr>
          <w:lang w:val="en"/>
        </w:rPr>
        <w:t>,</w:t>
      </w:r>
      <w:r w:rsidRPr="00D40C0F">
        <w:rPr>
          <w:lang w:val="en"/>
        </w:rPr>
        <w:t xml:space="preserve"> </w:t>
      </w:r>
      <w:r w:rsidR="00956342">
        <w:rPr>
          <w:lang w:val="en"/>
        </w:rPr>
        <w:t>on page 3</w:t>
      </w:r>
      <w:r w:rsidRPr="00D40C0F">
        <w:rPr>
          <w:lang w:val="en"/>
        </w:rPr>
        <w:t>, the third sentence</w:t>
      </w:r>
      <w:r w:rsidR="00D45C89">
        <w:rPr>
          <w:lang w:val="en"/>
        </w:rPr>
        <w:t xml:space="preserve"> is corrected to read as follows:</w:t>
      </w:r>
    </w:p>
    <w:p w:rsidR="006F0CE4" w:rsidRPr="00611B18" w:rsidP="005745A6" w14:paraId="3000D339" w14:textId="6FC6C184">
      <w:pPr>
        <w:spacing w:after="120"/>
        <w:ind w:left="1170" w:hanging="90"/>
        <w:rPr>
          <w:lang w:val="en"/>
        </w:rPr>
      </w:pPr>
      <w:r w:rsidRPr="00D40C0F">
        <w:rPr>
          <w:lang w:val="en"/>
        </w:rPr>
        <w:t>“</w:t>
      </w:r>
      <w:r w:rsidRPr="00D40C0F">
        <w:rPr>
          <w:snapToGrid/>
          <w:kern w:val="0"/>
          <w:szCs w:val="22"/>
        </w:rPr>
        <w:t>Attendance of more than half of IAC members or their designees, either in-person or</w:t>
      </w:r>
      <w:r w:rsidRPr="00D40C0F">
        <w:t xml:space="preserve"> </w:t>
      </w:r>
      <w:r w:rsidRPr="00D40C0F">
        <w:rPr>
          <w:snapToGrid/>
          <w:kern w:val="0"/>
          <w:szCs w:val="22"/>
        </w:rPr>
        <w:t>virtually, is required for any meeting of the IAC to have a quorum.</w:t>
      </w:r>
      <w:r w:rsidRPr="00D40C0F">
        <w:t>”</w:t>
      </w:r>
    </w:p>
    <w:p w:rsidR="00611B18" w:rsidP="00611B18" w14:paraId="3AFE3C62" w14:textId="77777777">
      <w:pPr>
        <w:widowControl/>
        <w:spacing w:after="120"/>
        <w:ind w:firstLine="720"/>
        <w:rPr>
          <w:lang w:val="en"/>
        </w:rPr>
      </w:pPr>
      <w:r>
        <w:rPr>
          <w:lang w:val="en"/>
        </w:rPr>
        <w:t xml:space="preserve">Also on page 3, the thirteenth </w:t>
      </w:r>
      <w:r w:rsidRPr="00D40C0F" w:rsidR="006F0CE4">
        <w:rPr>
          <w:lang w:val="en"/>
        </w:rPr>
        <w:t>paragraph</w:t>
      </w:r>
      <w:r>
        <w:rPr>
          <w:lang w:val="en"/>
        </w:rPr>
        <w:t xml:space="preserve"> is corrected to read as follows:</w:t>
      </w:r>
    </w:p>
    <w:p w:rsidR="006F0CE4" w:rsidRPr="00611B18" w:rsidP="00704E33" w14:paraId="564EA100" w14:textId="1BBCF48B">
      <w:pPr>
        <w:widowControl/>
        <w:spacing w:after="120"/>
        <w:ind w:left="1080" w:firstLine="360"/>
        <w:rPr>
          <w:lang w:val="en"/>
        </w:rPr>
      </w:pPr>
      <w:r w:rsidRPr="00D40C0F">
        <w:rPr>
          <w:lang w:val="en"/>
        </w:rPr>
        <w:t>“</w:t>
      </w:r>
      <w:r w:rsidRPr="00D40C0F">
        <w:rPr>
          <w:snapToGrid/>
          <w:kern w:val="0"/>
          <w:szCs w:val="22"/>
        </w:rPr>
        <w:t xml:space="preserve">Nominees for IAC membership must submit their applications via email </w:t>
      </w:r>
      <w:r w:rsidRPr="00D40C0F">
        <w:rPr>
          <w:rFonts w:eastAsia="Calibri"/>
          <w:snapToGrid/>
          <w:kern w:val="0"/>
          <w:szCs w:val="22"/>
        </w:rPr>
        <w:t>to</w:t>
      </w:r>
      <w:r w:rsidRPr="00D40C0F">
        <w:rPr>
          <w:snapToGrid/>
          <w:kern w:val="0"/>
          <w:szCs w:val="22"/>
        </w:rPr>
        <w:t xml:space="preserve"> </w:t>
      </w:r>
      <w:hyperlink r:id="rId4" w:history="1">
        <w:r w:rsidRPr="00D40C0F">
          <w:rPr>
            <w:rStyle w:val="Hyperlink"/>
            <w:snapToGrid/>
            <w:kern w:val="0"/>
            <w:szCs w:val="22"/>
          </w:rPr>
          <w:t>IAC@fcc.gov</w:t>
        </w:r>
      </w:hyperlink>
      <w:r w:rsidRPr="00D40C0F">
        <w:rPr>
          <w:snapToGrid/>
          <w:kern w:val="0"/>
          <w:szCs w:val="22"/>
        </w:rPr>
        <w:t xml:space="preserve"> no later than</w:t>
      </w:r>
      <w:r w:rsidRPr="00D40C0F">
        <w:rPr>
          <w:rFonts w:eastAsia="Calibri"/>
          <w:snapToGrid/>
          <w:kern w:val="0"/>
          <w:szCs w:val="22"/>
        </w:rPr>
        <w:t xml:space="preserve"> April 7, 2023.</w:t>
      </w:r>
      <w:r w:rsidR="00956342">
        <w:rPr>
          <w:rFonts w:eastAsia="Calibri"/>
          <w:snapToGrid/>
          <w:kern w:val="0"/>
          <w:szCs w:val="22"/>
        </w:rPr>
        <w:t>”</w:t>
      </w:r>
    </w:p>
    <w:p w:rsidR="00935D55" w:rsidP="006F0CE4" w14:paraId="34C160BE" w14:textId="79A93688">
      <w:pPr>
        <w:widowControl/>
        <w:rPr>
          <w:rFonts w:eastAsia="Calibri"/>
          <w:snapToGrid/>
          <w:kern w:val="0"/>
          <w:szCs w:val="22"/>
        </w:rPr>
      </w:pPr>
    </w:p>
    <w:p w:rsidR="00306DB1" w:rsidRPr="003C47FD" w:rsidP="00ED05A3" w14:paraId="452CF5F4" w14:textId="77777777">
      <w:pPr>
        <w:jc w:val="center"/>
        <w:rPr>
          <w:color w:val="000000" w:themeColor="text1"/>
          <w:sz w:val="24"/>
          <w:szCs w:val="24"/>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bookmarkEnd w:id="0"/>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766C92E" w14:textId="77777777">
    <w:pPr>
      <w:pStyle w:val="Footer"/>
      <w:framePr w:wrap="around" w:vAnchor="text" w:hAnchor="margin" w:xAlign="center" w:y="1"/>
    </w:pPr>
    <w:r>
      <w:fldChar w:fldCharType="begin"/>
    </w:r>
    <w:r>
      <w:instrText xml:space="preserve">PAGE  </w:instrText>
    </w:r>
    <w:r w:rsidR="005745A6">
      <w:fldChar w:fldCharType="separate"/>
    </w:r>
    <w:r>
      <w:fldChar w:fldCharType="end"/>
    </w:r>
  </w:p>
  <w:p w:rsidR="00A25501" w14:paraId="0D40AC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2E24D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rsidP="00D45C89" w14:paraId="6F65B42A" w14:textId="77777777">
    <w:pPr>
      <w:pStyle w:val="Footer"/>
      <w:tabs>
        <w:tab w:val="clear" w:pos="4320"/>
        <w:tab w:val="center" w:pos="4680"/>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FB18F25" w14:textId="77777777">
    <w:pPr>
      <w:tabs>
        <w:tab w:val="center" w:pos="4680"/>
        <w:tab w:val="right" w:pos="9360"/>
      </w:tabs>
    </w:pPr>
    <w:r>
      <w:rPr>
        <w:b/>
      </w:rPr>
      <w:tab/>
      <w:t>Federal Communications Commission</w:t>
    </w:r>
    <w:r>
      <w:rPr>
        <w:b/>
      </w:rPr>
      <w:tab/>
    </w:r>
    <w:r w:rsidR="004F5335">
      <w:rPr>
        <w:b/>
      </w:rPr>
      <w:t>DA 2</w:t>
    </w:r>
    <w:r w:rsidR="00334CE1">
      <w:rPr>
        <w:b/>
      </w:rPr>
      <w:t>3</w:t>
    </w:r>
    <w:r w:rsidR="004F5335">
      <w:rPr>
        <w:b/>
      </w:rPr>
      <w:t>-</w:t>
    </w:r>
    <w:r w:rsidR="002E07BB">
      <w:rPr>
        <w:b/>
      </w:rPr>
      <w:t>109</w:t>
    </w:r>
  </w:p>
  <w:p w:rsidR="00A25501" w:rsidP="00726328" w14:paraId="59CD8C6E" w14:textId="77777777">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4FB98618" w14:textId="77777777">
    <w:pPr>
      <w:pStyle w:val="Header"/>
    </w:pPr>
    <w:r>
      <w:rPr>
        <w:noProof/>
      </w:rPr>
      <w:drawing>
        <wp:inline distT="0" distB="0" distL="0" distR="0">
          <wp:extent cx="594995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5D4DB8"/>
    <w:multiLevelType w:val="hybridMultilevel"/>
    <w:tmpl w:val="F8E4CF0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23F04D9"/>
    <w:multiLevelType w:val="hybridMultilevel"/>
    <w:tmpl w:val="68D2ADE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5">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670458EF"/>
    <w:multiLevelType w:val="hybridMultilevel"/>
    <w:tmpl w:val="B7EC6DA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7A710756"/>
    <w:multiLevelType w:val="hybridMultilevel"/>
    <w:tmpl w:val="495235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8"/>
  </w:num>
  <w:num w:numId="5">
    <w:abstractNumId w:val="6"/>
  </w:num>
  <w:num w:numId="6">
    <w:abstractNumId w:val="2"/>
  </w:num>
  <w:num w:numId="7">
    <w:abstractNumId w:val="1"/>
  </w:num>
  <w:num w:numId="8">
    <w:abstractNumId w:val="0"/>
  </w:num>
  <w:num w:numId="9">
    <w:abstractNumId w:val="4"/>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1299B"/>
    <w:rsid w:val="000229E8"/>
    <w:rsid w:val="000313CE"/>
    <w:rsid w:val="00032F14"/>
    <w:rsid w:val="00036CD6"/>
    <w:rsid w:val="00042EFB"/>
    <w:rsid w:val="00045E6E"/>
    <w:rsid w:val="00054FE9"/>
    <w:rsid w:val="00061F9E"/>
    <w:rsid w:val="000625B3"/>
    <w:rsid w:val="00065CBA"/>
    <w:rsid w:val="00077EE6"/>
    <w:rsid w:val="00080F71"/>
    <w:rsid w:val="000954D6"/>
    <w:rsid w:val="000A755A"/>
    <w:rsid w:val="000B4253"/>
    <w:rsid w:val="000B7DB6"/>
    <w:rsid w:val="000C41A4"/>
    <w:rsid w:val="000C4657"/>
    <w:rsid w:val="000E747B"/>
    <w:rsid w:val="000F259D"/>
    <w:rsid w:val="000F5899"/>
    <w:rsid w:val="001048C8"/>
    <w:rsid w:val="00112B0B"/>
    <w:rsid w:val="001342BC"/>
    <w:rsid w:val="00137418"/>
    <w:rsid w:val="0014437D"/>
    <w:rsid w:val="001539CC"/>
    <w:rsid w:val="00163771"/>
    <w:rsid w:val="001705D8"/>
    <w:rsid w:val="001737F3"/>
    <w:rsid w:val="00177219"/>
    <w:rsid w:val="001809B3"/>
    <w:rsid w:val="00190801"/>
    <w:rsid w:val="00191882"/>
    <w:rsid w:val="001928C3"/>
    <w:rsid w:val="001A0BAD"/>
    <w:rsid w:val="001A6CFD"/>
    <w:rsid w:val="001C23A2"/>
    <w:rsid w:val="001C6AAD"/>
    <w:rsid w:val="001C726B"/>
    <w:rsid w:val="001D0516"/>
    <w:rsid w:val="001D2DFC"/>
    <w:rsid w:val="001D4E61"/>
    <w:rsid w:val="001D673D"/>
    <w:rsid w:val="001F456D"/>
    <w:rsid w:val="001F51D0"/>
    <w:rsid w:val="00200A4D"/>
    <w:rsid w:val="002049D8"/>
    <w:rsid w:val="0020670A"/>
    <w:rsid w:val="00213A50"/>
    <w:rsid w:val="0021678D"/>
    <w:rsid w:val="002377F8"/>
    <w:rsid w:val="002400BB"/>
    <w:rsid w:val="002414C3"/>
    <w:rsid w:val="00241C2D"/>
    <w:rsid w:val="00242245"/>
    <w:rsid w:val="002450A7"/>
    <w:rsid w:val="002530FA"/>
    <w:rsid w:val="002942D0"/>
    <w:rsid w:val="002A1A94"/>
    <w:rsid w:val="002C2A2E"/>
    <w:rsid w:val="002C3CC3"/>
    <w:rsid w:val="002E07BB"/>
    <w:rsid w:val="002E6457"/>
    <w:rsid w:val="002E68A5"/>
    <w:rsid w:val="00306DB1"/>
    <w:rsid w:val="00320A1E"/>
    <w:rsid w:val="003221DE"/>
    <w:rsid w:val="00334CE1"/>
    <w:rsid w:val="00337BC1"/>
    <w:rsid w:val="00340A3E"/>
    <w:rsid w:val="003553E0"/>
    <w:rsid w:val="003561F9"/>
    <w:rsid w:val="00360883"/>
    <w:rsid w:val="00375DDB"/>
    <w:rsid w:val="003850AE"/>
    <w:rsid w:val="003858F8"/>
    <w:rsid w:val="00387D11"/>
    <w:rsid w:val="003972FC"/>
    <w:rsid w:val="003B22C2"/>
    <w:rsid w:val="003B6F83"/>
    <w:rsid w:val="003C47FD"/>
    <w:rsid w:val="003E2BB8"/>
    <w:rsid w:val="003E5154"/>
    <w:rsid w:val="003E7965"/>
    <w:rsid w:val="003F130B"/>
    <w:rsid w:val="003F6B20"/>
    <w:rsid w:val="004029DC"/>
    <w:rsid w:val="00411390"/>
    <w:rsid w:val="00414CA0"/>
    <w:rsid w:val="00425D2F"/>
    <w:rsid w:val="004318EF"/>
    <w:rsid w:val="00432678"/>
    <w:rsid w:val="00442430"/>
    <w:rsid w:val="00452B30"/>
    <w:rsid w:val="0046245C"/>
    <w:rsid w:val="00472C8C"/>
    <w:rsid w:val="00482918"/>
    <w:rsid w:val="004A20D3"/>
    <w:rsid w:val="004A64AB"/>
    <w:rsid w:val="004A7A29"/>
    <w:rsid w:val="004B69D9"/>
    <w:rsid w:val="004B6D0F"/>
    <w:rsid w:val="004C2F3C"/>
    <w:rsid w:val="004C419D"/>
    <w:rsid w:val="004C50DE"/>
    <w:rsid w:val="004C707B"/>
    <w:rsid w:val="004D228D"/>
    <w:rsid w:val="004D5A8D"/>
    <w:rsid w:val="004E2E86"/>
    <w:rsid w:val="004F5335"/>
    <w:rsid w:val="00501C98"/>
    <w:rsid w:val="0050264E"/>
    <w:rsid w:val="005032F2"/>
    <w:rsid w:val="005114BD"/>
    <w:rsid w:val="00513AE4"/>
    <w:rsid w:val="005175F4"/>
    <w:rsid w:val="00527DCF"/>
    <w:rsid w:val="005550F1"/>
    <w:rsid w:val="00566DA6"/>
    <w:rsid w:val="005735A3"/>
    <w:rsid w:val="005745A6"/>
    <w:rsid w:val="005836ED"/>
    <w:rsid w:val="00587BFE"/>
    <w:rsid w:val="005975B3"/>
    <w:rsid w:val="005A6634"/>
    <w:rsid w:val="005B2276"/>
    <w:rsid w:val="005F0CD3"/>
    <w:rsid w:val="005F1936"/>
    <w:rsid w:val="005F35A2"/>
    <w:rsid w:val="005F3F15"/>
    <w:rsid w:val="006052BB"/>
    <w:rsid w:val="00610CE6"/>
    <w:rsid w:val="00611B18"/>
    <w:rsid w:val="006209FB"/>
    <w:rsid w:val="0063094E"/>
    <w:rsid w:val="00633D63"/>
    <w:rsid w:val="0064229A"/>
    <w:rsid w:val="006478E4"/>
    <w:rsid w:val="00651243"/>
    <w:rsid w:val="00655D29"/>
    <w:rsid w:val="00673A13"/>
    <w:rsid w:val="006871F8"/>
    <w:rsid w:val="00695B3D"/>
    <w:rsid w:val="006C06FC"/>
    <w:rsid w:val="006C37F1"/>
    <w:rsid w:val="006C4066"/>
    <w:rsid w:val="006C457A"/>
    <w:rsid w:val="006C7D65"/>
    <w:rsid w:val="006D2250"/>
    <w:rsid w:val="006D7196"/>
    <w:rsid w:val="006E040A"/>
    <w:rsid w:val="006E1950"/>
    <w:rsid w:val="006E4D97"/>
    <w:rsid w:val="006E5C75"/>
    <w:rsid w:val="006E67FA"/>
    <w:rsid w:val="006F0CE4"/>
    <w:rsid w:val="00704E33"/>
    <w:rsid w:val="00706E8B"/>
    <w:rsid w:val="00707C03"/>
    <w:rsid w:val="00726328"/>
    <w:rsid w:val="00753420"/>
    <w:rsid w:val="00765B4E"/>
    <w:rsid w:val="0076616A"/>
    <w:rsid w:val="00767882"/>
    <w:rsid w:val="00774E74"/>
    <w:rsid w:val="007777AB"/>
    <w:rsid w:val="007978C6"/>
    <w:rsid w:val="007A4F2F"/>
    <w:rsid w:val="007A63D8"/>
    <w:rsid w:val="007B260E"/>
    <w:rsid w:val="007B282B"/>
    <w:rsid w:val="007B6B73"/>
    <w:rsid w:val="007C2BFA"/>
    <w:rsid w:val="007C4D36"/>
    <w:rsid w:val="007C5EA5"/>
    <w:rsid w:val="007D0E62"/>
    <w:rsid w:val="007D20EC"/>
    <w:rsid w:val="007F356C"/>
    <w:rsid w:val="00813175"/>
    <w:rsid w:val="00814532"/>
    <w:rsid w:val="00831834"/>
    <w:rsid w:val="008471A2"/>
    <w:rsid w:val="008510FC"/>
    <w:rsid w:val="008732A2"/>
    <w:rsid w:val="00873723"/>
    <w:rsid w:val="00873B01"/>
    <w:rsid w:val="00874E65"/>
    <w:rsid w:val="0089614B"/>
    <w:rsid w:val="008B7816"/>
    <w:rsid w:val="008C2254"/>
    <w:rsid w:val="008C5DBD"/>
    <w:rsid w:val="008D5F5C"/>
    <w:rsid w:val="008E1967"/>
    <w:rsid w:val="008F4A05"/>
    <w:rsid w:val="009011F7"/>
    <w:rsid w:val="00901AEC"/>
    <w:rsid w:val="00912136"/>
    <w:rsid w:val="00935D55"/>
    <w:rsid w:val="009365DF"/>
    <w:rsid w:val="009419A9"/>
    <w:rsid w:val="00951746"/>
    <w:rsid w:val="00956342"/>
    <w:rsid w:val="00977495"/>
    <w:rsid w:val="00992514"/>
    <w:rsid w:val="009A21B8"/>
    <w:rsid w:val="009A763B"/>
    <w:rsid w:val="009B076B"/>
    <w:rsid w:val="009B1192"/>
    <w:rsid w:val="009C1B2E"/>
    <w:rsid w:val="009C1DFC"/>
    <w:rsid w:val="009E7AA4"/>
    <w:rsid w:val="009F2494"/>
    <w:rsid w:val="009F5852"/>
    <w:rsid w:val="009F5E16"/>
    <w:rsid w:val="00A137E6"/>
    <w:rsid w:val="00A20D9C"/>
    <w:rsid w:val="00A23952"/>
    <w:rsid w:val="00A23E62"/>
    <w:rsid w:val="00A25501"/>
    <w:rsid w:val="00A35FFD"/>
    <w:rsid w:val="00A36703"/>
    <w:rsid w:val="00A478EF"/>
    <w:rsid w:val="00A54DE0"/>
    <w:rsid w:val="00A630A0"/>
    <w:rsid w:val="00A63FE2"/>
    <w:rsid w:val="00A70646"/>
    <w:rsid w:val="00A74958"/>
    <w:rsid w:val="00A81818"/>
    <w:rsid w:val="00A82981"/>
    <w:rsid w:val="00A96194"/>
    <w:rsid w:val="00AA253C"/>
    <w:rsid w:val="00AA3217"/>
    <w:rsid w:val="00AA47B9"/>
    <w:rsid w:val="00AB0D03"/>
    <w:rsid w:val="00AC0277"/>
    <w:rsid w:val="00AC76F9"/>
    <w:rsid w:val="00AE6B86"/>
    <w:rsid w:val="00AF1F5F"/>
    <w:rsid w:val="00AF5C72"/>
    <w:rsid w:val="00B01015"/>
    <w:rsid w:val="00B017F6"/>
    <w:rsid w:val="00B13168"/>
    <w:rsid w:val="00B4180B"/>
    <w:rsid w:val="00B657C4"/>
    <w:rsid w:val="00B720D4"/>
    <w:rsid w:val="00B919C1"/>
    <w:rsid w:val="00B92D77"/>
    <w:rsid w:val="00B93E0C"/>
    <w:rsid w:val="00BA38F4"/>
    <w:rsid w:val="00BC0963"/>
    <w:rsid w:val="00BC5273"/>
    <w:rsid w:val="00BC7E74"/>
    <w:rsid w:val="00BE1F03"/>
    <w:rsid w:val="00BF7D69"/>
    <w:rsid w:val="00C06622"/>
    <w:rsid w:val="00C255F0"/>
    <w:rsid w:val="00C44677"/>
    <w:rsid w:val="00C67B07"/>
    <w:rsid w:val="00C71B0F"/>
    <w:rsid w:val="00C73F0A"/>
    <w:rsid w:val="00C755B0"/>
    <w:rsid w:val="00C8318E"/>
    <w:rsid w:val="00C87020"/>
    <w:rsid w:val="00C913D5"/>
    <w:rsid w:val="00C97447"/>
    <w:rsid w:val="00CA061C"/>
    <w:rsid w:val="00CD4A07"/>
    <w:rsid w:val="00CE5A75"/>
    <w:rsid w:val="00CE5FBB"/>
    <w:rsid w:val="00CE616B"/>
    <w:rsid w:val="00CF7896"/>
    <w:rsid w:val="00D10F5C"/>
    <w:rsid w:val="00D125F2"/>
    <w:rsid w:val="00D25B93"/>
    <w:rsid w:val="00D26EA2"/>
    <w:rsid w:val="00D40C0F"/>
    <w:rsid w:val="00D45C89"/>
    <w:rsid w:val="00D5301A"/>
    <w:rsid w:val="00D533B2"/>
    <w:rsid w:val="00D54EE1"/>
    <w:rsid w:val="00D65933"/>
    <w:rsid w:val="00D71C0C"/>
    <w:rsid w:val="00D73CE8"/>
    <w:rsid w:val="00D8436B"/>
    <w:rsid w:val="00D84457"/>
    <w:rsid w:val="00D866A7"/>
    <w:rsid w:val="00D9018F"/>
    <w:rsid w:val="00D9336B"/>
    <w:rsid w:val="00DA66C4"/>
    <w:rsid w:val="00DB1405"/>
    <w:rsid w:val="00DB1DB9"/>
    <w:rsid w:val="00DB284E"/>
    <w:rsid w:val="00DC68EE"/>
    <w:rsid w:val="00DD19A5"/>
    <w:rsid w:val="00DD5CA4"/>
    <w:rsid w:val="00DE070F"/>
    <w:rsid w:val="00DE6AFC"/>
    <w:rsid w:val="00E00088"/>
    <w:rsid w:val="00E04D90"/>
    <w:rsid w:val="00E22DD6"/>
    <w:rsid w:val="00E27279"/>
    <w:rsid w:val="00E27BA2"/>
    <w:rsid w:val="00E40D15"/>
    <w:rsid w:val="00E47291"/>
    <w:rsid w:val="00E63BF1"/>
    <w:rsid w:val="00E726A2"/>
    <w:rsid w:val="00E73326"/>
    <w:rsid w:val="00E76F9C"/>
    <w:rsid w:val="00E8234A"/>
    <w:rsid w:val="00E87464"/>
    <w:rsid w:val="00EA0662"/>
    <w:rsid w:val="00EA0CEA"/>
    <w:rsid w:val="00EA12F2"/>
    <w:rsid w:val="00EA1F3B"/>
    <w:rsid w:val="00EA47E1"/>
    <w:rsid w:val="00EA4A4B"/>
    <w:rsid w:val="00EA4CE4"/>
    <w:rsid w:val="00EC35EC"/>
    <w:rsid w:val="00EC4F6D"/>
    <w:rsid w:val="00EC5EB3"/>
    <w:rsid w:val="00EC69E6"/>
    <w:rsid w:val="00ED0500"/>
    <w:rsid w:val="00ED05A3"/>
    <w:rsid w:val="00ED0F7C"/>
    <w:rsid w:val="00F05C8A"/>
    <w:rsid w:val="00F067D8"/>
    <w:rsid w:val="00F206DD"/>
    <w:rsid w:val="00F21B8C"/>
    <w:rsid w:val="00F27D71"/>
    <w:rsid w:val="00F3339B"/>
    <w:rsid w:val="00F41DC6"/>
    <w:rsid w:val="00F572E5"/>
    <w:rsid w:val="00F5730B"/>
    <w:rsid w:val="00F64D1C"/>
    <w:rsid w:val="00F7092B"/>
    <w:rsid w:val="00F7189B"/>
    <w:rsid w:val="00F84355"/>
    <w:rsid w:val="00F8757C"/>
    <w:rsid w:val="00F96051"/>
    <w:rsid w:val="00FA1CC0"/>
    <w:rsid w:val="00FA4218"/>
    <w:rsid w:val="00FA6D04"/>
    <w:rsid w:val="00FA76F5"/>
    <w:rsid w:val="00FB182C"/>
    <w:rsid w:val="00FB7F72"/>
    <w:rsid w:val="00FC5F13"/>
    <w:rsid w:val="00FD1E82"/>
    <w:rsid w:val="00FD6DA6"/>
    <w:rsid w:val="00FE415D"/>
    <w:rsid w:val="00FE4592"/>
    <w:rsid w:val="00FF5B92"/>
    <w:rsid w:val="17B16D3B"/>
    <w:rsid w:val="6C38046A"/>
    <w:rsid w:val="7F7008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CFABCF"/>
  <w15:chartTrackingRefBased/>
  <w15:docId w15:val="{DA063B72-6DEA-459F-901B-4AC23049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2,Footnote Text Char3 Char1,f"/>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 w:type="paragraph" w:styleId="Revision">
    <w:name w:val="Revision"/>
    <w:hidden/>
    <w:uiPriority w:val="99"/>
    <w:semiHidden/>
    <w:rsid w:val="00610CE6"/>
    <w:rPr>
      <w:snapToGrid w:val="0"/>
      <w:kern w:val="28"/>
      <w:sz w:val="22"/>
    </w:rPr>
  </w:style>
  <w:style w:type="character" w:styleId="UnresolvedMention">
    <w:name w:val="Unresolved Mention"/>
    <w:basedOn w:val="DefaultParagraphFont"/>
    <w:uiPriority w:val="99"/>
    <w:rsid w:val="00D5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IAC@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