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C620C" w:rsidP="00DC620C" w14:paraId="1D3D9978" w14:textId="77777777">
      <w:pPr>
        <w:jc w:val="center"/>
        <w:rPr>
          <w:b/>
          <w:snapToGrid/>
        </w:rPr>
      </w:pPr>
      <w:r>
        <w:rPr>
          <w:b/>
        </w:rPr>
        <w:t>Before the</w:t>
      </w:r>
    </w:p>
    <w:p w:rsidR="00DC620C" w:rsidP="00DC620C" w14:paraId="5F354E42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DC620C" w:rsidP="00DC620C" w14:paraId="1B0826A0" w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DC620C" w:rsidP="00DC620C" w14:paraId="22BE8A24" w14:textId="77777777"/>
    <w:p w:rsidR="00DC620C" w:rsidP="00DC620C" w14:paraId="02C63B88" w14:textId="77777777"/>
    <w:tbl>
      <w:tblPr>
        <w:tblW w:w="0" w:type="auto"/>
        <w:tblLayout w:type="fixed"/>
        <w:tblLook w:val="04A0"/>
      </w:tblPr>
      <w:tblGrid>
        <w:gridCol w:w="4698"/>
        <w:gridCol w:w="720"/>
        <w:gridCol w:w="4230"/>
      </w:tblGrid>
      <w:tr w14:paraId="39345B50" w14:textId="77777777" w:rsidTr="00346D37">
        <w:tblPrEx>
          <w:tblW w:w="0" w:type="auto"/>
          <w:tblLayout w:type="fixed"/>
          <w:tblLook w:val="04A0"/>
        </w:tblPrEx>
        <w:tc>
          <w:tcPr>
            <w:tcW w:w="4698" w:type="dxa"/>
          </w:tcPr>
          <w:p w:rsidR="00DC620C" w:rsidP="00346D37" w14:paraId="09E68995" w14:textId="77777777">
            <w:pPr>
              <w:ind w:right="-18"/>
            </w:pPr>
            <w:r>
              <w:t>In the Matter of</w:t>
            </w:r>
          </w:p>
          <w:p w:rsidR="00DC620C" w:rsidP="00346D37" w14:paraId="6C38BCF2" w14:textId="77777777">
            <w:pPr>
              <w:ind w:right="-18"/>
            </w:pPr>
          </w:p>
          <w:p w:rsidR="00DC620C" w:rsidP="00346D37" w14:paraId="57B57A01" w14:textId="77777777">
            <w:pPr>
              <w:ind w:right="-18"/>
            </w:pPr>
            <w:r w:rsidRPr="00686FE7">
              <w:t>Promoting Telehealth in Rural America</w:t>
            </w:r>
          </w:p>
        </w:tc>
        <w:tc>
          <w:tcPr>
            <w:tcW w:w="720" w:type="dxa"/>
          </w:tcPr>
          <w:p w:rsidR="00DC620C" w:rsidP="00346D37" w14:paraId="68164ADB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DC620C" w:rsidP="00346D37" w14:paraId="3A42B33D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DC620C" w:rsidP="00346D37" w14:paraId="2BE2F26B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DC620C" w:rsidP="00346D37" w14:paraId="3C7AC2BF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DC620C" w:rsidP="00346D37" w14:paraId="4C8DE4FD" w14:textId="77777777">
            <w:pPr>
              <w:rPr>
                <w:b/>
              </w:rPr>
            </w:pPr>
          </w:p>
          <w:p w:rsidR="00DC620C" w:rsidP="00346D37" w14:paraId="7A96A250" w14:textId="77777777">
            <w:pPr>
              <w:rPr>
                <w:b/>
              </w:rPr>
            </w:pPr>
          </w:p>
        </w:tc>
        <w:tc>
          <w:tcPr>
            <w:tcW w:w="4230" w:type="dxa"/>
          </w:tcPr>
          <w:p w:rsidR="00DC620C" w:rsidP="00346D37" w14:paraId="7FDDC02F" w14:textId="77777777"/>
          <w:p w:rsidR="00DC620C" w:rsidP="00346D37" w14:paraId="7922C547" w14:textId="77777777"/>
          <w:p w:rsidR="00DC620C" w:rsidRPr="008630AD" w:rsidP="00346D37" w14:paraId="45F73EE3" w14:textId="77777777">
            <w:r>
              <w:rPr>
                <w:spacing w:val="-2"/>
              </w:rPr>
              <w:t>WC Docket No. 17-310</w:t>
            </w:r>
          </w:p>
        </w:tc>
      </w:tr>
    </w:tbl>
    <w:p w:rsidR="00DC620C" w:rsidP="00DC620C" w14:paraId="289FE587" w14:textId="77777777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DC620C" w:rsidP="00DC620C" w14:paraId="1935413D" w14:textId="77777777">
      <w:pPr>
        <w:tabs>
          <w:tab w:val="left" w:pos="5760"/>
        </w:tabs>
        <w:rPr>
          <w:b/>
        </w:rPr>
      </w:pPr>
    </w:p>
    <w:p w:rsidR="00DC620C" w:rsidP="00DC620C" w14:paraId="2B1488CB" w14:textId="3FCCC372">
      <w:pPr>
        <w:jc w:val="right"/>
        <w:rPr>
          <w:b/>
        </w:rPr>
      </w:pPr>
      <w:r>
        <w:rPr>
          <w:b/>
        </w:rPr>
        <w:t xml:space="preserve">Released:  February </w:t>
      </w:r>
      <w:r w:rsidR="00DA42C6">
        <w:rPr>
          <w:b/>
        </w:rPr>
        <w:t>23</w:t>
      </w:r>
      <w:r>
        <w:rPr>
          <w:b/>
        </w:rPr>
        <w:t>, 2023</w:t>
      </w:r>
    </w:p>
    <w:p w:rsidR="00DC620C" w:rsidP="00DC620C" w14:paraId="4DD0A019" w14:textId="77777777">
      <w:pPr>
        <w:tabs>
          <w:tab w:val="left" w:pos="5760"/>
        </w:tabs>
        <w:rPr>
          <w:b/>
        </w:rPr>
      </w:pPr>
    </w:p>
    <w:p w:rsidR="00DC620C" w:rsidP="00DC620C" w14:paraId="579ABC71" w14:textId="77777777">
      <w:pPr>
        <w:tabs>
          <w:tab w:val="left" w:pos="5760"/>
        </w:tabs>
      </w:pPr>
      <w:r>
        <w:t xml:space="preserve">By the Chief, </w:t>
      </w:r>
      <w:r>
        <w:rPr>
          <w:spacing w:val="-2"/>
        </w:rPr>
        <w:t>Wireline Competition Bureau:</w:t>
      </w:r>
    </w:p>
    <w:p w:rsidR="00DC620C" w:rsidP="00DC620C" w14:paraId="663C2153" w14:textId="77777777"/>
    <w:p w:rsidR="00DC620C" w:rsidP="00DC620C" w14:paraId="2BD76B09" w14:textId="77777777">
      <w:pPr>
        <w:pStyle w:val="ParaNum"/>
        <w:numPr>
          <w:ilvl w:val="0"/>
          <w:numId w:val="0"/>
        </w:numPr>
        <w:ind w:firstLine="720"/>
      </w:pPr>
      <w:r>
        <w:t>On January 27, 2023, the Commission released an Order on Reconsideration, Second Report and Order, Order, and Second Further Notice of Proposed Rulemaking, FCC 23-6</w:t>
      </w:r>
      <w:r>
        <w:rPr>
          <w:i/>
        </w:rPr>
        <w:t xml:space="preserve">, </w:t>
      </w:r>
      <w:r>
        <w:t xml:space="preserve">in the above captioned proceeding.  This Erratum amends the first sentence in paragraph 35 to read as follows:  </w:t>
      </w:r>
    </w:p>
    <w:p w:rsidR="00DC620C" w:rsidP="00DC620C" w14:paraId="0231F1BE" w14:textId="77777777">
      <w:pPr>
        <w:pStyle w:val="ParaNum"/>
        <w:numPr>
          <w:ilvl w:val="0"/>
          <w:numId w:val="0"/>
        </w:numPr>
        <w:ind w:left="720" w:firstLine="720"/>
      </w:pPr>
      <w:r>
        <w:t xml:space="preserve">“Finally, as requested by GCI, we clarify that, in the event there is no comparable rural rate within 30% of the speed of the requested service, the Commission will allow </w:t>
      </w:r>
      <w:r w:rsidRPr="00E90DA4">
        <w:t>service providers to justify the requested rural rate using the rate for a service that is otherwise similar to the requested service if the requested service has a higher bandwidth than that service.</w:t>
      </w:r>
      <w:r w:rsidRPr="00656359">
        <w:rPr>
          <w:vertAlign w:val="superscript"/>
        </w:rPr>
        <w:t>94</w:t>
      </w:r>
      <w:r w:rsidRPr="00E90DA4">
        <w:t>”</w:t>
      </w:r>
    </w:p>
    <w:p w:rsidR="00DC620C" w:rsidP="00DC620C" w14:paraId="5113C5B6" w14:textId="77777777">
      <w:pPr>
        <w:pStyle w:val="ParaNum"/>
        <w:numPr>
          <w:ilvl w:val="0"/>
          <w:numId w:val="0"/>
        </w:numPr>
        <w:tabs>
          <w:tab w:val="left" w:pos="720"/>
        </w:tabs>
      </w:pPr>
    </w:p>
    <w:p w:rsidR="00DC620C" w:rsidP="00DC620C" w14:paraId="7E94C017" w14:textId="77777777">
      <w:pPr>
        <w:pStyle w:val="Heading1"/>
        <w:numPr>
          <w:ilvl w:val="0"/>
          <w:numId w:val="0"/>
        </w:numPr>
        <w:tabs>
          <w:tab w:val="left" w:pos="720"/>
        </w:tabs>
        <w:spacing w:before="220"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DC620C" w:rsidP="00DC620C" w14:paraId="2B9A358E" w14:textId="77777777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</w:p>
    <w:p w:rsidR="00DC620C" w:rsidP="00DC620C" w14:paraId="56056486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DC620C" w:rsidP="00DC620C" w14:paraId="27EE3DA6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DC620C" w:rsidP="00DC620C" w14:paraId="79BFE264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DC620C" w:rsidP="00DC620C" w14:paraId="515D1568" w14:textId="77777777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 xml:space="preserve">Trent B. Harkrader </w:t>
      </w:r>
    </w:p>
    <w:p w:rsidR="00DC620C" w:rsidP="00DC620C" w14:paraId="7B0B1304" w14:textId="77777777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>Chief</w:t>
      </w:r>
    </w:p>
    <w:p w:rsidR="00DC620C" w:rsidP="00DC620C" w14:paraId="72E5714B" w14:textId="77777777">
      <w:pPr>
        <w:pStyle w:val="Heading1"/>
        <w:numPr>
          <w:ilvl w:val="0"/>
          <w:numId w:val="0"/>
        </w:numPr>
        <w:tabs>
          <w:tab w:val="left" w:pos="720"/>
        </w:tabs>
        <w:spacing w:after="0"/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>Wireline Competition Bureau</w:t>
      </w:r>
    </w:p>
    <w:p w:rsidR="00DC620C" w:rsidP="00DC620C" w14:paraId="6738395D" w14:textId="77777777"/>
    <w:p w:rsidR="00DC620C" w:rsidRPr="00DC620C" w:rsidP="00DC620C" w14:paraId="457BB20D" w14:textId="77777777"/>
    <w:sectPr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67F9" w14:paraId="0F5FEE1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9F67F9" w14:paraId="6E3D40A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67F9" w14:paraId="106DC34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F67F9" w14:paraId="5DE847DD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67F9" w14:paraId="5FC9AD73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67F9" w14:paraId="49C6254C" w14:textId="77777777">
    <w:pPr>
      <w:pStyle w:val="Header"/>
      <w:rPr>
        <w:b w:val="0"/>
      </w:rPr>
    </w:pPr>
    <w:r>
      <w:tab/>
    </w:r>
    <w:r>
      <w:t>Federal Communications Commission</w:t>
    </w:r>
    <w:r>
      <w:tab/>
    </w:r>
    <w:r>
      <w:fldChar w:fldCharType="begin"/>
    </w:r>
    <w:r>
      <w:instrText xml:space="preserve"> MACROBUTTON  AcceptAllChangesShown "FCC  XX-XXX" </w:instrText>
    </w:r>
    <w:r>
      <w:fldChar w:fldCharType="end"/>
    </w:r>
  </w:p>
  <w:p w:rsidR="009F67F9" w14:paraId="5191AF46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F67F9" w14:paraId="5CFDE206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67F9" w14:paraId="7FC3E442" w14:textId="080F1425">
    <w:pPr>
      <w:pStyle w:val="Header"/>
    </w:pPr>
    <w:r>
      <w:tab/>
    </w:r>
    <w:r>
      <w:t>Federal Communications Commission</w:t>
    </w:r>
    <w:r>
      <w:tab/>
      <w:t xml:space="preserve"> </w:t>
    </w:r>
  </w:p>
  <w:p w:rsidR="009F67F9" w14:paraId="1918AB72" w14:textId="77777777">
    <w:pPr>
      <w:pStyle w:val="Header"/>
    </w:pPr>
    <w:r>
      <w:rPr>
        <w:noProof/>
      </w:rPr>
      <w:pict>
        <v:line id="Line 4" o:spid="_x0000_s2050" style="position:absolute;visibility:visible;z-index:251659264" from="0,1.75pt" to="468pt,1.75pt" o:allowincell="f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0C"/>
    <w:rsid w:val="0015481D"/>
    <w:rsid w:val="00346D37"/>
    <w:rsid w:val="00656359"/>
    <w:rsid w:val="00686FE7"/>
    <w:rsid w:val="008630AD"/>
    <w:rsid w:val="009F67F9"/>
    <w:rsid w:val="00DA42C6"/>
    <w:rsid w:val="00DC620C"/>
    <w:rsid w:val="00E90D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5A7CA5"/>
  <w15:chartTrackingRefBased/>
  <w15:docId w15:val="{002E8157-7209-436F-809A-379D69BF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620C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link w:val="Heading1Char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Heading1Char">
    <w:name w:val="Heading 1 Char"/>
    <w:link w:val="Heading1"/>
    <w:rsid w:val="00DC620C"/>
    <w:rPr>
      <w:rFonts w:ascii="Times New Roman Bold" w:hAnsi="Times New Roman Bold"/>
      <w:b/>
      <w:caps/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erratum-ord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