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B813A5" w14:textId="77777777" w:rsidTr="006D5D22">
        <w:tblPrEx>
          <w:tblW w:w="0" w:type="auto"/>
          <w:tblLook w:val="0000"/>
        </w:tblPrEx>
        <w:trPr>
          <w:trHeight w:val="2181"/>
        </w:trPr>
        <w:tc>
          <w:tcPr>
            <w:tcW w:w="8856" w:type="dxa"/>
          </w:tcPr>
          <w:p w:rsidR="00FF232D" w:rsidP="006A7D75" w14:paraId="3DDE747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A25D2F8" w14:textId="77777777">
            <w:pPr>
              <w:rPr>
                <w:b/>
                <w:bCs/>
                <w:sz w:val="12"/>
                <w:szCs w:val="12"/>
              </w:rPr>
            </w:pPr>
          </w:p>
          <w:p w:rsidR="007A44F8" w:rsidRPr="005F4F70" w:rsidP="00BB4E29" w14:paraId="381B253F" w14:textId="77777777">
            <w:pPr>
              <w:rPr>
                <w:b/>
                <w:bCs/>
                <w:sz w:val="22"/>
                <w:szCs w:val="22"/>
                <w:lang w:val="es-ES"/>
              </w:rPr>
            </w:pPr>
            <w:r w:rsidRPr="005F4F70">
              <w:rPr>
                <w:b/>
                <w:bCs/>
                <w:sz w:val="22"/>
                <w:szCs w:val="22"/>
                <w:lang w:val="es-ES"/>
              </w:rPr>
              <w:t xml:space="preserve">Media </w:t>
            </w:r>
            <w:r w:rsidRPr="005F4F70">
              <w:rPr>
                <w:b/>
                <w:bCs/>
                <w:sz w:val="22"/>
                <w:szCs w:val="22"/>
                <w:lang w:val="es-ES"/>
              </w:rPr>
              <w:t>Contact</w:t>
            </w:r>
            <w:r w:rsidRPr="005F4F70">
              <w:rPr>
                <w:b/>
                <w:bCs/>
                <w:sz w:val="22"/>
                <w:szCs w:val="22"/>
                <w:lang w:val="es-ES"/>
              </w:rPr>
              <w:t xml:space="preserve">: </w:t>
            </w:r>
          </w:p>
          <w:p w:rsidR="007A44F8" w:rsidRPr="005F4F70" w:rsidP="00BB4E29" w14:paraId="0470C1B9" w14:textId="2EA2D682">
            <w:pPr>
              <w:rPr>
                <w:bCs/>
                <w:sz w:val="22"/>
                <w:szCs w:val="22"/>
                <w:lang w:val="es-ES"/>
              </w:rPr>
            </w:pPr>
            <w:r w:rsidRPr="005F4F70">
              <w:rPr>
                <w:bCs/>
                <w:sz w:val="22"/>
                <w:szCs w:val="22"/>
                <w:lang w:val="es-ES"/>
              </w:rPr>
              <w:t>Paloma Perez</w:t>
            </w:r>
          </w:p>
          <w:p w:rsidR="00FF232D" w:rsidRPr="005F4F70" w:rsidP="00BB4E29" w14:paraId="74C495E5" w14:textId="36F89AEA">
            <w:pPr>
              <w:rPr>
                <w:bCs/>
                <w:sz w:val="22"/>
                <w:szCs w:val="22"/>
                <w:lang w:val="es-ES"/>
              </w:rPr>
            </w:pPr>
            <w:r w:rsidRPr="005F4F70">
              <w:rPr>
                <w:bCs/>
                <w:sz w:val="22"/>
                <w:szCs w:val="22"/>
                <w:lang w:val="es-ES"/>
              </w:rPr>
              <w:t>Paloma.Perez</w:t>
            </w:r>
            <w:r w:rsidRPr="005F4F70" w:rsidR="007A44F8">
              <w:rPr>
                <w:bCs/>
                <w:sz w:val="22"/>
                <w:szCs w:val="22"/>
                <w:lang w:val="es-ES"/>
              </w:rPr>
              <w:t>@fcc.gov</w:t>
            </w:r>
          </w:p>
          <w:p w:rsidR="007A44F8" w:rsidRPr="005F4F70" w:rsidP="00BB4E29" w14:paraId="34B75B2B" w14:textId="77777777">
            <w:pPr>
              <w:rPr>
                <w:bCs/>
                <w:sz w:val="22"/>
                <w:szCs w:val="22"/>
                <w:lang w:val="es-ES"/>
              </w:rPr>
            </w:pPr>
          </w:p>
          <w:p w:rsidR="007A44F8" w:rsidRPr="008A3940" w:rsidP="00BB4E29" w14:paraId="79314687" w14:textId="77777777">
            <w:pPr>
              <w:rPr>
                <w:b/>
                <w:sz w:val="22"/>
                <w:szCs w:val="22"/>
              </w:rPr>
            </w:pPr>
            <w:r w:rsidRPr="008A3940">
              <w:rPr>
                <w:b/>
                <w:sz w:val="22"/>
                <w:szCs w:val="22"/>
              </w:rPr>
              <w:t>For Immediate Release</w:t>
            </w:r>
          </w:p>
          <w:p w:rsidR="007A44F8" w:rsidRPr="004A729A" w:rsidP="00BB4E29" w14:paraId="726B94F0" w14:textId="77777777">
            <w:pPr>
              <w:jc w:val="center"/>
              <w:rPr>
                <w:b/>
                <w:bCs/>
                <w:sz w:val="22"/>
                <w:szCs w:val="22"/>
              </w:rPr>
            </w:pPr>
          </w:p>
          <w:p w:rsidR="000E049E" w:rsidP="00D861EE" w14:paraId="243DAA9C" w14:textId="56226DA8">
            <w:pPr>
              <w:tabs>
                <w:tab w:val="left" w:pos="8625"/>
              </w:tabs>
              <w:spacing w:after="120"/>
              <w:jc w:val="center"/>
              <w:rPr>
                <w:b/>
                <w:bCs/>
                <w:sz w:val="26"/>
                <w:szCs w:val="26"/>
              </w:rPr>
            </w:pPr>
            <w:r w:rsidRPr="000E049E">
              <w:rPr>
                <w:b/>
                <w:bCs/>
                <w:sz w:val="26"/>
                <w:szCs w:val="26"/>
              </w:rPr>
              <w:t xml:space="preserve">FCC </w:t>
            </w:r>
            <w:r w:rsidR="00040127">
              <w:rPr>
                <w:b/>
                <w:bCs/>
                <w:sz w:val="26"/>
                <w:szCs w:val="26"/>
              </w:rPr>
              <w:t xml:space="preserve">ANNOUNCES </w:t>
            </w:r>
            <w:r w:rsidR="000359A0">
              <w:rPr>
                <w:b/>
                <w:bCs/>
                <w:sz w:val="26"/>
                <w:szCs w:val="26"/>
              </w:rPr>
              <w:t>$</w:t>
            </w:r>
            <w:r w:rsidR="00922BAF">
              <w:rPr>
                <w:b/>
                <w:bCs/>
                <w:sz w:val="26"/>
                <w:szCs w:val="26"/>
              </w:rPr>
              <w:t xml:space="preserve">66 </w:t>
            </w:r>
            <w:r w:rsidR="000359A0">
              <w:rPr>
                <w:b/>
                <w:bCs/>
                <w:sz w:val="26"/>
                <w:szCs w:val="26"/>
              </w:rPr>
              <w:t>MILLION</w:t>
            </w:r>
            <w:r w:rsidR="00181F1B">
              <w:rPr>
                <w:b/>
                <w:bCs/>
                <w:sz w:val="26"/>
                <w:szCs w:val="26"/>
              </w:rPr>
              <w:t xml:space="preserve"> </w:t>
            </w:r>
            <w:r w:rsidR="00CF64EF">
              <w:rPr>
                <w:b/>
                <w:bCs/>
                <w:sz w:val="26"/>
                <w:szCs w:val="26"/>
              </w:rPr>
              <w:t xml:space="preserve">IN </w:t>
            </w:r>
            <w:r w:rsidR="000A2A67">
              <w:rPr>
                <w:b/>
                <w:bCs/>
                <w:sz w:val="26"/>
                <w:szCs w:val="26"/>
              </w:rPr>
              <w:t>OUTREA</w:t>
            </w:r>
            <w:r w:rsidR="00877E0E">
              <w:rPr>
                <w:b/>
                <w:bCs/>
                <w:sz w:val="26"/>
                <w:szCs w:val="26"/>
              </w:rPr>
              <w:t>CH</w:t>
            </w:r>
            <w:r w:rsidR="000A2A67">
              <w:rPr>
                <w:b/>
                <w:bCs/>
                <w:sz w:val="26"/>
                <w:szCs w:val="26"/>
              </w:rPr>
              <w:t xml:space="preserve"> </w:t>
            </w:r>
            <w:r w:rsidR="00CF64EF">
              <w:rPr>
                <w:b/>
                <w:bCs/>
                <w:sz w:val="26"/>
                <w:szCs w:val="26"/>
              </w:rPr>
              <w:t xml:space="preserve">GRANTS TO FUND PROJECTS </w:t>
            </w:r>
            <w:r w:rsidR="000A2A67">
              <w:rPr>
                <w:b/>
                <w:bCs/>
                <w:sz w:val="26"/>
                <w:szCs w:val="26"/>
              </w:rPr>
              <w:t>TO EXPAND</w:t>
            </w:r>
            <w:r w:rsidR="00CF64EF">
              <w:rPr>
                <w:b/>
                <w:bCs/>
                <w:sz w:val="26"/>
                <w:szCs w:val="26"/>
              </w:rPr>
              <w:t xml:space="preserve"> </w:t>
            </w:r>
            <w:r w:rsidR="000A2A67">
              <w:rPr>
                <w:b/>
                <w:bCs/>
                <w:sz w:val="26"/>
                <w:szCs w:val="26"/>
              </w:rPr>
              <w:t>PARTICIPATION IN</w:t>
            </w:r>
            <w:r w:rsidR="00CF64EF">
              <w:rPr>
                <w:b/>
                <w:bCs/>
                <w:sz w:val="26"/>
                <w:szCs w:val="26"/>
              </w:rPr>
              <w:t xml:space="preserve"> </w:t>
            </w:r>
            <w:r w:rsidR="00B80197">
              <w:rPr>
                <w:b/>
                <w:bCs/>
                <w:sz w:val="26"/>
                <w:szCs w:val="26"/>
              </w:rPr>
              <w:t>AFFORDABLE CONNECTIVITY</w:t>
            </w:r>
            <w:r w:rsidR="00CF64EF">
              <w:rPr>
                <w:b/>
                <w:bCs/>
                <w:sz w:val="26"/>
                <w:szCs w:val="26"/>
              </w:rPr>
              <w:t xml:space="preserve"> PROGRAM </w:t>
            </w:r>
          </w:p>
          <w:p w:rsidR="00CC5E08" w:rsidRPr="009A16AE" w:rsidP="00040127" w14:paraId="6CC6DA0B" w14:textId="518228CE">
            <w:pPr>
              <w:tabs>
                <w:tab w:val="left" w:pos="8625"/>
              </w:tabs>
              <w:jc w:val="center"/>
              <w:rPr>
                <w:i/>
              </w:rPr>
            </w:pPr>
            <w:r w:rsidRPr="009A16AE">
              <w:rPr>
                <w:i/>
              </w:rPr>
              <w:t xml:space="preserve">Projects </w:t>
            </w:r>
            <w:r w:rsidR="009A16AE">
              <w:rPr>
                <w:i/>
              </w:rPr>
              <w:t>t</w:t>
            </w:r>
            <w:r w:rsidRPr="009A16AE" w:rsidR="000A2A67">
              <w:rPr>
                <w:i/>
              </w:rPr>
              <w:t xml:space="preserve">o Drive Awareness of Program </w:t>
            </w:r>
            <w:r w:rsidRPr="009A16AE" w:rsidR="00F2329B">
              <w:rPr>
                <w:i/>
              </w:rPr>
              <w:t xml:space="preserve">Offering </w:t>
            </w:r>
            <w:r w:rsidRPr="009A16AE">
              <w:rPr>
                <w:i/>
              </w:rPr>
              <w:t>Monthly Discounts on Internet Bills</w:t>
            </w:r>
            <w:r w:rsidRPr="009A16AE" w:rsidR="000A2A67">
              <w:rPr>
                <w:i/>
              </w:rPr>
              <w:t xml:space="preserve"> in Historically Underserved and Unserved Communities</w:t>
            </w:r>
          </w:p>
          <w:p w:rsidR="00F61155" w:rsidRPr="006B0A70" w:rsidP="00BB4E29" w14:paraId="23A7BAC1"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509DF" w:rsidP="007509DF" w14:paraId="0F749BC2" w14:textId="71872C19">
            <w:pPr>
              <w:rPr>
                <w:sz w:val="22"/>
                <w:szCs w:val="22"/>
              </w:rPr>
            </w:pPr>
            <w:r w:rsidRPr="002E165B">
              <w:rPr>
                <w:sz w:val="22"/>
                <w:szCs w:val="22"/>
              </w:rPr>
              <w:t xml:space="preserve">WASHINGTON, </w:t>
            </w:r>
            <w:r w:rsidR="00364D81">
              <w:rPr>
                <w:sz w:val="22"/>
                <w:szCs w:val="22"/>
              </w:rPr>
              <w:t xml:space="preserve">March </w:t>
            </w:r>
            <w:r w:rsidRPr="005F4F70" w:rsidR="00364D81">
              <w:rPr>
                <w:sz w:val="22"/>
                <w:szCs w:val="22"/>
              </w:rPr>
              <w:t>10</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announced</w:t>
            </w:r>
            <w:r w:rsidR="00F350FF">
              <w:rPr>
                <w:sz w:val="22"/>
                <w:szCs w:val="22"/>
              </w:rPr>
              <w:t xml:space="preserve"> it is targeting </w:t>
            </w:r>
            <w:r w:rsidR="000359A0">
              <w:rPr>
                <w:sz w:val="22"/>
                <w:szCs w:val="22"/>
              </w:rPr>
              <w:t>approximately $</w:t>
            </w:r>
            <w:r w:rsidR="00922BAF">
              <w:rPr>
                <w:sz w:val="22"/>
                <w:szCs w:val="22"/>
              </w:rPr>
              <w:t xml:space="preserve">66 </w:t>
            </w:r>
            <w:r w:rsidR="000359A0">
              <w:rPr>
                <w:sz w:val="22"/>
                <w:szCs w:val="22"/>
              </w:rPr>
              <w:t>million</w:t>
            </w:r>
            <w:r w:rsidR="00F350FF">
              <w:rPr>
                <w:sz w:val="22"/>
                <w:szCs w:val="22"/>
              </w:rPr>
              <w:t xml:space="preserve"> </w:t>
            </w:r>
            <w:r w:rsidR="00CF64EF">
              <w:rPr>
                <w:sz w:val="22"/>
                <w:szCs w:val="22"/>
              </w:rPr>
              <w:t xml:space="preserve">through the </w:t>
            </w:r>
            <w:r w:rsidR="00F350FF">
              <w:rPr>
                <w:sz w:val="22"/>
                <w:szCs w:val="22"/>
              </w:rPr>
              <w:t>Affordable Connectivity Outreach Grant Program</w:t>
            </w:r>
            <w:r w:rsidR="00F2329B">
              <w:rPr>
                <w:sz w:val="22"/>
                <w:szCs w:val="22"/>
              </w:rPr>
              <w:t xml:space="preserve"> </w:t>
            </w:r>
            <w:r w:rsidR="00565A96">
              <w:rPr>
                <w:sz w:val="22"/>
                <w:szCs w:val="22"/>
              </w:rPr>
              <w:t xml:space="preserve">to drive awareness </w:t>
            </w:r>
            <w:r w:rsidR="000359A0">
              <w:rPr>
                <w:sz w:val="22"/>
                <w:szCs w:val="22"/>
              </w:rPr>
              <w:t xml:space="preserve">and enrollment </w:t>
            </w:r>
            <w:r w:rsidR="00F2329B">
              <w:rPr>
                <w:sz w:val="22"/>
                <w:szCs w:val="22"/>
              </w:rPr>
              <w:t xml:space="preserve">in </w:t>
            </w:r>
            <w:r w:rsidR="000359A0">
              <w:rPr>
                <w:sz w:val="22"/>
                <w:szCs w:val="22"/>
              </w:rPr>
              <w:t>the country’s newest and largest broadband affordability program</w:t>
            </w:r>
            <w:r>
              <w:rPr>
                <w:sz w:val="22"/>
                <w:szCs w:val="22"/>
              </w:rPr>
              <w:t xml:space="preserve"> in the nation’</w:t>
            </w:r>
            <w:r w:rsidR="001E5972">
              <w:rPr>
                <w:sz w:val="22"/>
                <w:szCs w:val="22"/>
              </w:rPr>
              <w:t>s history</w:t>
            </w:r>
            <w:r w:rsidR="00F2329B">
              <w:rPr>
                <w:sz w:val="22"/>
                <w:szCs w:val="22"/>
              </w:rPr>
              <w:t>.</w:t>
            </w:r>
            <w:r w:rsidR="00752E9F">
              <w:rPr>
                <w:sz w:val="22"/>
                <w:szCs w:val="22"/>
              </w:rPr>
              <w:t xml:space="preserve">  </w:t>
            </w:r>
            <w:r w:rsidR="000359A0">
              <w:rPr>
                <w:sz w:val="22"/>
                <w:szCs w:val="22"/>
              </w:rPr>
              <w:t>Building on its current community partnerships, the</w:t>
            </w:r>
            <w:r w:rsidR="00A33289">
              <w:rPr>
                <w:sz w:val="22"/>
                <w:szCs w:val="22"/>
              </w:rPr>
              <w:t xml:space="preserve"> FCC </w:t>
            </w:r>
            <w:r w:rsidR="000359A0">
              <w:rPr>
                <w:sz w:val="22"/>
                <w:szCs w:val="22"/>
              </w:rPr>
              <w:t xml:space="preserve">is providing financial support to </w:t>
            </w:r>
            <w:r w:rsidRPr="00A33289" w:rsidR="00A33289">
              <w:rPr>
                <w:sz w:val="22"/>
                <w:szCs w:val="22"/>
              </w:rPr>
              <w:t>partner</w:t>
            </w:r>
            <w:r w:rsidR="000359A0">
              <w:rPr>
                <w:sz w:val="22"/>
                <w:szCs w:val="22"/>
              </w:rPr>
              <w:t xml:space="preserve"> organizations</w:t>
            </w:r>
            <w:r w:rsidRPr="00A33289" w:rsidR="00A33289">
              <w:rPr>
                <w:sz w:val="22"/>
                <w:szCs w:val="22"/>
              </w:rPr>
              <w:t xml:space="preserve"> nationwide to serve as trusted community messengers </w:t>
            </w:r>
            <w:r w:rsidR="00A33289">
              <w:rPr>
                <w:sz w:val="22"/>
                <w:szCs w:val="22"/>
              </w:rPr>
              <w:t>about the Affordable Connectivity Program (ACP</w:t>
            </w:r>
            <w:r>
              <w:rPr>
                <w:sz w:val="22"/>
                <w:szCs w:val="22"/>
              </w:rPr>
              <w:t>) and</w:t>
            </w:r>
            <w:r w:rsidR="004C5B9C">
              <w:rPr>
                <w:sz w:val="22"/>
                <w:szCs w:val="22"/>
              </w:rPr>
              <w:t xml:space="preserve"> </w:t>
            </w:r>
            <w:r w:rsidR="008C76B2">
              <w:rPr>
                <w:sz w:val="22"/>
                <w:szCs w:val="22"/>
              </w:rPr>
              <w:t xml:space="preserve">equipping them with </w:t>
            </w:r>
            <w:r w:rsidR="00A33289">
              <w:rPr>
                <w:sz w:val="22"/>
                <w:szCs w:val="22"/>
              </w:rPr>
              <w:t xml:space="preserve">funding </w:t>
            </w:r>
            <w:r w:rsidR="000A2A67">
              <w:rPr>
                <w:sz w:val="22"/>
                <w:szCs w:val="22"/>
              </w:rPr>
              <w:t>to pursue</w:t>
            </w:r>
            <w:r w:rsidR="00A33289">
              <w:rPr>
                <w:sz w:val="22"/>
                <w:szCs w:val="22"/>
              </w:rPr>
              <w:t xml:space="preserve"> </w:t>
            </w:r>
            <w:r w:rsidRPr="00A33289" w:rsidR="00A33289">
              <w:rPr>
                <w:sz w:val="22"/>
                <w:szCs w:val="22"/>
              </w:rPr>
              <w:t>innovative outreach strategies to reach historically underserved and unserved communities.</w:t>
            </w:r>
            <w:r>
              <w:rPr>
                <w:sz w:val="22"/>
                <w:szCs w:val="22"/>
              </w:rPr>
              <w:t xml:space="preserve"> </w:t>
            </w:r>
          </w:p>
          <w:p w:rsidR="004C0A2F" w:rsidP="48090B8F" w14:paraId="23FD3374" w14:textId="5A7FA1F2">
            <w:pPr>
              <w:rPr>
                <w:sz w:val="22"/>
                <w:szCs w:val="22"/>
              </w:rPr>
            </w:pPr>
          </w:p>
          <w:p w:rsidR="004C0A2F" w:rsidP="1D9186D4" w14:paraId="40F8EEED" w14:textId="2AC824F0">
            <w:pPr>
              <w:rPr>
                <w:sz w:val="22"/>
                <w:szCs w:val="22"/>
              </w:rPr>
            </w:pPr>
            <w:r>
              <w:rPr>
                <w:sz w:val="22"/>
                <w:szCs w:val="22"/>
              </w:rPr>
              <w:t xml:space="preserve">The FCC reviewed </w:t>
            </w:r>
            <w:r w:rsidR="00922BAF">
              <w:rPr>
                <w:sz w:val="22"/>
                <w:szCs w:val="22"/>
              </w:rPr>
              <w:t>350</w:t>
            </w:r>
            <w:r w:rsidRPr="004C0A2F">
              <w:rPr>
                <w:sz w:val="22"/>
                <w:szCs w:val="22"/>
              </w:rPr>
              <w:t xml:space="preserve"> grant applications for the ACP outreach grants</w:t>
            </w:r>
            <w:r>
              <w:rPr>
                <w:sz w:val="22"/>
                <w:szCs w:val="22"/>
              </w:rPr>
              <w:t xml:space="preserve">, ultimately </w:t>
            </w:r>
            <w:r w:rsidR="000359A0">
              <w:rPr>
                <w:sz w:val="22"/>
                <w:szCs w:val="22"/>
              </w:rPr>
              <w:t>select</w:t>
            </w:r>
            <w:r w:rsidR="008436A0">
              <w:rPr>
                <w:sz w:val="22"/>
                <w:szCs w:val="22"/>
              </w:rPr>
              <w:t>ing</w:t>
            </w:r>
            <w:r w:rsidR="000359A0">
              <w:rPr>
                <w:sz w:val="22"/>
                <w:szCs w:val="22"/>
              </w:rPr>
              <w:t xml:space="preserve"> </w:t>
            </w:r>
            <w:r w:rsidR="008E4472">
              <w:rPr>
                <w:sz w:val="22"/>
                <w:szCs w:val="22"/>
              </w:rPr>
              <w:t>197</w:t>
            </w:r>
            <w:r w:rsidR="009D4238">
              <w:rPr>
                <w:sz w:val="22"/>
                <w:szCs w:val="22"/>
              </w:rPr>
              <w:t xml:space="preserve"> </w:t>
            </w:r>
            <w:r w:rsidR="004C5B9C">
              <w:rPr>
                <w:sz w:val="22"/>
                <w:szCs w:val="22"/>
              </w:rPr>
              <w:t xml:space="preserve">applicants </w:t>
            </w:r>
            <w:r w:rsidR="000359A0">
              <w:rPr>
                <w:sz w:val="22"/>
                <w:szCs w:val="22"/>
              </w:rPr>
              <w:t xml:space="preserve">representing </w:t>
            </w:r>
            <w:r w:rsidRPr="005F4F70" w:rsidR="00386C3E">
              <w:rPr>
                <w:sz w:val="22"/>
                <w:szCs w:val="22"/>
              </w:rPr>
              <w:t>50</w:t>
            </w:r>
            <w:r w:rsidR="00386C3E">
              <w:rPr>
                <w:sz w:val="22"/>
                <w:szCs w:val="22"/>
              </w:rPr>
              <w:t xml:space="preserve"> </w:t>
            </w:r>
            <w:r w:rsidR="000359A0">
              <w:rPr>
                <w:sz w:val="22"/>
                <w:szCs w:val="22"/>
              </w:rPr>
              <w:t xml:space="preserve">states and territories </w:t>
            </w:r>
            <w:r w:rsidR="004C5B9C">
              <w:rPr>
                <w:sz w:val="22"/>
                <w:szCs w:val="22"/>
              </w:rPr>
              <w:t>to pursue a broad range of outreach projects</w:t>
            </w:r>
            <w:r w:rsidR="000359A0">
              <w:rPr>
                <w:sz w:val="22"/>
                <w:szCs w:val="22"/>
              </w:rPr>
              <w:t xml:space="preserve"> for a combined </w:t>
            </w:r>
            <w:r w:rsidRPr="1D9186D4" w:rsidR="3EC4C88F">
              <w:rPr>
                <w:sz w:val="22"/>
                <w:szCs w:val="22"/>
              </w:rPr>
              <w:t xml:space="preserve">targeted </w:t>
            </w:r>
            <w:r w:rsidR="000359A0">
              <w:rPr>
                <w:sz w:val="22"/>
                <w:szCs w:val="22"/>
              </w:rPr>
              <w:t xml:space="preserve">funding allocation of </w:t>
            </w:r>
            <w:r w:rsidRPr="005F4F70" w:rsidR="000359A0">
              <w:rPr>
                <w:sz w:val="22"/>
                <w:szCs w:val="22"/>
              </w:rPr>
              <w:t>$</w:t>
            </w:r>
            <w:r w:rsidRPr="005F4F70" w:rsidR="00080D6B">
              <w:rPr>
                <w:sz w:val="22"/>
                <w:szCs w:val="22"/>
              </w:rPr>
              <w:t>66.022 million</w:t>
            </w:r>
            <w:r w:rsidRPr="005F4F70" w:rsidR="004C5B9C">
              <w:rPr>
                <w:sz w:val="22"/>
                <w:szCs w:val="22"/>
              </w:rPr>
              <w:t>.</w:t>
            </w:r>
            <w:r w:rsidR="004C5B9C">
              <w:rPr>
                <w:sz w:val="22"/>
                <w:szCs w:val="22"/>
              </w:rPr>
              <w:t xml:space="preserve"> </w:t>
            </w:r>
            <w:r w:rsidRPr="1D9186D4" w:rsidR="34256547">
              <w:rPr>
                <w:sz w:val="22"/>
                <w:szCs w:val="22"/>
              </w:rPr>
              <w:t xml:space="preserve"> </w:t>
            </w:r>
            <w:r w:rsidR="00225020">
              <w:rPr>
                <w:sz w:val="22"/>
                <w:szCs w:val="22"/>
              </w:rPr>
              <w:t>Our partner organization</w:t>
            </w:r>
            <w:r w:rsidR="001269DE">
              <w:rPr>
                <w:sz w:val="22"/>
                <w:szCs w:val="22"/>
              </w:rPr>
              <w:t xml:space="preserve">s will now be able to use grant funds to conduct </w:t>
            </w:r>
            <w:r w:rsidR="00E4588F">
              <w:rPr>
                <w:sz w:val="22"/>
                <w:szCs w:val="22"/>
              </w:rPr>
              <w:t xml:space="preserve">digital </w:t>
            </w:r>
            <w:r w:rsidR="00BB19A0">
              <w:rPr>
                <w:sz w:val="22"/>
                <w:szCs w:val="22"/>
              </w:rPr>
              <w:t>campaigns, door-to-door canvas</w:t>
            </w:r>
            <w:r w:rsidR="002E3B4E">
              <w:rPr>
                <w:sz w:val="22"/>
                <w:szCs w:val="22"/>
              </w:rPr>
              <w:t>s</w:t>
            </w:r>
            <w:r w:rsidR="00BB19A0">
              <w:rPr>
                <w:sz w:val="22"/>
                <w:szCs w:val="22"/>
              </w:rPr>
              <w:t xml:space="preserve">ing, </w:t>
            </w:r>
            <w:r w:rsidR="00C30779">
              <w:rPr>
                <w:sz w:val="22"/>
                <w:szCs w:val="22"/>
              </w:rPr>
              <w:t xml:space="preserve">operate phone banks, </w:t>
            </w:r>
            <w:r w:rsidR="00037DFA">
              <w:rPr>
                <w:sz w:val="22"/>
                <w:szCs w:val="22"/>
              </w:rPr>
              <w:t>distribute direct mail</w:t>
            </w:r>
            <w:r w:rsidR="00A8285D">
              <w:rPr>
                <w:sz w:val="22"/>
                <w:szCs w:val="22"/>
              </w:rPr>
              <w:t xml:space="preserve">, host </w:t>
            </w:r>
            <w:r w:rsidR="00331D78">
              <w:rPr>
                <w:sz w:val="22"/>
                <w:szCs w:val="22"/>
              </w:rPr>
              <w:t xml:space="preserve">ACP application enrollment and </w:t>
            </w:r>
            <w:r w:rsidR="00A8285D">
              <w:rPr>
                <w:sz w:val="22"/>
                <w:szCs w:val="22"/>
              </w:rPr>
              <w:t xml:space="preserve">outreach </w:t>
            </w:r>
            <w:r w:rsidR="000746CC">
              <w:rPr>
                <w:sz w:val="22"/>
                <w:szCs w:val="22"/>
              </w:rPr>
              <w:t>events</w:t>
            </w:r>
            <w:r w:rsidR="002301C6">
              <w:rPr>
                <w:sz w:val="22"/>
                <w:szCs w:val="22"/>
              </w:rPr>
              <w:t>.</w:t>
            </w:r>
            <w:r w:rsidRPr="0E423399" w:rsidR="66931EC9">
              <w:rPr>
                <w:sz w:val="22"/>
                <w:szCs w:val="22"/>
              </w:rPr>
              <w:t xml:space="preserve">  </w:t>
            </w:r>
          </w:p>
          <w:p w:rsidR="004C0A2F" w:rsidP="1D9186D4" w14:paraId="7EF157DB" w14:textId="4A417DF9">
            <w:pPr>
              <w:rPr>
                <w:rStyle w:val="ui-provider"/>
                <w:color w:val="000000" w:themeColor="text1"/>
                <w:sz w:val="22"/>
                <w:szCs w:val="22"/>
              </w:rPr>
            </w:pPr>
          </w:p>
          <w:p w:rsidR="005F4F70" w:rsidP="4EAA8BE9" w14:paraId="025F1203" w14:textId="1CDF5C4F">
            <w:pPr>
              <w:rPr>
                <w:rStyle w:val="ui-provider"/>
                <w:color w:val="000000" w:themeColor="text1"/>
                <w:sz w:val="22"/>
                <w:szCs w:val="22"/>
              </w:rPr>
            </w:pPr>
            <w:r w:rsidRPr="007509DF">
              <w:rPr>
                <w:rStyle w:val="ui-provider"/>
                <w:color w:val="000000" w:themeColor="text1"/>
                <w:sz w:val="22"/>
                <w:szCs w:val="22"/>
              </w:rPr>
              <w:t>With these expanded efforts to promote ACP, the FCC is also planning to release enhancements to the online consumer application in the next few weeks.</w:t>
            </w:r>
            <w:r>
              <w:rPr>
                <w:rStyle w:val="ui-provider"/>
                <w:color w:val="000000" w:themeColor="text1"/>
                <w:sz w:val="22"/>
                <w:szCs w:val="22"/>
              </w:rPr>
              <w:t xml:space="preserve">  </w:t>
            </w:r>
            <w:r w:rsidRPr="007509DF">
              <w:rPr>
                <w:rStyle w:val="ui-provider"/>
                <w:color w:val="000000" w:themeColor="text1"/>
                <w:sz w:val="22"/>
                <w:szCs w:val="22"/>
              </w:rPr>
              <w:t>These updates will make the application and enrollment process even easier.  This work incorporates feedback from navigators and other stakeholders.</w:t>
            </w:r>
            <w:r>
              <w:rPr>
                <w:rStyle w:val="ui-provider"/>
                <w:color w:val="000000" w:themeColor="text1"/>
                <w:sz w:val="22"/>
                <w:szCs w:val="22"/>
              </w:rPr>
              <w:t xml:space="preserve">  </w:t>
            </w:r>
            <w:r w:rsidRPr="007509DF">
              <w:rPr>
                <w:rStyle w:val="ui-provider"/>
                <w:color w:val="000000" w:themeColor="text1"/>
                <w:sz w:val="22"/>
                <w:szCs w:val="22"/>
              </w:rPr>
              <w:t>The FCC will continue to make improvements enhancements to the ACP application system over time.</w:t>
            </w:r>
          </w:p>
          <w:p w:rsidR="007509DF" w:rsidP="4EAA8BE9" w14:paraId="45BCE7AA" w14:textId="77777777">
            <w:pPr>
              <w:rPr>
                <w:color w:val="000000" w:themeColor="text1"/>
                <w:sz w:val="22"/>
                <w:szCs w:val="22"/>
              </w:rPr>
            </w:pPr>
          </w:p>
          <w:p w:rsidR="6F8CB339" w:rsidP="4EAA8BE9" w14:paraId="135E6E18" w14:textId="15789268">
            <w:pPr>
              <w:rPr>
                <w:color w:val="000000" w:themeColor="text1"/>
                <w:sz w:val="22"/>
                <w:szCs w:val="22"/>
              </w:rPr>
            </w:pPr>
            <w:r w:rsidRPr="4D412E68">
              <w:rPr>
                <w:color w:val="000000" w:themeColor="text1"/>
                <w:sz w:val="22"/>
                <w:szCs w:val="22"/>
              </w:rPr>
              <w:t>“</w:t>
            </w:r>
            <w:r w:rsidRPr="4EAA8BE9">
              <w:rPr>
                <w:color w:val="000000" w:themeColor="text1"/>
                <w:sz w:val="22"/>
                <w:szCs w:val="22"/>
              </w:rPr>
              <w:t xml:space="preserve">For many households, the cost of groceries, gas and rent can eat up the monthly budget, putting internet access out of reach,” </w:t>
            </w:r>
            <w:r w:rsidRPr="4EAA8BE9">
              <w:rPr>
                <w:b/>
                <w:bCs/>
                <w:color w:val="000000" w:themeColor="text1"/>
                <w:sz w:val="22"/>
                <w:szCs w:val="22"/>
              </w:rPr>
              <w:t>said Chairwoman Rosenworcel.</w:t>
            </w:r>
            <w:r w:rsidRPr="4EAA8BE9">
              <w:rPr>
                <w:color w:val="000000" w:themeColor="text1"/>
                <w:sz w:val="22"/>
                <w:szCs w:val="22"/>
              </w:rPr>
              <w:t xml:space="preserve">  “The Affordable Connectivity Program is the nation’s largest-ever broadband affordability effort, supporting internet connections in more than 16 million households.  That’s progress, but we want to do more to get out the word about this powerful program and reach families that may not know about this benefit.  These outreach grants will help us expand awareness in more communities, so we can </w:t>
            </w:r>
            <w:r w:rsidRPr="007509DF" w:rsidR="007509DF">
              <w:rPr>
                <w:color w:val="000000" w:themeColor="text1"/>
                <w:sz w:val="22"/>
                <w:szCs w:val="22"/>
              </w:rPr>
              <w:t xml:space="preserve">continue the work to close </w:t>
            </w:r>
            <w:r w:rsidRPr="4EAA8BE9">
              <w:rPr>
                <w:color w:val="000000" w:themeColor="text1"/>
                <w:sz w:val="22"/>
                <w:szCs w:val="22"/>
              </w:rPr>
              <w:t>the digital divide</w:t>
            </w:r>
            <w:r w:rsidRPr="4D412E68">
              <w:rPr>
                <w:color w:val="000000" w:themeColor="text1"/>
                <w:sz w:val="22"/>
                <w:szCs w:val="22"/>
              </w:rPr>
              <w:t>.</w:t>
            </w:r>
            <w:r w:rsidR="005F4F70">
              <w:rPr>
                <w:color w:val="000000" w:themeColor="text1"/>
                <w:sz w:val="22"/>
                <w:szCs w:val="22"/>
              </w:rPr>
              <w:t>”</w:t>
            </w:r>
          </w:p>
          <w:p w:rsidR="4EAA8BE9" w:rsidP="4EAA8BE9" w14:paraId="6D188457" w14:textId="1310637D">
            <w:pPr>
              <w:rPr>
                <w:sz w:val="22"/>
                <w:szCs w:val="22"/>
              </w:rPr>
            </w:pPr>
          </w:p>
          <w:p w:rsidR="00A33289" w:rsidP="002E165B" w14:paraId="39E74E69" w14:textId="199F34AB">
            <w:pPr>
              <w:rPr>
                <w:sz w:val="22"/>
                <w:szCs w:val="22"/>
              </w:rPr>
            </w:pPr>
            <w:r>
              <w:rPr>
                <w:sz w:val="22"/>
                <w:szCs w:val="22"/>
              </w:rPr>
              <w:t>Created by the Bipartisan Infrastructure Law, t</w:t>
            </w:r>
            <w:r>
              <w:rPr>
                <w:sz w:val="22"/>
                <w:szCs w:val="22"/>
              </w:rPr>
              <w:t>he A</w:t>
            </w:r>
            <w:r w:rsidR="004722BB">
              <w:rPr>
                <w:sz w:val="22"/>
                <w:szCs w:val="22"/>
              </w:rPr>
              <w:t xml:space="preserve">CP program </w:t>
            </w:r>
            <w:r w:rsidRPr="00A33289">
              <w:rPr>
                <w:sz w:val="22"/>
                <w:szCs w:val="22"/>
              </w:rPr>
              <w:t xml:space="preserve">provides a discount of up to $30 per month toward internet service for eligible households and up to $75 per month for households on qualifying Tribal lands. </w:t>
            </w:r>
            <w:r w:rsidRPr="036BC83A" w:rsidR="73A248AE">
              <w:rPr>
                <w:sz w:val="22"/>
                <w:szCs w:val="22"/>
              </w:rPr>
              <w:t xml:space="preserve"> </w:t>
            </w:r>
            <w:r w:rsidRPr="00A33289">
              <w:rPr>
                <w:sz w:val="22"/>
                <w:szCs w:val="22"/>
              </w:rPr>
              <w:t>Eligible households can also receive a one-time discount of up to $100 to purchase a laptop, desktop computer, or tablet from participating providers if they contribute more than $10 and less than $50 toward the purchase price.</w:t>
            </w:r>
          </w:p>
          <w:p w:rsidR="00850E26" w:rsidRPr="002E165B" w:rsidP="002E165B" w14:paraId="05EC1578" w14:textId="77777777">
            <w:pPr>
              <w:rPr>
                <w:sz w:val="22"/>
                <w:szCs w:val="22"/>
              </w:rPr>
            </w:pPr>
          </w:p>
          <w:p w:rsidR="00B80197" w:rsidP="002E165B" w14:paraId="586FD5F4" w14:textId="47F43E03">
            <w:pPr>
              <w:rPr>
                <w:sz w:val="22"/>
                <w:szCs w:val="22"/>
              </w:rPr>
            </w:pPr>
            <w:r>
              <w:rPr>
                <w:sz w:val="22"/>
                <w:szCs w:val="22"/>
              </w:rPr>
              <w:t xml:space="preserve">The ACP outreach grants will provide the following funding allocations for </w:t>
            </w:r>
            <w:r w:rsidR="00847F16">
              <w:rPr>
                <w:sz w:val="22"/>
                <w:szCs w:val="22"/>
              </w:rPr>
              <w:t xml:space="preserve">two of the four </w:t>
            </w:r>
            <w:r w:rsidR="004C3854">
              <w:rPr>
                <w:sz w:val="22"/>
                <w:szCs w:val="22"/>
              </w:rPr>
              <w:t xml:space="preserve">complementary </w:t>
            </w:r>
            <w:r>
              <w:rPr>
                <w:sz w:val="22"/>
                <w:szCs w:val="22"/>
              </w:rPr>
              <w:t xml:space="preserve">programs: </w:t>
            </w:r>
          </w:p>
          <w:p w:rsidR="00B80197" w:rsidRPr="00B80197" w:rsidP="00B80197" w14:paraId="6D2FCBC9" w14:textId="2AF4683D">
            <w:pPr>
              <w:rPr>
                <w:sz w:val="22"/>
                <w:szCs w:val="22"/>
              </w:rPr>
            </w:pPr>
          </w:p>
          <w:p w:rsidR="004722BB" w:rsidRPr="004722BB" w:rsidP="004722BB" w14:paraId="5C8B062A" w14:textId="60F67791">
            <w:pPr>
              <w:pStyle w:val="ListParagraph"/>
              <w:numPr>
                <w:ilvl w:val="0"/>
                <w:numId w:val="2"/>
              </w:numPr>
              <w:rPr>
                <w:sz w:val="22"/>
                <w:szCs w:val="22"/>
              </w:rPr>
            </w:pPr>
            <w:r>
              <w:rPr>
                <w:sz w:val="22"/>
                <w:szCs w:val="22"/>
              </w:rPr>
              <w:t xml:space="preserve">The </w:t>
            </w:r>
            <w:r w:rsidRPr="004722BB" w:rsidR="00B80197">
              <w:rPr>
                <w:sz w:val="22"/>
                <w:szCs w:val="22"/>
              </w:rPr>
              <w:t>National Competitive Outreach Program</w:t>
            </w:r>
            <w:r>
              <w:rPr>
                <w:sz w:val="22"/>
                <w:szCs w:val="22"/>
              </w:rPr>
              <w:t xml:space="preserve"> is receiving</w:t>
            </w:r>
            <w:r w:rsidR="005F4F70">
              <w:rPr>
                <w:sz w:val="22"/>
                <w:szCs w:val="22"/>
              </w:rPr>
              <w:t xml:space="preserve"> $60,000,000</w:t>
            </w:r>
            <w:r w:rsidR="008436A0">
              <w:rPr>
                <w:sz w:val="22"/>
                <w:szCs w:val="22"/>
              </w:rPr>
              <w:t xml:space="preserve"> </w:t>
            </w:r>
            <w:r>
              <w:rPr>
                <w:sz w:val="22"/>
                <w:szCs w:val="22"/>
              </w:rPr>
              <w:t>to f</w:t>
            </w:r>
            <w:r w:rsidRPr="004722BB">
              <w:rPr>
                <w:sz w:val="22"/>
                <w:szCs w:val="22"/>
              </w:rPr>
              <w:t>und outreach activities to increase</w:t>
            </w:r>
            <w:r>
              <w:rPr>
                <w:sz w:val="22"/>
                <w:szCs w:val="22"/>
              </w:rPr>
              <w:t xml:space="preserve"> </w:t>
            </w:r>
            <w:r w:rsidRPr="004722BB">
              <w:rPr>
                <w:sz w:val="22"/>
                <w:szCs w:val="22"/>
              </w:rPr>
              <w:t>awareness of and encourage participation in the</w:t>
            </w:r>
            <w:r>
              <w:rPr>
                <w:sz w:val="22"/>
                <w:szCs w:val="22"/>
              </w:rPr>
              <w:t xml:space="preserve"> </w:t>
            </w:r>
            <w:r w:rsidRPr="004722BB">
              <w:rPr>
                <w:sz w:val="22"/>
                <w:szCs w:val="22"/>
              </w:rPr>
              <w:t>ACP for eligible low-income households.</w:t>
            </w:r>
          </w:p>
          <w:p w:rsidR="004722BB" w:rsidRPr="004722BB" w:rsidP="004722BB" w14:paraId="100FECA3" w14:textId="0D49ABD7">
            <w:pPr>
              <w:pStyle w:val="ListParagraph"/>
              <w:numPr>
                <w:ilvl w:val="0"/>
                <w:numId w:val="2"/>
              </w:numPr>
              <w:rPr>
                <w:sz w:val="22"/>
                <w:szCs w:val="22"/>
              </w:rPr>
            </w:pPr>
            <w:r>
              <w:rPr>
                <w:sz w:val="22"/>
                <w:szCs w:val="22"/>
              </w:rPr>
              <w:t xml:space="preserve">The </w:t>
            </w:r>
            <w:r w:rsidRPr="004722BB" w:rsidR="00B80197">
              <w:rPr>
                <w:sz w:val="22"/>
                <w:szCs w:val="22"/>
              </w:rPr>
              <w:t>Tribal Competitive Outreach Program</w:t>
            </w:r>
            <w:r>
              <w:rPr>
                <w:sz w:val="22"/>
                <w:szCs w:val="22"/>
              </w:rPr>
              <w:t xml:space="preserve"> is receiving </w:t>
            </w:r>
            <w:r w:rsidRPr="005F4F70" w:rsidR="0015160E">
              <w:rPr>
                <w:sz w:val="22"/>
                <w:szCs w:val="22"/>
              </w:rPr>
              <w:t>$6,022,243</w:t>
            </w:r>
            <w:r>
              <w:rPr>
                <w:sz w:val="22"/>
                <w:szCs w:val="22"/>
              </w:rPr>
              <w:t xml:space="preserve"> to fund </w:t>
            </w:r>
            <w:r w:rsidRPr="004722BB">
              <w:rPr>
                <w:sz w:val="22"/>
                <w:szCs w:val="22"/>
              </w:rPr>
              <w:t>outreach activities to increas</w:t>
            </w:r>
            <w:r>
              <w:rPr>
                <w:sz w:val="22"/>
                <w:szCs w:val="22"/>
              </w:rPr>
              <w:t xml:space="preserve">e </w:t>
            </w:r>
            <w:r w:rsidRPr="004722BB">
              <w:rPr>
                <w:sz w:val="22"/>
                <w:szCs w:val="22"/>
              </w:rPr>
              <w:t>awareness of and encourage participation in the</w:t>
            </w:r>
            <w:r>
              <w:rPr>
                <w:sz w:val="22"/>
                <w:szCs w:val="22"/>
              </w:rPr>
              <w:t xml:space="preserve"> </w:t>
            </w:r>
            <w:r w:rsidRPr="004722BB">
              <w:rPr>
                <w:sz w:val="22"/>
                <w:szCs w:val="22"/>
              </w:rPr>
              <w:t xml:space="preserve">ACP for households on </w:t>
            </w:r>
            <w:r>
              <w:rPr>
                <w:sz w:val="22"/>
                <w:szCs w:val="22"/>
              </w:rPr>
              <w:t>T</w:t>
            </w:r>
            <w:r w:rsidRPr="004722BB">
              <w:rPr>
                <w:sz w:val="22"/>
                <w:szCs w:val="22"/>
              </w:rPr>
              <w:t>ribal lands</w:t>
            </w:r>
            <w:r w:rsidR="004C3854">
              <w:rPr>
                <w:sz w:val="22"/>
                <w:szCs w:val="22"/>
              </w:rPr>
              <w:t>.</w:t>
            </w:r>
          </w:p>
          <w:p w:rsidR="00B80197" w:rsidRPr="00B80197" w:rsidP="00B80197" w14:paraId="6C64187C" w14:textId="77777777">
            <w:pPr>
              <w:rPr>
                <w:sz w:val="22"/>
                <w:szCs w:val="22"/>
              </w:rPr>
            </w:pPr>
          </w:p>
          <w:p w:rsidR="00092372" w:rsidP="002E165B" w14:paraId="0D226791" w14:textId="37BA623A">
            <w:pPr>
              <w:rPr>
                <w:sz w:val="22"/>
                <w:szCs w:val="22"/>
              </w:rPr>
            </w:pPr>
            <w:r>
              <w:rPr>
                <w:sz w:val="22"/>
                <w:szCs w:val="22"/>
              </w:rPr>
              <w:t>Funding determinations</w:t>
            </w:r>
            <w:r w:rsidR="00B6679D">
              <w:rPr>
                <w:sz w:val="22"/>
                <w:szCs w:val="22"/>
              </w:rPr>
              <w:t xml:space="preserve"> </w:t>
            </w:r>
            <w:r w:rsidR="0048761B">
              <w:rPr>
                <w:sz w:val="22"/>
                <w:szCs w:val="22"/>
              </w:rPr>
              <w:t>for the Your Home, Your Internet Program and the ACP Navigator Pilot Program</w:t>
            </w:r>
            <w:r>
              <w:rPr>
                <w:sz w:val="22"/>
                <w:szCs w:val="22"/>
              </w:rPr>
              <w:t xml:space="preserve"> will be </w:t>
            </w:r>
            <w:r w:rsidRPr="4D412E68" w:rsidR="2F3C622C">
              <w:rPr>
                <w:sz w:val="22"/>
                <w:szCs w:val="22"/>
              </w:rPr>
              <w:t>announced in the near term</w:t>
            </w:r>
            <w:r>
              <w:rPr>
                <w:sz w:val="22"/>
                <w:szCs w:val="22"/>
              </w:rPr>
              <w:t>.</w:t>
            </w:r>
          </w:p>
          <w:p w:rsidR="00092372" w:rsidP="002E165B" w14:paraId="22F93334" w14:textId="77777777">
            <w:pPr>
              <w:rPr>
                <w:sz w:val="22"/>
                <w:szCs w:val="22"/>
              </w:rPr>
            </w:pPr>
          </w:p>
          <w:p w:rsidR="00B80197" w:rsidP="002E165B" w14:paraId="2B8455A6" w14:textId="1743B051">
            <w:pPr>
              <w:rPr>
                <w:sz w:val="22"/>
                <w:szCs w:val="22"/>
              </w:rPr>
            </w:pPr>
            <w:r>
              <w:rPr>
                <w:sz w:val="22"/>
                <w:szCs w:val="22"/>
              </w:rPr>
              <w:t>More information on the funding allocations is available here:</w:t>
            </w:r>
            <w:r w:rsidR="000F1F61">
              <w:rPr>
                <w:sz w:val="22"/>
                <w:szCs w:val="22"/>
              </w:rPr>
              <w:t xml:space="preserve"> </w:t>
            </w:r>
            <w:hyperlink r:id="rId5" w:history="1">
              <w:r w:rsidRPr="00F54D49" w:rsidR="000F1F61">
                <w:rPr>
                  <w:rStyle w:val="Hyperlink"/>
                  <w:sz w:val="22"/>
                  <w:szCs w:val="22"/>
                </w:rPr>
                <w:t>https://www.fcc.gov/document/fcc-announces-66m-affordable-broadba</w:t>
              </w:r>
              <w:r w:rsidRPr="00F54D49" w:rsidR="000F1F61">
                <w:rPr>
                  <w:rStyle w:val="Hyperlink"/>
                  <w:sz w:val="22"/>
                  <w:szCs w:val="22"/>
                </w:rPr>
                <w:t>nd-outreach-grants</w:t>
              </w:r>
            </w:hyperlink>
            <w:r w:rsidR="000F1F61">
              <w:rPr>
                <w:sz w:val="22"/>
                <w:szCs w:val="22"/>
              </w:rPr>
              <w:t xml:space="preserve"> </w:t>
            </w:r>
          </w:p>
          <w:p w:rsidR="00BD19E8" w:rsidRPr="002E165B" w:rsidP="002E165B" w14:paraId="21E9BEBF" w14:textId="77777777">
            <w:pPr>
              <w:rPr>
                <w:sz w:val="22"/>
                <w:szCs w:val="22"/>
              </w:rPr>
            </w:pPr>
          </w:p>
          <w:p w:rsidR="004F0F1F" w:rsidRPr="007475A1" w:rsidP="00850E26" w14:paraId="1F475EDC" w14:textId="77777777">
            <w:pPr>
              <w:ind w:right="72"/>
              <w:jc w:val="center"/>
              <w:rPr>
                <w:sz w:val="22"/>
                <w:szCs w:val="22"/>
              </w:rPr>
            </w:pPr>
            <w:r w:rsidRPr="007475A1">
              <w:rPr>
                <w:sz w:val="22"/>
                <w:szCs w:val="22"/>
              </w:rPr>
              <w:t>###</w:t>
            </w:r>
          </w:p>
          <w:p w:rsidR="00CC5E08" w:rsidRPr="0080486B" w:rsidP="00850E26" w14:paraId="100EDD9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55892A6" w14:textId="77777777">
            <w:pPr>
              <w:ind w:right="72"/>
              <w:jc w:val="center"/>
              <w:rPr>
                <w:b/>
                <w:bCs/>
                <w:sz w:val="18"/>
                <w:szCs w:val="18"/>
              </w:rPr>
            </w:pPr>
          </w:p>
          <w:p w:rsidR="00EE0E90" w:rsidRPr="00EF729B" w:rsidP="00850E26" w14:paraId="51FEB02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AD66E1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7EF40C3"/>
    <w:multiLevelType w:val="hybridMultilevel"/>
    <w:tmpl w:val="169EF4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16"/>
    <w:rsid w:val="0002500C"/>
    <w:rsid w:val="0002763A"/>
    <w:rsid w:val="000311FC"/>
    <w:rsid w:val="000359A0"/>
    <w:rsid w:val="00037DFA"/>
    <w:rsid w:val="00040127"/>
    <w:rsid w:val="00065E2D"/>
    <w:rsid w:val="000746CC"/>
    <w:rsid w:val="00080D6B"/>
    <w:rsid w:val="00081232"/>
    <w:rsid w:val="00091E65"/>
    <w:rsid w:val="00092372"/>
    <w:rsid w:val="00096D4A"/>
    <w:rsid w:val="000A2A67"/>
    <w:rsid w:val="000A38EA"/>
    <w:rsid w:val="000C1E47"/>
    <w:rsid w:val="000C26F3"/>
    <w:rsid w:val="000CA646"/>
    <w:rsid w:val="000E049E"/>
    <w:rsid w:val="000F1F61"/>
    <w:rsid w:val="0010799B"/>
    <w:rsid w:val="001137B8"/>
    <w:rsid w:val="00117DB2"/>
    <w:rsid w:val="00123ED2"/>
    <w:rsid w:val="00125BE0"/>
    <w:rsid w:val="001269DE"/>
    <w:rsid w:val="00142C13"/>
    <w:rsid w:val="0015160E"/>
    <w:rsid w:val="00152776"/>
    <w:rsid w:val="00153222"/>
    <w:rsid w:val="001577D3"/>
    <w:rsid w:val="001733A6"/>
    <w:rsid w:val="00181F1B"/>
    <w:rsid w:val="001865A9"/>
    <w:rsid w:val="00187DB2"/>
    <w:rsid w:val="001923D6"/>
    <w:rsid w:val="001B20BB"/>
    <w:rsid w:val="001C4370"/>
    <w:rsid w:val="001D3779"/>
    <w:rsid w:val="001E5972"/>
    <w:rsid w:val="001F0469"/>
    <w:rsid w:val="001F0EBF"/>
    <w:rsid w:val="00203A98"/>
    <w:rsid w:val="00206EDD"/>
    <w:rsid w:val="0021247E"/>
    <w:rsid w:val="002146F6"/>
    <w:rsid w:val="00225020"/>
    <w:rsid w:val="002301C6"/>
    <w:rsid w:val="00230A9A"/>
    <w:rsid w:val="00231C32"/>
    <w:rsid w:val="00240345"/>
    <w:rsid w:val="002421F0"/>
    <w:rsid w:val="00246EEB"/>
    <w:rsid w:val="00247274"/>
    <w:rsid w:val="00262BB1"/>
    <w:rsid w:val="00265374"/>
    <w:rsid w:val="00266966"/>
    <w:rsid w:val="00285C36"/>
    <w:rsid w:val="00285F8B"/>
    <w:rsid w:val="00286596"/>
    <w:rsid w:val="00294C0C"/>
    <w:rsid w:val="002A0934"/>
    <w:rsid w:val="002B1013"/>
    <w:rsid w:val="002D03E5"/>
    <w:rsid w:val="002D78ED"/>
    <w:rsid w:val="002E165B"/>
    <w:rsid w:val="002E3B4E"/>
    <w:rsid w:val="002E3F1D"/>
    <w:rsid w:val="002F31D0"/>
    <w:rsid w:val="00300359"/>
    <w:rsid w:val="0031773E"/>
    <w:rsid w:val="00331D78"/>
    <w:rsid w:val="00333871"/>
    <w:rsid w:val="00347716"/>
    <w:rsid w:val="003506E1"/>
    <w:rsid w:val="00364D81"/>
    <w:rsid w:val="003727E3"/>
    <w:rsid w:val="00385A93"/>
    <w:rsid w:val="00386C3E"/>
    <w:rsid w:val="0039099F"/>
    <w:rsid w:val="003910F1"/>
    <w:rsid w:val="003B31DC"/>
    <w:rsid w:val="003D7499"/>
    <w:rsid w:val="003E42FC"/>
    <w:rsid w:val="003E5991"/>
    <w:rsid w:val="003F344A"/>
    <w:rsid w:val="00403FF0"/>
    <w:rsid w:val="0042046D"/>
    <w:rsid w:val="0042116E"/>
    <w:rsid w:val="00425AEF"/>
    <w:rsid w:val="00426518"/>
    <w:rsid w:val="00427B06"/>
    <w:rsid w:val="00441F59"/>
    <w:rsid w:val="00444E07"/>
    <w:rsid w:val="00444FA9"/>
    <w:rsid w:val="004526A8"/>
    <w:rsid w:val="004561F0"/>
    <w:rsid w:val="00467678"/>
    <w:rsid w:val="004722BB"/>
    <w:rsid w:val="00473E9C"/>
    <w:rsid w:val="00480099"/>
    <w:rsid w:val="00484E5E"/>
    <w:rsid w:val="00486A76"/>
    <w:rsid w:val="0048761B"/>
    <w:rsid w:val="004941A2"/>
    <w:rsid w:val="00494AC8"/>
    <w:rsid w:val="00497858"/>
    <w:rsid w:val="004A729A"/>
    <w:rsid w:val="004B4FEA"/>
    <w:rsid w:val="004C0A2F"/>
    <w:rsid w:val="004C0ADA"/>
    <w:rsid w:val="004C3854"/>
    <w:rsid w:val="004C433E"/>
    <w:rsid w:val="004C4512"/>
    <w:rsid w:val="004C4F36"/>
    <w:rsid w:val="004C5B9C"/>
    <w:rsid w:val="004D3D85"/>
    <w:rsid w:val="004E2BD8"/>
    <w:rsid w:val="004F0F1F"/>
    <w:rsid w:val="005022AA"/>
    <w:rsid w:val="00504845"/>
    <w:rsid w:val="0050757F"/>
    <w:rsid w:val="00516AD2"/>
    <w:rsid w:val="00545DAE"/>
    <w:rsid w:val="00554E10"/>
    <w:rsid w:val="00556A6D"/>
    <w:rsid w:val="00565A96"/>
    <w:rsid w:val="00571B83"/>
    <w:rsid w:val="00575A00"/>
    <w:rsid w:val="00576E8C"/>
    <w:rsid w:val="00586417"/>
    <w:rsid w:val="0058673C"/>
    <w:rsid w:val="005A7972"/>
    <w:rsid w:val="005B17E7"/>
    <w:rsid w:val="005B2643"/>
    <w:rsid w:val="005D17FD"/>
    <w:rsid w:val="005F0D55"/>
    <w:rsid w:val="005F183E"/>
    <w:rsid w:val="005F4F70"/>
    <w:rsid w:val="00600DDA"/>
    <w:rsid w:val="00603A30"/>
    <w:rsid w:val="00604211"/>
    <w:rsid w:val="00613498"/>
    <w:rsid w:val="00613C11"/>
    <w:rsid w:val="00617B94"/>
    <w:rsid w:val="00620BED"/>
    <w:rsid w:val="006415B4"/>
    <w:rsid w:val="00644E3D"/>
    <w:rsid w:val="00651B9E"/>
    <w:rsid w:val="00652019"/>
    <w:rsid w:val="00657EC9"/>
    <w:rsid w:val="0066381D"/>
    <w:rsid w:val="00665633"/>
    <w:rsid w:val="00674C86"/>
    <w:rsid w:val="00675D3E"/>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344E6"/>
    <w:rsid w:val="00741704"/>
    <w:rsid w:val="007475A1"/>
    <w:rsid w:val="007509DF"/>
    <w:rsid w:val="0075235E"/>
    <w:rsid w:val="007528A5"/>
    <w:rsid w:val="00752E9F"/>
    <w:rsid w:val="007732CC"/>
    <w:rsid w:val="00774079"/>
    <w:rsid w:val="0077752B"/>
    <w:rsid w:val="00793D6F"/>
    <w:rsid w:val="00794090"/>
    <w:rsid w:val="007A44F8"/>
    <w:rsid w:val="007A735A"/>
    <w:rsid w:val="007D0500"/>
    <w:rsid w:val="007D21BF"/>
    <w:rsid w:val="007F3254"/>
    <w:rsid w:val="007F3C12"/>
    <w:rsid w:val="007F5205"/>
    <w:rsid w:val="008037F6"/>
    <w:rsid w:val="0080486B"/>
    <w:rsid w:val="008215E7"/>
    <w:rsid w:val="00825593"/>
    <w:rsid w:val="00830FC6"/>
    <w:rsid w:val="008436A0"/>
    <w:rsid w:val="00847F16"/>
    <w:rsid w:val="00850E26"/>
    <w:rsid w:val="008523A6"/>
    <w:rsid w:val="00855924"/>
    <w:rsid w:val="00865EAA"/>
    <w:rsid w:val="00866F06"/>
    <w:rsid w:val="008728F5"/>
    <w:rsid w:val="00877E0E"/>
    <w:rsid w:val="008824C2"/>
    <w:rsid w:val="00883A4E"/>
    <w:rsid w:val="0089288C"/>
    <w:rsid w:val="008960E4"/>
    <w:rsid w:val="008A3940"/>
    <w:rsid w:val="008B13C9"/>
    <w:rsid w:val="008C248C"/>
    <w:rsid w:val="008C5432"/>
    <w:rsid w:val="008C76B2"/>
    <w:rsid w:val="008C7BF1"/>
    <w:rsid w:val="008D00D6"/>
    <w:rsid w:val="008D4D00"/>
    <w:rsid w:val="008D4E5E"/>
    <w:rsid w:val="008D7ABD"/>
    <w:rsid w:val="008E3B2D"/>
    <w:rsid w:val="008E4472"/>
    <w:rsid w:val="008E55A2"/>
    <w:rsid w:val="008F1609"/>
    <w:rsid w:val="008F78D8"/>
    <w:rsid w:val="00912DD3"/>
    <w:rsid w:val="00922BAF"/>
    <w:rsid w:val="0093373C"/>
    <w:rsid w:val="00961620"/>
    <w:rsid w:val="0096479B"/>
    <w:rsid w:val="009734B6"/>
    <w:rsid w:val="0098096F"/>
    <w:rsid w:val="0098437A"/>
    <w:rsid w:val="00986C92"/>
    <w:rsid w:val="00993C47"/>
    <w:rsid w:val="00994B2B"/>
    <w:rsid w:val="009972BC"/>
    <w:rsid w:val="009A16AE"/>
    <w:rsid w:val="009B4B16"/>
    <w:rsid w:val="009C61A4"/>
    <w:rsid w:val="009D4238"/>
    <w:rsid w:val="009E0DF6"/>
    <w:rsid w:val="009E54A1"/>
    <w:rsid w:val="009F4E25"/>
    <w:rsid w:val="009F5B1F"/>
    <w:rsid w:val="009F5C48"/>
    <w:rsid w:val="00A110DC"/>
    <w:rsid w:val="00A225A9"/>
    <w:rsid w:val="00A3308E"/>
    <w:rsid w:val="00A33289"/>
    <w:rsid w:val="00A33FE9"/>
    <w:rsid w:val="00A35DFD"/>
    <w:rsid w:val="00A539FD"/>
    <w:rsid w:val="00A60C15"/>
    <w:rsid w:val="00A63721"/>
    <w:rsid w:val="00A702DF"/>
    <w:rsid w:val="00A775A3"/>
    <w:rsid w:val="00A81700"/>
    <w:rsid w:val="00A81B5B"/>
    <w:rsid w:val="00A8285D"/>
    <w:rsid w:val="00A82FAD"/>
    <w:rsid w:val="00A87B16"/>
    <w:rsid w:val="00A9673A"/>
    <w:rsid w:val="00A96EF2"/>
    <w:rsid w:val="00AA1CB7"/>
    <w:rsid w:val="00AA5C35"/>
    <w:rsid w:val="00AA5ED9"/>
    <w:rsid w:val="00AC0A38"/>
    <w:rsid w:val="00AC2199"/>
    <w:rsid w:val="00AC4E0E"/>
    <w:rsid w:val="00AC517B"/>
    <w:rsid w:val="00AD0D19"/>
    <w:rsid w:val="00AD4184"/>
    <w:rsid w:val="00AF051B"/>
    <w:rsid w:val="00AF5288"/>
    <w:rsid w:val="00B037A2"/>
    <w:rsid w:val="00B2050A"/>
    <w:rsid w:val="00B31870"/>
    <w:rsid w:val="00B320B8"/>
    <w:rsid w:val="00B35EE2"/>
    <w:rsid w:val="00B36DEF"/>
    <w:rsid w:val="00B57131"/>
    <w:rsid w:val="00B62F2C"/>
    <w:rsid w:val="00B65C8B"/>
    <w:rsid w:val="00B6679D"/>
    <w:rsid w:val="00B70141"/>
    <w:rsid w:val="00B727C9"/>
    <w:rsid w:val="00B735C8"/>
    <w:rsid w:val="00B76A63"/>
    <w:rsid w:val="00B80197"/>
    <w:rsid w:val="00B86D63"/>
    <w:rsid w:val="00B93E1C"/>
    <w:rsid w:val="00BA6350"/>
    <w:rsid w:val="00BB19A0"/>
    <w:rsid w:val="00BB4E29"/>
    <w:rsid w:val="00BB74C9"/>
    <w:rsid w:val="00BC3AB6"/>
    <w:rsid w:val="00BD19E8"/>
    <w:rsid w:val="00BD4273"/>
    <w:rsid w:val="00C30779"/>
    <w:rsid w:val="00C30F56"/>
    <w:rsid w:val="00C31ED8"/>
    <w:rsid w:val="00C432E4"/>
    <w:rsid w:val="00C55768"/>
    <w:rsid w:val="00C64704"/>
    <w:rsid w:val="00C70C26"/>
    <w:rsid w:val="00C72001"/>
    <w:rsid w:val="00C772B7"/>
    <w:rsid w:val="00C80347"/>
    <w:rsid w:val="00CB24D2"/>
    <w:rsid w:val="00CB7C1A"/>
    <w:rsid w:val="00CC5E08"/>
    <w:rsid w:val="00CD4073"/>
    <w:rsid w:val="00CE14FD"/>
    <w:rsid w:val="00CF64EF"/>
    <w:rsid w:val="00CF6860"/>
    <w:rsid w:val="00D02AC6"/>
    <w:rsid w:val="00D03F0C"/>
    <w:rsid w:val="00D04312"/>
    <w:rsid w:val="00D117F7"/>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02586"/>
    <w:rsid w:val="00E349AA"/>
    <w:rsid w:val="00E41390"/>
    <w:rsid w:val="00E41CA0"/>
    <w:rsid w:val="00E4366B"/>
    <w:rsid w:val="00E4588F"/>
    <w:rsid w:val="00E462E9"/>
    <w:rsid w:val="00E50A4A"/>
    <w:rsid w:val="00E606DE"/>
    <w:rsid w:val="00E61645"/>
    <w:rsid w:val="00E644FE"/>
    <w:rsid w:val="00E71C65"/>
    <w:rsid w:val="00E72733"/>
    <w:rsid w:val="00E742FA"/>
    <w:rsid w:val="00E76816"/>
    <w:rsid w:val="00E83DBF"/>
    <w:rsid w:val="00E87C13"/>
    <w:rsid w:val="00E94CD9"/>
    <w:rsid w:val="00EA1A76"/>
    <w:rsid w:val="00EA290B"/>
    <w:rsid w:val="00EA7474"/>
    <w:rsid w:val="00EB2820"/>
    <w:rsid w:val="00EE0E90"/>
    <w:rsid w:val="00EF3BCA"/>
    <w:rsid w:val="00EF729B"/>
    <w:rsid w:val="00F01B0D"/>
    <w:rsid w:val="00F1238F"/>
    <w:rsid w:val="00F16485"/>
    <w:rsid w:val="00F228ED"/>
    <w:rsid w:val="00F2329B"/>
    <w:rsid w:val="00F26E31"/>
    <w:rsid w:val="00F27C6C"/>
    <w:rsid w:val="00F34A8D"/>
    <w:rsid w:val="00F350FF"/>
    <w:rsid w:val="00F50D25"/>
    <w:rsid w:val="00F535D8"/>
    <w:rsid w:val="00F54D49"/>
    <w:rsid w:val="00F61155"/>
    <w:rsid w:val="00F708E3"/>
    <w:rsid w:val="00F76561"/>
    <w:rsid w:val="00F84736"/>
    <w:rsid w:val="00FA62E4"/>
    <w:rsid w:val="00FB5EAB"/>
    <w:rsid w:val="00FC6C29"/>
    <w:rsid w:val="00FD58E0"/>
    <w:rsid w:val="00FD71AE"/>
    <w:rsid w:val="00FE0198"/>
    <w:rsid w:val="00FE3A7C"/>
    <w:rsid w:val="00FF1C0B"/>
    <w:rsid w:val="00FF232D"/>
    <w:rsid w:val="00FF7F9B"/>
    <w:rsid w:val="0237ECE7"/>
    <w:rsid w:val="036BC83A"/>
    <w:rsid w:val="047923DC"/>
    <w:rsid w:val="04C520FF"/>
    <w:rsid w:val="05CECAAA"/>
    <w:rsid w:val="06E71CA8"/>
    <w:rsid w:val="0711C1C9"/>
    <w:rsid w:val="075C88CB"/>
    <w:rsid w:val="0E423399"/>
    <w:rsid w:val="0E5BAF6B"/>
    <w:rsid w:val="0EB627E8"/>
    <w:rsid w:val="0EDA0C9F"/>
    <w:rsid w:val="0FF03A64"/>
    <w:rsid w:val="135AF534"/>
    <w:rsid w:val="156B754B"/>
    <w:rsid w:val="156F08A9"/>
    <w:rsid w:val="156FEADF"/>
    <w:rsid w:val="1742FD31"/>
    <w:rsid w:val="17F4C82B"/>
    <w:rsid w:val="180F3664"/>
    <w:rsid w:val="18B814D9"/>
    <w:rsid w:val="192C1246"/>
    <w:rsid w:val="19AB0FA5"/>
    <w:rsid w:val="19DFDE5E"/>
    <w:rsid w:val="1C1615A6"/>
    <w:rsid w:val="1D9186D4"/>
    <w:rsid w:val="1FE09258"/>
    <w:rsid w:val="202D2AC5"/>
    <w:rsid w:val="23855DE6"/>
    <w:rsid w:val="23E3C805"/>
    <w:rsid w:val="2570A5D9"/>
    <w:rsid w:val="27AB703E"/>
    <w:rsid w:val="2848189E"/>
    <w:rsid w:val="28D66ED8"/>
    <w:rsid w:val="2A4D6F4F"/>
    <w:rsid w:val="2C98E523"/>
    <w:rsid w:val="2DE45713"/>
    <w:rsid w:val="2F0458FF"/>
    <w:rsid w:val="2F3C622C"/>
    <w:rsid w:val="2F6A2BA6"/>
    <w:rsid w:val="2F7F9EF6"/>
    <w:rsid w:val="31737C77"/>
    <w:rsid w:val="331FD9C5"/>
    <w:rsid w:val="33700349"/>
    <w:rsid w:val="34256547"/>
    <w:rsid w:val="36E4DCF8"/>
    <w:rsid w:val="384CC0F1"/>
    <w:rsid w:val="3A5FCD6A"/>
    <w:rsid w:val="3A8BD6FC"/>
    <w:rsid w:val="3AFF7825"/>
    <w:rsid w:val="3B5D777C"/>
    <w:rsid w:val="3B962072"/>
    <w:rsid w:val="3EC4C88F"/>
    <w:rsid w:val="40031218"/>
    <w:rsid w:val="401548C5"/>
    <w:rsid w:val="406BCF01"/>
    <w:rsid w:val="43507DBD"/>
    <w:rsid w:val="43D07D7F"/>
    <w:rsid w:val="457CB049"/>
    <w:rsid w:val="46379BF9"/>
    <w:rsid w:val="474DF42F"/>
    <w:rsid w:val="48090B8F"/>
    <w:rsid w:val="49E936EE"/>
    <w:rsid w:val="4A93BCF5"/>
    <w:rsid w:val="4BA2FD52"/>
    <w:rsid w:val="4BB2DB33"/>
    <w:rsid w:val="4CB0EE2E"/>
    <w:rsid w:val="4CDBACF4"/>
    <w:rsid w:val="4D412E68"/>
    <w:rsid w:val="4EAA8BE9"/>
    <w:rsid w:val="4EEA683C"/>
    <w:rsid w:val="50F898FB"/>
    <w:rsid w:val="50FF9491"/>
    <w:rsid w:val="5124F09E"/>
    <w:rsid w:val="52269312"/>
    <w:rsid w:val="525F577A"/>
    <w:rsid w:val="5372911C"/>
    <w:rsid w:val="55333803"/>
    <w:rsid w:val="55CE2F74"/>
    <w:rsid w:val="5633240D"/>
    <w:rsid w:val="568B4C7E"/>
    <w:rsid w:val="5985A4ED"/>
    <w:rsid w:val="5991E97D"/>
    <w:rsid w:val="5A7A1054"/>
    <w:rsid w:val="5AEA41F9"/>
    <w:rsid w:val="5B6FAC00"/>
    <w:rsid w:val="5E7D3606"/>
    <w:rsid w:val="5F9D2B7C"/>
    <w:rsid w:val="60322EC4"/>
    <w:rsid w:val="6112AEAC"/>
    <w:rsid w:val="612972B0"/>
    <w:rsid w:val="61A84B98"/>
    <w:rsid w:val="6468F712"/>
    <w:rsid w:val="65456F14"/>
    <w:rsid w:val="665F5F27"/>
    <w:rsid w:val="66931EC9"/>
    <w:rsid w:val="676709B9"/>
    <w:rsid w:val="683F9412"/>
    <w:rsid w:val="6AAC1679"/>
    <w:rsid w:val="6BC06AC4"/>
    <w:rsid w:val="6EBCD639"/>
    <w:rsid w:val="6F8CB339"/>
    <w:rsid w:val="70E362B3"/>
    <w:rsid w:val="71471554"/>
    <w:rsid w:val="7167DB2E"/>
    <w:rsid w:val="716939BB"/>
    <w:rsid w:val="71D4EB72"/>
    <w:rsid w:val="72171045"/>
    <w:rsid w:val="73191212"/>
    <w:rsid w:val="737D5562"/>
    <w:rsid w:val="73A248AE"/>
    <w:rsid w:val="73D24009"/>
    <w:rsid w:val="76DB413C"/>
    <w:rsid w:val="77B20982"/>
    <w:rsid w:val="7866680B"/>
    <w:rsid w:val="7881B67E"/>
    <w:rsid w:val="78D10EAD"/>
    <w:rsid w:val="78DD0F7F"/>
    <w:rsid w:val="7A2944F9"/>
    <w:rsid w:val="7AF46F0C"/>
    <w:rsid w:val="7B5149AC"/>
    <w:rsid w:val="7D73FEF6"/>
    <w:rsid w:val="7DB83A62"/>
    <w:rsid w:val="7DF61DAF"/>
    <w:rsid w:val="7DFA16FD"/>
    <w:rsid w:val="7FC9CD4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1A6D69F"/>
  <w15:docId w15:val="{CBC375E7-8E08-415A-8E2D-A24711CD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4722BB"/>
    <w:pPr>
      <w:ind w:left="720"/>
      <w:contextualSpacing/>
    </w:pPr>
  </w:style>
  <w:style w:type="character" w:styleId="CommentReference">
    <w:name w:val="annotation reference"/>
    <w:basedOn w:val="DefaultParagraphFont"/>
    <w:semiHidden/>
    <w:unhideWhenUsed/>
    <w:rsid w:val="000359A0"/>
    <w:rPr>
      <w:sz w:val="16"/>
      <w:szCs w:val="16"/>
    </w:rPr>
  </w:style>
  <w:style w:type="paragraph" w:styleId="CommentText">
    <w:name w:val="annotation text"/>
    <w:basedOn w:val="Normal"/>
    <w:link w:val="CommentTextChar"/>
    <w:unhideWhenUsed/>
    <w:rsid w:val="000359A0"/>
    <w:rPr>
      <w:sz w:val="20"/>
      <w:szCs w:val="20"/>
    </w:rPr>
  </w:style>
  <w:style w:type="character" w:customStyle="1" w:styleId="CommentTextChar">
    <w:name w:val="Comment Text Char"/>
    <w:basedOn w:val="DefaultParagraphFont"/>
    <w:link w:val="CommentText"/>
    <w:rsid w:val="000359A0"/>
  </w:style>
  <w:style w:type="paragraph" w:styleId="CommentSubject">
    <w:name w:val="annotation subject"/>
    <w:basedOn w:val="CommentText"/>
    <w:next w:val="CommentText"/>
    <w:link w:val="CommentSubjectChar"/>
    <w:semiHidden/>
    <w:unhideWhenUsed/>
    <w:rsid w:val="000359A0"/>
    <w:rPr>
      <w:b/>
      <w:bCs/>
    </w:rPr>
  </w:style>
  <w:style w:type="character" w:customStyle="1" w:styleId="CommentSubjectChar">
    <w:name w:val="Comment Subject Char"/>
    <w:basedOn w:val="CommentTextChar"/>
    <w:link w:val="CommentSubject"/>
    <w:semiHidden/>
    <w:rsid w:val="000359A0"/>
    <w:rPr>
      <w:b/>
      <w:bCs/>
    </w:rPr>
  </w:style>
  <w:style w:type="paragraph" w:styleId="Revision">
    <w:name w:val="Revision"/>
    <w:hidden/>
    <w:uiPriority w:val="99"/>
    <w:semiHidden/>
    <w:rsid w:val="000359A0"/>
    <w:rPr>
      <w:sz w:val="24"/>
      <w:szCs w:val="24"/>
    </w:rPr>
  </w:style>
  <w:style w:type="character" w:customStyle="1" w:styleId="ui-provider">
    <w:name w:val="ui-provider"/>
    <w:basedOn w:val="DefaultParagraphFont"/>
    <w:uiPriority w:val="1"/>
    <w:rsid w:val="00E61645"/>
  </w:style>
  <w:style w:type="character" w:styleId="Mention">
    <w:name w:val="Mention"/>
    <w:basedOn w:val="DefaultParagraphFont"/>
    <w:uiPriority w:val="99"/>
    <w:unhideWhenUsed/>
    <w:rsid w:val="0039099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announces-66m-affordable-broadband-outreach-grant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Releases%20&amp;%20Template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