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2481F1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C3AA04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0024158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67D9993" w14:textId="7DC3AE4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B43E15">
              <w:rPr>
                <w:b/>
                <w:bCs/>
                <w:sz w:val="26"/>
                <w:szCs w:val="26"/>
              </w:rPr>
              <w:t xml:space="preserve">CLOSES GAP IN </w:t>
            </w:r>
            <w:r w:rsidR="00786B76">
              <w:rPr>
                <w:b/>
                <w:bCs/>
                <w:sz w:val="26"/>
                <w:szCs w:val="26"/>
              </w:rPr>
              <w:t xml:space="preserve">CALLER ID AUTHENTICATION </w:t>
            </w:r>
            <w:r w:rsidR="005044B1">
              <w:rPr>
                <w:b/>
                <w:bCs/>
                <w:sz w:val="26"/>
                <w:szCs w:val="26"/>
              </w:rPr>
              <w:t xml:space="preserve">REGIME </w:t>
            </w:r>
            <w:r w:rsidR="00786B76">
              <w:rPr>
                <w:b/>
                <w:bCs/>
                <w:sz w:val="26"/>
                <w:szCs w:val="26"/>
              </w:rPr>
              <w:t>TO COMBAT ILLEGAL SPOOFED ROBOCALLS</w:t>
            </w:r>
          </w:p>
          <w:p w:rsidR="00CC5E08" w:rsidRPr="008A3940" w:rsidP="00040127" w14:paraId="0B797F63" w14:textId="3FC5093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New Rules Will </w:t>
            </w:r>
            <w:r w:rsidR="00843AA3">
              <w:rPr>
                <w:b/>
                <w:bCs/>
                <w:i/>
              </w:rPr>
              <w:t>Require</w:t>
            </w:r>
            <w:r>
              <w:rPr>
                <w:b/>
                <w:bCs/>
                <w:i/>
              </w:rPr>
              <w:t xml:space="preserve"> Intermediate Providers </w:t>
            </w:r>
            <w:r w:rsidR="00843AA3">
              <w:rPr>
                <w:b/>
                <w:bCs/>
                <w:i/>
              </w:rPr>
              <w:t xml:space="preserve">to </w:t>
            </w:r>
            <w:r w:rsidR="00BC38DA">
              <w:rPr>
                <w:b/>
                <w:bCs/>
                <w:i/>
              </w:rPr>
              <w:t>Implement STIR/SHAKEN</w:t>
            </w:r>
            <w:r w:rsidRPr="00843AA3" w:rsidR="00BC38DA">
              <w:rPr>
                <w:b/>
                <w:bCs/>
                <w:i/>
              </w:rPr>
              <w:t xml:space="preserve"> </w:t>
            </w:r>
            <w:r w:rsidR="005044B1">
              <w:rPr>
                <w:b/>
                <w:bCs/>
                <w:i/>
              </w:rPr>
              <w:t>to Improve Tracebacks &amp; Blocking</w:t>
            </w:r>
          </w:p>
          <w:p w:rsidR="00F61155" w:rsidRPr="006B0A70" w:rsidP="00BB4E29" w14:paraId="4F18AA6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004EA038" w14:textId="2CA546B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817BE2" w:rsidR="00843AA3">
              <w:rPr>
                <w:sz w:val="22"/>
                <w:szCs w:val="22"/>
              </w:rPr>
              <w:t>March</w:t>
            </w:r>
            <w:r w:rsidRPr="00817BE2" w:rsidR="000E049E">
              <w:rPr>
                <w:sz w:val="22"/>
                <w:szCs w:val="22"/>
              </w:rPr>
              <w:t xml:space="preserve"> </w:t>
            </w:r>
            <w:r w:rsidRPr="00817BE2" w:rsidR="00817BE2">
              <w:rPr>
                <w:sz w:val="22"/>
                <w:szCs w:val="22"/>
              </w:rPr>
              <w:t>16</w:t>
            </w:r>
            <w:r w:rsidRPr="00817BE2" w:rsidR="00065E2D">
              <w:rPr>
                <w:sz w:val="22"/>
                <w:szCs w:val="22"/>
              </w:rPr>
              <w:t>, 20</w:t>
            </w:r>
            <w:r w:rsidRPr="00817BE2" w:rsidR="006D16EF">
              <w:rPr>
                <w:sz w:val="22"/>
                <w:szCs w:val="22"/>
              </w:rPr>
              <w:t>2</w:t>
            </w:r>
            <w:r w:rsidRPr="00817BE2" w:rsidR="00EB2820">
              <w:rPr>
                <w:sz w:val="22"/>
                <w:szCs w:val="22"/>
              </w:rPr>
              <w:t>3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843AA3">
              <w:rPr>
                <w:sz w:val="22"/>
                <w:szCs w:val="22"/>
              </w:rPr>
              <w:t>adopted its latest rules to</w:t>
            </w:r>
            <w:r w:rsidR="00C55DCF">
              <w:rPr>
                <w:sz w:val="22"/>
                <w:szCs w:val="22"/>
              </w:rPr>
              <w:t xml:space="preserve"> </w:t>
            </w:r>
            <w:r w:rsidR="00DC171D">
              <w:rPr>
                <w:sz w:val="22"/>
                <w:szCs w:val="22"/>
              </w:rPr>
              <w:t>combat illegal robocalls, including by enhancing and expanding provider obligations to implement the STIR/SHAKEN caller ID authentication framework.  Today’s action will build on FCC and industry success in implementing the framework</w:t>
            </w:r>
            <w:r w:rsidR="00843AA3">
              <w:rPr>
                <w:sz w:val="22"/>
                <w:szCs w:val="22"/>
              </w:rPr>
              <w:t xml:space="preserve"> </w:t>
            </w:r>
            <w:r w:rsidR="004A0F2B">
              <w:rPr>
                <w:sz w:val="22"/>
                <w:szCs w:val="22"/>
              </w:rPr>
              <w:t xml:space="preserve">used </w:t>
            </w:r>
            <w:r w:rsidR="00843AA3">
              <w:rPr>
                <w:sz w:val="22"/>
                <w:szCs w:val="22"/>
              </w:rPr>
              <w:t>to trace</w:t>
            </w:r>
            <w:r w:rsidR="0024176A">
              <w:rPr>
                <w:sz w:val="22"/>
                <w:szCs w:val="22"/>
              </w:rPr>
              <w:t xml:space="preserve"> </w:t>
            </w:r>
            <w:r w:rsidR="00843AA3">
              <w:rPr>
                <w:sz w:val="22"/>
                <w:szCs w:val="22"/>
              </w:rPr>
              <w:t>back, block, and/or identify originator</w:t>
            </w:r>
            <w:r w:rsidR="004C40E3">
              <w:rPr>
                <w:sz w:val="22"/>
                <w:szCs w:val="22"/>
              </w:rPr>
              <w:t>s</w:t>
            </w:r>
            <w:r w:rsidR="00843AA3">
              <w:rPr>
                <w:sz w:val="22"/>
                <w:szCs w:val="22"/>
              </w:rPr>
              <w:t xml:space="preserve"> of illegal spoofed robocalls.  </w:t>
            </w:r>
          </w:p>
          <w:p w:rsidR="00C75268" w:rsidP="002E165B" w14:paraId="55BF141B" w14:textId="1E733ABC">
            <w:pPr>
              <w:rPr>
                <w:sz w:val="22"/>
                <w:szCs w:val="22"/>
              </w:rPr>
            </w:pPr>
          </w:p>
          <w:p w:rsidR="00D664C5" w:rsidP="002E165B" w14:paraId="240E3DBF" w14:textId="280D0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new rules will </w:t>
            </w:r>
            <w:r w:rsidRPr="004746C7" w:rsidR="004746C7">
              <w:rPr>
                <w:sz w:val="22"/>
                <w:szCs w:val="22"/>
              </w:rPr>
              <w:t xml:space="preserve">require </w:t>
            </w:r>
            <w:r w:rsidRPr="00C75268">
              <w:rPr>
                <w:sz w:val="22"/>
                <w:szCs w:val="22"/>
              </w:rPr>
              <w:t xml:space="preserve">intermediate providers that receive unauthenticated </w:t>
            </w:r>
            <w:r w:rsidR="006450C3">
              <w:rPr>
                <w:sz w:val="22"/>
                <w:szCs w:val="22"/>
              </w:rPr>
              <w:t>IP</w:t>
            </w:r>
            <w:r w:rsidR="00DC171D">
              <w:rPr>
                <w:sz w:val="22"/>
                <w:szCs w:val="22"/>
              </w:rPr>
              <w:t xml:space="preserve"> </w:t>
            </w:r>
            <w:r w:rsidRPr="00C75268">
              <w:rPr>
                <w:sz w:val="22"/>
                <w:szCs w:val="22"/>
              </w:rPr>
              <w:t>calls directly from domestic originating providers to</w:t>
            </w:r>
            <w:r w:rsidR="00DC171D">
              <w:rPr>
                <w:sz w:val="22"/>
                <w:szCs w:val="22"/>
              </w:rPr>
              <w:t xml:space="preserve"> use STIR/SHAKEN to</w:t>
            </w:r>
            <w:r w:rsidRPr="00C75268">
              <w:rPr>
                <w:sz w:val="22"/>
                <w:szCs w:val="22"/>
              </w:rPr>
              <w:t xml:space="preserve"> authenticate those calls</w:t>
            </w:r>
            <w:r>
              <w:rPr>
                <w:sz w:val="22"/>
                <w:szCs w:val="22"/>
              </w:rPr>
              <w:t xml:space="preserve">.  </w:t>
            </w:r>
            <w:r w:rsidRPr="00D664C5">
              <w:rPr>
                <w:sz w:val="22"/>
                <w:szCs w:val="22"/>
              </w:rPr>
              <w:t xml:space="preserve">Although </w:t>
            </w:r>
            <w:r w:rsidR="003C20E5">
              <w:rPr>
                <w:sz w:val="22"/>
                <w:szCs w:val="22"/>
              </w:rPr>
              <w:t>STIR/SHAKEN has been widely implemented under FCC rules</w:t>
            </w:r>
            <w:r w:rsidR="00E80196">
              <w:rPr>
                <w:sz w:val="22"/>
                <w:szCs w:val="22"/>
              </w:rPr>
              <w:t xml:space="preserve">, </w:t>
            </w:r>
            <w:r w:rsidRPr="00D664C5">
              <w:rPr>
                <w:sz w:val="22"/>
                <w:szCs w:val="22"/>
              </w:rPr>
              <w:t xml:space="preserve">some originating providers are not capable of </w:t>
            </w:r>
            <w:r w:rsidR="003C20E5">
              <w:rPr>
                <w:sz w:val="22"/>
                <w:szCs w:val="22"/>
              </w:rPr>
              <w:t>using the framework</w:t>
            </w:r>
            <w:r>
              <w:rPr>
                <w:sz w:val="22"/>
                <w:szCs w:val="22"/>
              </w:rPr>
              <w:t xml:space="preserve">.  </w:t>
            </w:r>
            <w:r w:rsidRPr="00D664C5">
              <w:rPr>
                <w:sz w:val="22"/>
                <w:szCs w:val="22"/>
              </w:rPr>
              <w:t xml:space="preserve">In other cases, </w:t>
            </w:r>
            <w:r w:rsidR="00E80196">
              <w:rPr>
                <w:sz w:val="22"/>
                <w:szCs w:val="22"/>
              </w:rPr>
              <w:t xml:space="preserve">unscrupulous originating </w:t>
            </w:r>
            <w:r w:rsidRPr="00D664C5">
              <w:rPr>
                <w:sz w:val="22"/>
                <w:szCs w:val="22"/>
              </w:rPr>
              <w:t xml:space="preserve">providers may deliberately fail to </w:t>
            </w:r>
            <w:r>
              <w:rPr>
                <w:sz w:val="22"/>
                <w:szCs w:val="22"/>
              </w:rPr>
              <w:t>authenticate calls</w:t>
            </w:r>
            <w:r w:rsidRPr="00D664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3C20E5">
              <w:rPr>
                <w:sz w:val="22"/>
                <w:szCs w:val="22"/>
              </w:rPr>
              <w:t>By requiring the next provider</w:t>
            </w:r>
            <w:r w:rsidR="00FF6360">
              <w:rPr>
                <w:sz w:val="22"/>
                <w:szCs w:val="22"/>
              </w:rPr>
              <w:t xml:space="preserve"> in the call path</w:t>
            </w:r>
            <w:r w:rsidR="003C20E5">
              <w:rPr>
                <w:sz w:val="22"/>
                <w:szCs w:val="22"/>
              </w:rPr>
              <w:t xml:space="preserve"> to authenticate those calls, the FCC closes a gap in the caller ID authentication regime and </w:t>
            </w:r>
            <w:r w:rsidRPr="00D664C5" w:rsidR="00E80196">
              <w:rPr>
                <w:sz w:val="22"/>
                <w:szCs w:val="22"/>
              </w:rPr>
              <w:t>facilitat</w:t>
            </w:r>
            <w:r w:rsidR="00E80196">
              <w:rPr>
                <w:sz w:val="22"/>
                <w:szCs w:val="22"/>
              </w:rPr>
              <w:t>e</w:t>
            </w:r>
            <w:r w:rsidR="003C20E5">
              <w:rPr>
                <w:sz w:val="22"/>
                <w:szCs w:val="22"/>
              </w:rPr>
              <w:t>s</w:t>
            </w:r>
            <w:r w:rsidRPr="00D664C5" w:rsidR="00E80196">
              <w:rPr>
                <w:sz w:val="22"/>
                <w:szCs w:val="22"/>
              </w:rPr>
              <w:t xml:space="preserve"> </w:t>
            </w:r>
            <w:r w:rsidR="00FF6360">
              <w:rPr>
                <w:sz w:val="22"/>
                <w:szCs w:val="22"/>
              </w:rPr>
              <w:t xml:space="preserve">government and industry efforts to </w:t>
            </w:r>
            <w:r w:rsidR="00E80196">
              <w:rPr>
                <w:sz w:val="22"/>
                <w:szCs w:val="22"/>
              </w:rPr>
              <w:t>identif</w:t>
            </w:r>
            <w:r w:rsidR="00FF6360">
              <w:rPr>
                <w:sz w:val="22"/>
                <w:szCs w:val="22"/>
              </w:rPr>
              <w:t>y</w:t>
            </w:r>
            <w:r w:rsidR="00E80196">
              <w:rPr>
                <w:sz w:val="22"/>
                <w:szCs w:val="22"/>
              </w:rPr>
              <w:t xml:space="preserve"> and block</w:t>
            </w:r>
            <w:r w:rsidR="00FF6360">
              <w:rPr>
                <w:sz w:val="22"/>
                <w:szCs w:val="22"/>
              </w:rPr>
              <w:t xml:space="preserve"> </w:t>
            </w:r>
            <w:r w:rsidR="00E80196">
              <w:rPr>
                <w:sz w:val="22"/>
                <w:szCs w:val="22"/>
              </w:rPr>
              <w:t>illegal robocalls.</w:t>
            </w:r>
          </w:p>
          <w:p w:rsidR="00C75268" w:rsidP="002E165B" w14:paraId="2625DBDB" w14:textId="1570341B">
            <w:pPr>
              <w:rPr>
                <w:sz w:val="22"/>
                <w:szCs w:val="22"/>
              </w:rPr>
            </w:pPr>
          </w:p>
          <w:p w:rsidR="003E48E7" w:rsidRPr="003E48E7" w:rsidP="003E48E7" w14:paraId="7880373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addition, the new rules will expand robocall mitigation requirements for all providers.</w:t>
            </w:r>
            <w:r w:rsidR="00DE3B5A">
              <w:rPr>
                <w:sz w:val="22"/>
                <w:szCs w:val="22"/>
              </w:rPr>
              <w:t xml:space="preserve">  A</w:t>
            </w:r>
            <w:r w:rsidRPr="00DE3B5A" w:rsidR="00DE3B5A">
              <w:rPr>
                <w:sz w:val="22"/>
                <w:szCs w:val="22"/>
              </w:rPr>
              <w:t xml:space="preserve">ll providers, regardless of their STIR/SHAKEN implementation status, </w:t>
            </w:r>
            <w:r w:rsidR="00DE3B5A">
              <w:rPr>
                <w:sz w:val="22"/>
                <w:szCs w:val="22"/>
              </w:rPr>
              <w:t>will now be required to</w:t>
            </w:r>
            <w:r w:rsidRPr="00DE3B5A" w:rsidR="00DE3B5A">
              <w:rPr>
                <w:sz w:val="22"/>
                <w:szCs w:val="22"/>
              </w:rPr>
              <w:t xml:space="preserve"> take “reasonable steps” to mitigate illegal robocall traffic and submit a certification and mitigation plan to the </w:t>
            </w:r>
            <w:r w:rsidR="00DE3B5A">
              <w:rPr>
                <w:sz w:val="22"/>
                <w:szCs w:val="22"/>
              </w:rPr>
              <w:t>FCC’s</w:t>
            </w:r>
            <w:r w:rsidRPr="00DE3B5A" w:rsidR="00DE3B5A">
              <w:rPr>
                <w:sz w:val="22"/>
                <w:szCs w:val="22"/>
              </w:rPr>
              <w:t xml:space="preserve"> Robocall Mitigation Database.</w:t>
            </w:r>
            <w:r>
              <w:rPr>
                <w:sz w:val="22"/>
                <w:szCs w:val="22"/>
              </w:rPr>
              <w:t xml:space="preserve">  </w:t>
            </w:r>
            <w:r w:rsidRPr="003E48E7">
              <w:rPr>
                <w:sz w:val="22"/>
                <w:szCs w:val="22"/>
              </w:rPr>
              <w:t>These filings will now also include additional details on a provider’s role in the call chain, STIR/SHAKEN implementation obligations, and any recent formal law enforcement or regulatory action or investigation into suspected unlawful robocalling.</w:t>
            </w:r>
          </w:p>
          <w:p w:rsidR="003E48E7" w:rsidRPr="003E48E7" w:rsidP="003E48E7" w14:paraId="69D46951" w14:textId="77777777">
            <w:pPr>
              <w:rPr>
                <w:sz w:val="22"/>
                <w:szCs w:val="22"/>
              </w:rPr>
            </w:pPr>
          </w:p>
          <w:p w:rsidR="00040127" w:rsidRPr="00C71771" w:rsidP="00EF54E3" w14:paraId="7B036E4F" w14:textId="3B80ED7F">
            <w:pPr>
              <w:rPr>
                <w:sz w:val="22"/>
                <w:szCs w:val="22"/>
              </w:rPr>
            </w:pPr>
            <w:r w:rsidRPr="003E48E7">
              <w:rPr>
                <w:sz w:val="22"/>
                <w:szCs w:val="22"/>
              </w:rPr>
              <w:t>Lastly, the Report and Order adopted today will</w:t>
            </w:r>
            <w:r>
              <w:rPr>
                <w:sz w:val="22"/>
                <w:szCs w:val="22"/>
              </w:rPr>
              <w:t xml:space="preserve"> </w:t>
            </w:r>
            <w:r w:rsidR="00C75268">
              <w:rPr>
                <w:sz w:val="22"/>
                <w:szCs w:val="22"/>
              </w:rPr>
              <w:t xml:space="preserve">further improve the FCC’s robocall enforcement tools.  </w:t>
            </w:r>
            <w:r w:rsidR="00EF54E3">
              <w:rPr>
                <w:sz w:val="22"/>
                <w:szCs w:val="22"/>
              </w:rPr>
              <w:t xml:space="preserve">Specifically, the FCC </w:t>
            </w:r>
            <w:r w:rsidR="0036589B">
              <w:rPr>
                <w:sz w:val="22"/>
                <w:szCs w:val="22"/>
              </w:rPr>
              <w:t xml:space="preserve">made clear that violations of its mandatory blocking rules could result in substantial fines using </w:t>
            </w:r>
            <w:r w:rsidR="00EF54E3">
              <w:rPr>
                <w:sz w:val="22"/>
                <w:szCs w:val="22"/>
              </w:rPr>
              <w:t>per call forfeiture calculation</w:t>
            </w:r>
            <w:r w:rsidR="0036589B">
              <w:rPr>
                <w:sz w:val="22"/>
                <w:szCs w:val="22"/>
              </w:rPr>
              <w:t>s</w:t>
            </w:r>
            <w:r w:rsidR="00EF54E3">
              <w:rPr>
                <w:sz w:val="22"/>
                <w:szCs w:val="22"/>
              </w:rPr>
              <w:t>.  The rules also appl</w:t>
            </w:r>
            <w:r w:rsidR="0036589B">
              <w:rPr>
                <w:sz w:val="22"/>
                <w:szCs w:val="22"/>
              </w:rPr>
              <w:t>y</w:t>
            </w:r>
            <w:r w:rsidR="00EF54E3">
              <w:rPr>
                <w:sz w:val="22"/>
                <w:szCs w:val="22"/>
              </w:rPr>
              <w:t xml:space="preserve"> procedures for removal from the Robocall Mitigation Database to all intermediate providers</w:t>
            </w:r>
            <w:r w:rsidR="0036589B">
              <w:rPr>
                <w:sz w:val="22"/>
                <w:szCs w:val="22"/>
              </w:rPr>
              <w:t xml:space="preserve"> and </w:t>
            </w:r>
            <w:r w:rsidRPr="00C71771" w:rsidR="00C71771">
              <w:rPr>
                <w:sz w:val="22"/>
                <w:szCs w:val="22"/>
              </w:rPr>
              <w:t xml:space="preserve">an expedited </w:t>
            </w:r>
            <w:r w:rsidR="0036589B">
              <w:rPr>
                <w:sz w:val="22"/>
                <w:szCs w:val="22"/>
              </w:rPr>
              <w:t xml:space="preserve">removal </w:t>
            </w:r>
            <w:r w:rsidRPr="00C71771" w:rsidR="00C71771">
              <w:rPr>
                <w:sz w:val="22"/>
                <w:szCs w:val="22"/>
              </w:rPr>
              <w:t xml:space="preserve">process </w:t>
            </w:r>
            <w:r w:rsidR="0036589B">
              <w:rPr>
                <w:sz w:val="22"/>
                <w:szCs w:val="22"/>
              </w:rPr>
              <w:t>for</w:t>
            </w:r>
            <w:r w:rsidR="0038795A">
              <w:rPr>
                <w:sz w:val="22"/>
                <w:szCs w:val="22"/>
              </w:rPr>
              <w:t xml:space="preserve"> providers</w:t>
            </w:r>
            <w:r w:rsidR="0036589B">
              <w:rPr>
                <w:sz w:val="22"/>
                <w:szCs w:val="22"/>
              </w:rPr>
              <w:t xml:space="preserve"> submitting</w:t>
            </w:r>
            <w:r w:rsidRPr="00C71771" w:rsidR="00C71771">
              <w:rPr>
                <w:sz w:val="22"/>
                <w:szCs w:val="22"/>
              </w:rPr>
              <w:t xml:space="preserve"> facially deficient certifications</w:t>
            </w:r>
            <w:r w:rsidR="0036589B">
              <w:rPr>
                <w:sz w:val="22"/>
                <w:szCs w:val="22"/>
              </w:rPr>
              <w:t>.  The new rules also establish enforcement</w:t>
            </w:r>
            <w:r w:rsidRPr="00C71771" w:rsidR="00C71771">
              <w:rPr>
                <w:sz w:val="22"/>
                <w:szCs w:val="22"/>
              </w:rPr>
              <w:t xml:space="preserve"> consequences </w:t>
            </w:r>
            <w:r w:rsidR="00FF6360">
              <w:rPr>
                <w:sz w:val="22"/>
                <w:szCs w:val="22"/>
              </w:rPr>
              <w:t>for</w:t>
            </w:r>
            <w:r w:rsidRPr="00C71771" w:rsidR="00FF6360">
              <w:rPr>
                <w:sz w:val="22"/>
                <w:szCs w:val="22"/>
              </w:rPr>
              <w:t xml:space="preserve"> </w:t>
            </w:r>
            <w:r w:rsidRPr="00C71771" w:rsidR="00C71771">
              <w:rPr>
                <w:sz w:val="22"/>
                <w:szCs w:val="22"/>
              </w:rPr>
              <w:t xml:space="preserve">repeat offenders of robocall mitigation rules.  </w:t>
            </w:r>
          </w:p>
          <w:p w:rsidR="00C75268" w:rsidP="00C75268" w14:paraId="69DDC15C" w14:textId="7B4FCCEC">
            <w:pPr>
              <w:rPr>
                <w:sz w:val="22"/>
                <w:szCs w:val="22"/>
              </w:rPr>
            </w:pPr>
          </w:p>
          <w:p w:rsidR="00C75268" w:rsidP="00C75268" w14:paraId="3F756628" w14:textId="27C18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 also adopted a Further Notice of Proposed Rulemaking today which seeks to continue to build a record on which the agency can take still further steps in the future to </w:t>
            </w:r>
            <w:r w:rsidR="00FF6360">
              <w:rPr>
                <w:sz w:val="22"/>
                <w:szCs w:val="22"/>
              </w:rPr>
              <w:t>enhance</w:t>
            </w:r>
            <w:r>
              <w:rPr>
                <w:sz w:val="22"/>
                <w:szCs w:val="22"/>
              </w:rPr>
              <w:t xml:space="preserve"> its robocall protections for consumers. </w:t>
            </w:r>
            <w:r w:rsidR="00A34CBB">
              <w:rPr>
                <w:sz w:val="22"/>
                <w:szCs w:val="22"/>
              </w:rPr>
              <w:t xml:space="preserve"> </w:t>
            </w:r>
          </w:p>
          <w:p w:rsidR="00A34CBB" w:rsidP="00C75268" w14:paraId="554A293F" w14:textId="191D4010">
            <w:pPr>
              <w:rPr>
                <w:sz w:val="22"/>
                <w:szCs w:val="22"/>
              </w:rPr>
            </w:pPr>
          </w:p>
          <w:p w:rsidR="00A34CBB" w:rsidRPr="002E165B" w:rsidP="00C75268" w14:paraId="122F680D" w14:textId="3EDE6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use of STIR/SHAKEN in FCC robocall efforts was initially raise</w:t>
            </w:r>
            <w:r w:rsidR="0070666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in the 2016 report from a special strike force established at the time.  From there, a rulemaking proceeding was launched in 2017 resulting in 2020 rules establishing a mandate for </w:t>
            </w:r>
            <w:r w:rsidR="00421A95">
              <w:rPr>
                <w:sz w:val="22"/>
                <w:szCs w:val="22"/>
              </w:rPr>
              <w:t xml:space="preserve">most types of voice service providers to </w:t>
            </w:r>
            <w:r>
              <w:rPr>
                <w:sz w:val="22"/>
                <w:szCs w:val="22"/>
              </w:rPr>
              <w:t xml:space="preserve">use the standard in caller ID authentication.  By July 2021, STIR/SHAKEN was broadly implemented by </w:t>
            </w:r>
            <w:r w:rsidR="004E6F10">
              <w:rPr>
                <w:sz w:val="22"/>
                <w:szCs w:val="22"/>
              </w:rPr>
              <w:t>providers</w:t>
            </w:r>
            <w:r w:rsidR="001507C6">
              <w:rPr>
                <w:sz w:val="22"/>
                <w:szCs w:val="22"/>
              </w:rPr>
              <w:t xml:space="preserve">, subject to limited implementation extensions.  The implementation extension for </w:t>
            </w:r>
            <w:r w:rsidR="004A2600">
              <w:rPr>
                <w:sz w:val="22"/>
                <w:szCs w:val="22"/>
              </w:rPr>
              <w:t xml:space="preserve">non-facilities-based </w:t>
            </w:r>
            <w:r w:rsidR="001507C6">
              <w:rPr>
                <w:sz w:val="22"/>
                <w:szCs w:val="22"/>
              </w:rPr>
              <w:t xml:space="preserve">small </w:t>
            </w:r>
            <w:r w:rsidR="004E6F10">
              <w:rPr>
                <w:sz w:val="22"/>
                <w:szCs w:val="22"/>
              </w:rPr>
              <w:t>providers</w:t>
            </w:r>
            <w:r w:rsidR="001507C6">
              <w:rPr>
                <w:sz w:val="22"/>
                <w:szCs w:val="22"/>
              </w:rPr>
              <w:t xml:space="preserve"> expired on June 30, 2022</w:t>
            </w:r>
            <w:r w:rsidR="00881A46">
              <w:rPr>
                <w:sz w:val="22"/>
                <w:szCs w:val="22"/>
              </w:rPr>
              <w:t>,</w:t>
            </w:r>
            <w:r w:rsidR="001507C6">
              <w:rPr>
                <w:sz w:val="22"/>
                <w:szCs w:val="22"/>
              </w:rPr>
              <w:t xml:space="preserve"> and the implementation extension for facilities-based small providers will expire on June 30, 2023.  In May 2022, the Commission adopted rules applying STIR/SHAKEN implementation obligations to gateway </w:t>
            </w:r>
            <w:r w:rsidR="004A2600">
              <w:rPr>
                <w:sz w:val="22"/>
                <w:szCs w:val="22"/>
              </w:rPr>
              <w:t>providers that serve as on-ramps for international call traffic into American networks</w:t>
            </w:r>
            <w:r w:rsidR="00AD5321">
              <w:rPr>
                <w:sz w:val="22"/>
                <w:szCs w:val="22"/>
              </w:rPr>
              <w:t>.</w:t>
            </w:r>
            <w:r w:rsidR="004A2600">
              <w:rPr>
                <w:sz w:val="22"/>
                <w:szCs w:val="22"/>
              </w:rPr>
              <w:t xml:space="preserve"> </w:t>
            </w:r>
            <w:r w:rsidR="00AD5321">
              <w:rPr>
                <w:sz w:val="22"/>
                <w:szCs w:val="22"/>
              </w:rPr>
              <w:t xml:space="preserve"> The Report and Order adopted today </w:t>
            </w:r>
            <w:r w:rsidR="004A2600">
              <w:rPr>
                <w:sz w:val="22"/>
                <w:szCs w:val="22"/>
              </w:rPr>
              <w:t>continue</w:t>
            </w:r>
            <w:r w:rsidR="00AD5321">
              <w:rPr>
                <w:sz w:val="22"/>
                <w:szCs w:val="22"/>
              </w:rPr>
              <w:t>s</w:t>
            </w:r>
            <w:r w:rsidR="004A2600">
              <w:rPr>
                <w:sz w:val="22"/>
                <w:szCs w:val="22"/>
              </w:rPr>
              <w:t xml:space="preserve"> th</w:t>
            </w:r>
            <w:r w:rsidR="00706660">
              <w:rPr>
                <w:sz w:val="22"/>
                <w:szCs w:val="22"/>
              </w:rPr>
              <w:t>is</w:t>
            </w:r>
            <w:r w:rsidR="004A2600">
              <w:rPr>
                <w:sz w:val="22"/>
                <w:szCs w:val="22"/>
              </w:rPr>
              <w:t xml:space="preserve"> impactful</w:t>
            </w:r>
            <w:r w:rsidR="001507C6">
              <w:rPr>
                <w:sz w:val="22"/>
                <w:szCs w:val="22"/>
              </w:rPr>
              <w:t xml:space="preserve"> </w:t>
            </w:r>
            <w:r w:rsidR="004A2600">
              <w:rPr>
                <w:sz w:val="22"/>
                <w:szCs w:val="22"/>
              </w:rPr>
              <w:t>work.</w:t>
            </w:r>
            <w:r w:rsidR="00706660">
              <w:rPr>
                <w:sz w:val="22"/>
                <w:szCs w:val="22"/>
              </w:rPr>
              <w:t xml:space="preserve">  For more information, visit: </w:t>
            </w:r>
            <w:hyperlink r:id="rId5" w:history="1">
              <w:r w:rsidRPr="005252FC" w:rsidR="00706660">
                <w:rPr>
                  <w:rStyle w:val="Hyperlink"/>
                  <w:sz w:val="22"/>
                  <w:szCs w:val="22"/>
                </w:rPr>
                <w:t>https://www.fcc.gov/call-authentication</w:t>
              </w:r>
            </w:hyperlink>
            <w:r w:rsidR="00706660">
              <w:rPr>
                <w:sz w:val="22"/>
                <w:szCs w:val="22"/>
              </w:rPr>
              <w:t xml:space="preserve">. </w:t>
            </w:r>
          </w:p>
          <w:p w:rsidR="00BD19E8" w:rsidP="002E165B" w14:paraId="4DABD61E" w14:textId="38D6C949">
            <w:pPr>
              <w:rPr>
                <w:sz w:val="22"/>
                <w:szCs w:val="22"/>
              </w:rPr>
            </w:pPr>
          </w:p>
          <w:p w:rsidR="00B14D03" w:rsidRPr="00B14D03" w:rsidP="00B14D03" w14:paraId="677AD347" w14:textId="3E686829">
            <w:pPr>
              <w:rPr>
                <w:sz w:val="22"/>
                <w:szCs w:val="22"/>
              </w:rPr>
            </w:pPr>
            <w:r w:rsidRPr="00B14D03">
              <w:rPr>
                <w:sz w:val="22"/>
                <w:szCs w:val="22"/>
              </w:rPr>
              <w:t>Action by the Commission March 16, 2023 by Report and Order and Further Notice of Proposed Rulemaking (FCC 23-18).  Chairwoman Rosenworcel, Commissioners Carr, Starks, and Simington approving.  Chairwoman Rosenworcel</w:t>
            </w:r>
            <w:r>
              <w:rPr>
                <w:sz w:val="22"/>
                <w:szCs w:val="22"/>
              </w:rPr>
              <w:t xml:space="preserve"> and</w:t>
            </w:r>
            <w:r w:rsidRPr="00B14D03">
              <w:rPr>
                <w:sz w:val="22"/>
                <w:szCs w:val="22"/>
              </w:rPr>
              <w:t xml:space="preserve"> Commissioner</w:t>
            </w:r>
            <w:r>
              <w:rPr>
                <w:sz w:val="22"/>
                <w:szCs w:val="22"/>
              </w:rPr>
              <w:t xml:space="preserve"> </w:t>
            </w:r>
            <w:r w:rsidRPr="00B14D03">
              <w:rPr>
                <w:sz w:val="22"/>
                <w:szCs w:val="22"/>
              </w:rPr>
              <w:t>Starks</w:t>
            </w:r>
            <w:r>
              <w:rPr>
                <w:sz w:val="22"/>
                <w:szCs w:val="22"/>
              </w:rPr>
              <w:t xml:space="preserve"> </w:t>
            </w:r>
            <w:r w:rsidRPr="00B14D03">
              <w:rPr>
                <w:sz w:val="22"/>
                <w:szCs w:val="22"/>
              </w:rPr>
              <w:t>issuing separate statements.</w:t>
            </w:r>
          </w:p>
          <w:p w:rsidR="00B14D03" w:rsidRPr="00B14D03" w:rsidP="00B14D03" w14:paraId="6E0849B8" w14:textId="77777777">
            <w:pPr>
              <w:rPr>
                <w:sz w:val="22"/>
                <w:szCs w:val="22"/>
              </w:rPr>
            </w:pPr>
          </w:p>
          <w:p w:rsidR="00B14D03" w:rsidP="00B14D03" w14:paraId="22F4D3A2" w14:textId="2C4CB6E5">
            <w:pPr>
              <w:rPr>
                <w:sz w:val="22"/>
                <w:szCs w:val="22"/>
              </w:rPr>
            </w:pPr>
            <w:r w:rsidRPr="00B14D03">
              <w:rPr>
                <w:sz w:val="22"/>
                <w:szCs w:val="22"/>
              </w:rPr>
              <w:t>WC Docket No. 17-97</w:t>
            </w:r>
          </w:p>
          <w:p w:rsidR="00B14D03" w:rsidRPr="002E165B" w:rsidP="00B14D03" w14:paraId="161144D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706660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2500C"/>
    <w:rsid w:val="000311FC"/>
    <w:rsid w:val="00040127"/>
    <w:rsid w:val="00065E2D"/>
    <w:rsid w:val="00075C11"/>
    <w:rsid w:val="00081232"/>
    <w:rsid w:val="00091E65"/>
    <w:rsid w:val="00096D4A"/>
    <w:rsid w:val="000A38EA"/>
    <w:rsid w:val="000C1E47"/>
    <w:rsid w:val="000C26F3"/>
    <w:rsid w:val="000C6E2F"/>
    <w:rsid w:val="000E049E"/>
    <w:rsid w:val="0010799B"/>
    <w:rsid w:val="00117DB2"/>
    <w:rsid w:val="00123ED2"/>
    <w:rsid w:val="00125BE0"/>
    <w:rsid w:val="00142C13"/>
    <w:rsid w:val="001507C6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07CC"/>
    <w:rsid w:val="00231C32"/>
    <w:rsid w:val="00240345"/>
    <w:rsid w:val="0024176A"/>
    <w:rsid w:val="002421F0"/>
    <w:rsid w:val="00247274"/>
    <w:rsid w:val="00250D11"/>
    <w:rsid w:val="00266966"/>
    <w:rsid w:val="00285C36"/>
    <w:rsid w:val="00286596"/>
    <w:rsid w:val="00292A9A"/>
    <w:rsid w:val="00294C0C"/>
    <w:rsid w:val="002A0934"/>
    <w:rsid w:val="002B1013"/>
    <w:rsid w:val="002D03E5"/>
    <w:rsid w:val="002D50AA"/>
    <w:rsid w:val="002E165B"/>
    <w:rsid w:val="002E3F1D"/>
    <w:rsid w:val="002F31D0"/>
    <w:rsid w:val="00300359"/>
    <w:rsid w:val="0031773E"/>
    <w:rsid w:val="00333871"/>
    <w:rsid w:val="00347716"/>
    <w:rsid w:val="003506E1"/>
    <w:rsid w:val="0036589B"/>
    <w:rsid w:val="003727E3"/>
    <w:rsid w:val="00385A93"/>
    <w:rsid w:val="0038795A"/>
    <w:rsid w:val="003910F1"/>
    <w:rsid w:val="003C20E5"/>
    <w:rsid w:val="003C258B"/>
    <w:rsid w:val="003D0097"/>
    <w:rsid w:val="003D7499"/>
    <w:rsid w:val="003E42FC"/>
    <w:rsid w:val="003E48E7"/>
    <w:rsid w:val="003E5991"/>
    <w:rsid w:val="003F344A"/>
    <w:rsid w:val="00403FF0"/>
    <w:rsid w:val="0042046D"/>
    <w:rsid w:val="00420897"/>
    <w:rsid w:val="0042116E"/>
    <w:rsid w:val="00421A95"/>
    <w:rsid w:val="00425AEF"/>
    <w:rsid w:val="00426518"/>
    <w:rsid w:val="004274F1"/>
    <w:rsid w:val="00427B06"/>
    <w:rsid w:val="004312F7"/>
    <w:rsid w:val="00441F59"/>
    <w:rsid w:val="00444E07"/>
    <w:rsid w:val="00444FA9"/>
    <w:rsid w:val="00473E9C"/>
    <w:rsid w:val="004746C7"/>
    <w:rsid w:val="00480099"/>
    <w:rsid w:val="004941A2"/>
    <w:rsid w:val="00497858"/>
    <w:rsid w:val="004A0F2B"/>
    <w:rsid w:val="004A2600"/>
    <w:rsid w:val="004A729A"/>
    <w:rsid w:val="004B4FEA"/>
    <w:rsid w:val="004B6F39"/>
    <w:rsid w:val="004C0ADA"/>
    <w:rsid w:val="004C40E3"/>
    <w:rsid w:val="004C433E"/>
    <w:rsid w:val="004C4512"/>
    <w:rsid w:val="004C4F36"/>
    <w:rsid w:val="004D3D85"/>
    <w:rsid w:val="004E2BD8"/>
    <w:rsid w:val="004E6F10"/>
    <w:rsid w:val="004F0F1F"/>
    <w:rsid w:val="005022AA"/>
    <w:rsid w:val="005044B1"/>
    <w:rsid w:val="00504845"/>
    <w:rsid w:val="0050757F"/>
    <w:rsid w:val="00516AD2"/>
    <w:rsid w:val="005252FC"/>
    <w:rsid w:val="0053324D"/>
    <w:rsid w:val="00545DAE"/>
    <w:rsid w:val="005535CA"/>
    <w:rsid w:val="00571B83"/>
    <w:rsid w:val="00575A00"/>
    <w:rsid w:val="00586417"/>
    <w:rsid w:val="0058673C"/>
    <w:rsid w:val="00592482"/>
    <w:rsid w:val="005A7972"/>
    <w:rsid w:val="005B17E7"/>
    <w:rsid w:val="005B2643"/>
    <w:rsid w:val="005B7E2B"/>
    <w:rsid w:val="005D17FD"/>
    <w:rsid w:val="005F0D55"/>
    <w:rsid w:val="005F183E"/>
    <w:rsid w:val="005F2458"/>
    <w:rsid w:val="00600DDA"/>
    <w:rsid w:val="00603A30"/>
    <w:rsid w:val="00604211"/>
    <w:rsid w:val="00613498"/>
    <w:rsid w:val="00617B94"/>
    <w:rsid w:val="00620BED"/>
    <w:rsid w:val="006415B4"/>
    <w:rsid w:val="00644E3D"/>
    <w:rsid w:val="006450C3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06660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86B76"/>
    <w:rsid w:val="00793D6F"/>
    <w:rsid w:val="00794090"/>
    <w:rsid w:val="007A44F8"/>
    <w:rsid w:val="007D21BF"/>
    <w:rsid w:val="007F3C12"/>
    <w:rsid w:val="007F5205"/>
    <w:rsid w:val="0080486B"/>
    <w:rsid w:val="00817BE2"/>
    <w:rsid w:val="008215E7"/>
    <w:rsid w:val="00830FC6"/>
    <w:rsid w:val="00843AA3"/>
    <w:rsid w:val="00850E26"/>
    <w:rsid w:val="00865EAA"/>
    <w:rsid w:val="00866F06"/>
    <w:rsid w:val="008728F5"/>
    <w:rsid w:val="00881A46"/>
    <w:rsid w:val="008824C2"/>
    <w:rsid w:val="00886FAD"/>
    <w:rsid w:val="008960E4"/>
    <w:rsid w:val="008A3940"/>
    <w:rsid w:val="008B13C9"/>
    <w:rsid w:val="008C248C"/>
    <w:rsid w:val="008C3989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7ABA"/>
    <w:rsid w:val="00954B35"/>
    <w:rsid w:val="00961620"/>
    <w:rsid w:val="009640BB"/>
    <w:rsid w:val="009734B6"/>
    <w:rsid w:val="0098096F"/>
    <w:rsid w:val="0098437A"/>
    <w:rsid w:val="00986C92"/>
    <w:rsid w:val="00993C47"/>
    <w:rsid w:val="009972BC"/>
    <w:rsid w:val="009A6ACF"/>
    <w:rsid w:val="009B4B16"/>
    <w:rsid w:val="009E54A1"/>
    <w:rsid w:val="009F4E25"/>
    <w:rsid w:val="009F5B1F"/>
    <w:rsid w:val="00A225A9"/>
    <w:rsid w:val="00A3308E"/>
    <w:rsid w:val="00A34CBB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5321"/>
    <w:rsid w:val="00AF051B"/>
    <w:rsid w:val="00AF19F1"/>
    <w:rsid w:val="00B037A2"/>
    <w:rsid w:val="00B14D03"/>
    <w:rsid w:val="00B27EDE"/>
    <w:rsid w:val="00B31870"/>
    <w:rsid w:val="00B320B8"/>
    <w:rsid w:val="00B35EE2"/>
    <w:rsid w:val="00B36DEF"/>
    <w:rsid w:val="00B43E15"/>
    <w:rsid w:val="00B50655"/>
    <w:rsid w:val="00B57131"/>
    <w:rsid w:val="00B62F2C"/>
    <w:rsid w:val="00B727C9"/>
    <w:rsid w:val="00B735C8"/>
    <w:rsid w:val="00B76A63"/>
    <w:rsid w:val="00BA6350"/>
    <w:rsid w:val="00BB4E29"/>
    <w:rsid w:val="00BB74C9"/>
    <w:rsid w:val="00BC38DA"/>
    <w:rsid w:val="00BC3AB6"/>
    <w:rsid w:val="00BD19E8"/>
    <w:rsid w:val="00BD4273"/>
    <w:rsid w:val="00BD4692"/>
    <w:rsid w:val="00C31ED8"/>
    <w:rsid w:val="00C432E4"/>
    <w:rsid w:val="00C55DCF"/>
    <w:rsid w:val="00C70C26"/>
    <w:rsid w:val="00C71771"/>
    <w:rsid w:val="00C72001"/>
    <w:rsid w:val="00C75268"/>
    <w:rsid w:val="00C772B7"/>
    <w:rsid w:val="00C80347"/>
    <w:rsid w:val="00C96B29"/>
    <w:rsid w:val="00CB24D2"/>
    <w:rsid w:val="00CB7C1A"/>
    <w:rsid w:val="00CC5E08"/>
    <w:rsid w:val="00CD13F8"/>
    <w:rsid w:val="00CE14FD"/>
    <w:rsid w:val="00CF5F29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64C5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3DE1"/>
    <w:rsid w:val="00DB67B7"/>
    <w:rsid w:val="00DC15A9"/>
    <w:rsid w:val="00DC171D"/>
    <w:rsid w:val="00DC40AA"/>
    <w:rsid w:val="00DC6B98"/>
    <w:rsid w:val="00DD1750"/>
    <w:rsid w:val="00DE3B5A"/>
    <w:rsid w:val="00DF70F9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0196"/>
    <w:rsid w:val="00E83DBF"/>
    <w:rsid w:val="00E87C13"/>
    <w:rsid w:val="00E94CD9"/>
    <w:rsid w:val="00EA1A76"/>
    <w:rsid w:val="00EA290B"/>
    <w:rsid w:val="00EB2820"/>
    <w:rsid w:val="00EE0E90"/>
    <w:rsid w:val="00EF3BCA"/>
    <w:rsid w:val="00EF54E3"/>
    <w:rsid w:val="00EF729B"/>
    <w:rsid w:val="00F01B0D"/>
    <w:rsid w:val="00F1238F"/>
    <w:rsid w:val="00F16485"/>
    <w:rsid w:val="00F228ED"/>
    <w:rsid w:val="00F26E31"/>
    <w:rsid w:val="00F27C6C"/>
    <w:rsid w:val="00F34A8D"/>
    <w:rsid w:val="00F37719"/>
    <w:rsid w:val="00F50D25"/>
    <w:rsid w:val="00F535D8"/>
    <w:rsid w:val="00F61155"/>
    <w:rsid w:val="00F708E3"/>
    <w:rsid w:val="00F72714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6360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4ED634EC-3216-4747-AF88-D68F23F7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795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79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7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79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95A"/>
    <w:rPr>
      <w:b/>
      <w:bCs/>
    </w:rPr>
  </w:style>
  <w:style w:type="character" w:customStyle="1" w:styleId="cf01">
    <w:name w:val="cf01"/>
    <w:basedOn w:val="DefaultParagraphFont"/>
    <w:rsid w:val="00CD13F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CD13F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all-authentication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