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F8304E" w:rsidP="00D1185D" w14:paraId="4A3C6F44" w14:textId="5F36AA97">
      <w:pPr>
        <w:pStyle w:val="Title"/>
        <w:tabs>
          <w:tab w:val="left" w:pos="1440"/>
        </w:tabs>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8774B4">
        <w:rPr>
          <w:szCs w:val="22"/>
        </w:rPr>
        <w:t xml:space="preserve">SOUTHWESTERN </w:t>
      </w:r>
      <w:r>
        <w:rPr>
          <w:szCs w:val="22"/>
        </w:rPr>
        <w:t>BELL</w:t>
      </w:r>
      <w:r w:rsidR="008774B4">
        <w:rPr>
          <w:szCs w:val="22"/>
        </w:rPr>
        <w:t xml:space="preserve"> TELEPHONE COMPANY</w:t>
      </w:r>
      <w:r>
        <w:rPr>
          <w:szCs w:val="22"/>
        </w:rPr>
        <w:t xml:space="preserve"> </w:t>
      </w:r>
    </w:p>
    <w:p w:rsidR="00323CD4" w:rsidP="00D1185D" w14:paraId="0B857227" w14:textId="7DB08D37">
      <w:pPr>
        <w:pStyle w:val="Title"/>
        <w:tabs>
          <w:tab w:val="left" w:pos="1440"/>
        </w:tabs>
        <w:rPr>
          <w:szCs w:val="22"/>
        </w:rPr>
      </w:pPr>
      <w:r>
        <w:rPr>
          <w:szCs w:val="22"/>
        </w:rPr>
        <w:t xml:space="preserve">D/B/A </w:t>
      </w:r>
      <w:r w:rsidR="004C5577">
        <w:rPr>
          <w:szCs w:val="22"/>
        </w:rPr>
        <w:t xml:space="preserve">AT&amp;T </w:t>
      </w:r>
      <w:r w:rsidR="008774B4">
        <w:rPr>
          <w:szCs w:val="22"/>
        </w:rPr>
        <w:t>ARKANSAS</w:t>
      </w:r>
    </w:p>
    <w:p w:rsidR="00AC191A" w:rsidP="00AC191A" w14:paraId="1978EB9B" w14:textId="77777777">
      <w:pPr>
        <w:pStyle w:val="Title"/>
        <w:jc w:val="left"/>
        <w:rPr>
          <w:szCs w:val="22"/>
        </w:rPr>
      </w:pPr>
    </w:p>
    <w:p w:rsidR="00BB6E7C" w:rsidP="00585588" w14:paraId="4EF35DF1" w14:textId="03DA1F8B">
      <w:pPr>
        <w:pStyle w:val="Title"/>
        <w:jc w:val="left"/>
        <w:rPr>
          <w:szCs w:val="22"/>
        </w:rPr>
      </w:pPr>
      <w:r>
        <w:rPr>
          <w:szCs w:val="22"/>
        </w:rPr>
        <w:t xml:space="preserve">WC Docket No. </w:t>
      </w:r>
      <w:r w:rsidR="00030C5E">
        <w:rPr>
          <w:szCs w:val="22"/>
        </w:rPr>
        <w:t>2</w:t>
      </w:r>
      <w:r w:rsidR="009C2ACA">
        <w:rPr>
          <w:szCs w:val="22"/>
        </w:rPr>
        <w:t>3</w:t>
      </w:r>
      <w:r w:rsidR="00030C5E">
        <w:rPr>
          <w:szCs w:val="22"/>
        </w:rPr>
        <w:t>-</w:t>
      </w:r>
      <w:r w:rsidR="00220B0E">
        <w:rPr>
          <w:szCs w:val="22"/>
        </w:rPr>
        <w:t>181</w:t>
      </w:r>
      <w:r w:rsidR="008774B4">
        <w:rPr>
          <w:szCs w:val="22"/>
        </w:rPr>
        <w:tab/>
      </w:r>
      <w:r w:rsidR="008774B4">
        <w:rPr>
          <w:szCs w:val="22"/>
        </w:rPr>
        <w:tab/>
      </w:r>
      <w:r w:rsidR="008774B4">
        <w:rPr>
          <w:szCs w:val="22"/>
        </w:rPr>
        <w:tab/>
      </w:r>
      <w:r w:rsidR="008774B4">
        <w:rPr>
          <w:szCs w:val="22"/>
        </w:rPr>
        <w:tab/>
      </w:r>
      <w:r w:rsidR="008774B4">
        <w:rPr>
          <w:szCs w:val="22"/>
        </w:rPr>
        <w:tab/>
      </w:r>
      <w:r w:rsidR="008774B4">
        <w:rPr>
          <w:szCs w:val="22"/>
        </w:rPr>
        <w:tab/>
        <w:t xml:space="preserve">   </w:t>
      </w:r>
      <w:r w:rsidR="003925C3">
        <w:rPr>
          <w:szCs w:val="22"/>
        </w:rPr>
        <w:t xml:space="preserve">May </w:t>
      </w:r>
      <w:r w:rsidR="008774B4">
        <w:rPr>
          <w:szCs w:val="22"/>
        </w:rPr>
        <w:t>31</w:t>
      </w:r>
      <w:r>
        <w:rPr>
          <w:szCs w:val="22"/>
        </w:rPr>
        <w:t>, 20</w:t>
      </w:r>
      <w:r w:rsidR="002E3F18">
        <w:rPr>
          <w:szCs w:val="22"/>
        </w:rPr>
        <w:t>2</w:t>
      </w:r>
      <w:r w:rsidR="00F43A76">
        <w:rPr>
          <w:szCs w:val="22"/>
        </w:rPr>
        <w:t>3</w:t>
      </w:r>
    </w:p>
    <w:p w:rsidR="008961DF" w:rsidP="00585588" w14:paraId="6967CF13" w14:textId="0E9BEF5D">
      <w:pPr>
        <w:pStyle w:val="Title"/>
        <w:jc w:val="left"/>
        <w:rPr>
          <w:szCs w:val="22"/>
        </w:rPr>
      </w:pPr>
      <w:r w:rsidRPr="00F046EC">
        <w:rPr>
          <w:szCs w:val="22"/>
        </w:rPr>
        <w:t xml:space="preserve">Report No. </w:t>
      </w:r>
      <w:r>
        <w:rPr>
          <w:szCs w:val="22"/>
        </w:rPr>
        <w:t>NCD-</w:t>
      </w:r>
      <w:r w:rsidR="00F12EFD">
        <w:rPr>
          <w:szCs w:val="22"/>
        </w:rPr>
        <w:t>3</w:t>
      </w:r>
      <w:r w:rsidR="003925C3">
        <w:rPr>
          <w:szCs w:val="22"/>
        </w:rPr>
        <w:t>6</w:t>
      </w:r>
      <w:r w:rsidR="008774B4">
        <w:rPr>
          <w:szCs w:val="22"/>
        </w:rPr>
        <w:t>99</w:t>
      </w:r>
    </w:p>
    <w:p w:rsidR="008961DF" w:rsidRPr="00F046EC" w:rsidP="00AC191A" w14:paraId="4E7FF4A7" w14:textId="77777777">
      <w:pPr>
        <w:pStyle w:val="Title"/>
        <w:jc w:val="left"/>
        <w:rPr>
          <w:szCs w:val="22"/>
        </w:rPr>
      </w:pPr>
    </w:p>
    <w:p w:rsidR="00877F45" w:rsidP="00877F45" w14:paraId="1DD981F6"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3C5B854C" w14:textId="77777777">
      <w:pPr>
        <w:tabs>
          <w:tab w:val="left" w:pos="-720"/>
        </w:tabs>
        <w:suppressAutoHyphens/>
        <w:rPr>
          <w:szCs w:val="22"/>
        </w:rPr>
      </w:pPr>
    </w:p>
    <w:p w:rsidR="00646DE9" w:rsidRPr="004C0899" w:rsidP="004C0899" w14:paraId="1E1580AA" w14:textId="55DC258A">
      <w:pPr>
        <w:tabs>
          <w:tab w:val="left" w:pos="-720"/>
        </w:tabs>
        <w:suppressAutoHyphens/>
        <w:rPr>
          <w:color w:val="0000FF"/>
          <w:u w:val="single"/>
        </w:rPr>
      </w:pPr>
      <w:r w:rsidRPr="007264F7">
        <w:rPr>
          <w:szCs w:val="22"/>
        </w:rPr>
        <w:tab/>
      </w:r>
      <w:r w:rsidR="008774B4">
        <w:rPr>
          <w:szCs w:val="22"/>
        </w:rPr>
        <w:t>Southwestern Bell Telephone Company</w:t>
      </w:r>
      <w:r w:rsidR="008C0658">
        <w:rPr>
          <w:szCs w:val="22"/>
        </w:rPr>
        <w:t xml:space="preserve"> d</w:t>
      </w:r>
      <w:r w:rsidRPr="002D64FE" w:rsidR="002D64FE">
        <w:rPr>
          <w:szCs w:val="22"/>
        </w:rPr>
        <w:t xml:space="preserve">/b/a AT&amp;T </w:t>
      </w:r>
      <w:r w:rsidR="008774B4">
        <w:rPr>
          <w:szCs w:val="22"/>
        </w:rPr>
        <w:t>Arkansas</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hyperlink r:id="rId5" w:history="1">
        <w:r w:rsidRPr="008E1A82" w:rsidR="004C0899">
          <w:rPr>
            <w:rStyle w:val="Hyperlink"/>
          </w:rPr>
          <w:t>https://ebiznet.att.com/networkreg/</w:t>
        </w:r>
      </w:hyperlink>
      <w:r w:rsidR="0022440F">
        <w:rPr>
          <w:szCs w:val="22"/>
        </w:rPr>
        <w:t>.</w:t>
      </w:r>
    </w:p>
    <w:p w:rsidR="00E25608" w:rsidRPr="00E25608" w:rsidP="00E25608" w14:paraId="39F5BB3F" w14:textId="77777777">
      <w:pPr>
        <w:tabs>
          <w:tab w:val="left" w:pos="-720"/>
        </w:tabs>
        <w:suppressAutoHyphens/>
        <w:rPr>
          <w:b/>
          <w:szCs w:val="22"/>
          <w:u w:val="single"/>
        </w:rPr>
      </w:pPr>
    </w:p>
    <w:p w:rsidR="00D65046" w:rsidP="006472D0" w14:paraId="231D3049" w14:textId="77777777">
      <w:pPr>
        <w:tabs>
          <w:tab w:val="left" w:pos="-720"/>
        </w:tabs>
        <w:suppressAutoHyphens/>
        <w:rPr>
          <w:szCs w:val="22"/>
        </w:rPr>
      </w:pPr>
      <w:r w:rsidRPr="00E25608">
        <w:rPr>
          <w:szCs w:val="22"/>
        </w:rPr>
        <w:t>The incumbent LEC's certification(s) refer(s) to the change(s) identified below:</w:t>
      </w:r>
    </w:p>
    <w:p w:rsidR="00D5593A" w:rsidRPr="00D43F5F" w:rsidP="006472D0" w14:paraId="31D2368A" w14:textId="77777777">
      <w:pPr>
        <w:tabs>
          <w:tab w:val="left" w:pos="-720"/>
        </w:tabs>
        <w:suppressAutoHyphens/>
        <w:rPr>
          <w:b/>
          <w:bCs/>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00"/>
        <w:gridCol w:w="1800"/>
        <w:gridCol w:w="2070"/>
      </w:tblGrid>
      <w:tr w14:paraId="7A0037F2" w14:textId="77777777" w:rsidTr="00E62B11">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688313B0" w14:textId="77777777">
            <w:pPr>
              <w:tabs>
                <w:tab w:val="left" w:pos="0"/>
              </w:tabs>
              <w:suppressAutoHyphens/>
              <w:rPr>
                <w:b/>
                <w:szCs w:val="22"/>
              </w:rPr>
            </w:pPr>
            <w:r>
              <w:rPr>
                <w:b/>
                <w:szCs w:val="22"/>
              </w:rPr>
              <w:t>Network Disclosure Number</w:t>
            </w:r>
          </w:p>
        </w:tc>
        <w:tc>
          <w:tcPr>
            <w:tcW w:w="3600" w:type="dxa"/>
            <w:shd w:val="clear" w:color="auto" w:fill="auto"/>
          </w:tcPr>
          <w:p w:rsidR="006472D0" w:rsidRPr="007E723C" w:rsidP="00091A8F" w14:paraId="079732B0" w14:textId="77777777">
            <w:pPr>
              <w:tabs>
                <w:tab w:val="left" w:pos="0"/>
              </w:tabs>
              <w:suppressAutoHyphens/>
              <w:rPr>
                <w:b/>
                <w:szCs w:val="22"/>
              </w:rPr>
            </w:pPr>
            <w:r w:rsidRPr="007E723C">
              <w:rPr>
                <w:b/>
                <w:szCs w:val="22"/>
              </w:rPr>
              <w:t>Type of Change(s)</w:t>
            </w:r>
          </w:p>
        </w:tc>
        <w:tc>
          <w:tcPr>
            <w:tcW w:w="1800" w:type="dxa"/>
            <w:shd w:val="clear" w:color="auto" w:fill="auto"/>
          </w:tcPr>
          <w:p w:rsidR="006472D0" w:rsidRPr="007E723C" w:rsidP="00091A8F" w14:paraId="4E80450E" w14:textId="77777777">
            <w:pPr>
              <w:tabs>
                <w:tab w:val="left" w:pos="0"/>
              </w:tabs>
              <w:suppressAutoHyphens/>
              <w:rPr>
                <w:b/>
                <w:szCs w:val="22"/>
              </w:rPr>
            </w:pPr>
            <w:r>
              <w:rPr>
                <w:b/>
                <w:szCs w:val="22"/>
              </w:rPr>
              <w:t>Location of Change(s)</w:t>
            </w:r>
          </w:p>
        </w:tc>
        <w:tc>
          <w:tcPr>
            <w:tcW w:w="2070" w:type="dxa"/>
            <w:shd w:val="clear" w:color="auto" w:fill="auto"/>
          </w:tcPr>
          <w:p w:rsidR="006472D0" w:rsidRPr="007E723C" w:rsidP="00091A8F" w14:paraId="29E60FFD" w14:textId="76883E40">
            <w:pPr>
              <w:tabs>
                <w:tab w:val="left" w:pos="0"/>
              </w:tabs>
              <w:suppressAutoHyphens/>
              <w:rPr>
                <w:b/>
                <w:szCs w:val="22"/>
              </w:rPr>
            </w:pPr>
            <w:r>
              <w:rPr>
                <w:b/>
                <w:szCs w:val="22"/>
              </w:rPr>
              <w:t xml:space="preserve">Originally </w:t>
            </w:r>
            <w:r w:rsidR="00580236">
              <w:rPr>
                <w:b/>
                <w:szCs w:val="22"/>
              </w:rPr>
              <w:t xml:space="preserve">Planned </w:t>
            </w:r>
            <w:r w:rsidRPr="007E723C" w:rsidR="00580236">
              <w:rPr>
                <w:b/>
                <w:szCs w:val="22"/>
              </w:rPr>
              <w:t>Implementation Date(s)</w:t>
            </w:r>
          </w:p>
        </w:tc>
      </w:tr>
      <w:tr w14:paraId="75EE6268" w14:textId="77777777" w:rsidTr="00E62B11">
        <w:tblPrEx>
          <w:tblW w:w="9360" w:type="dxa"/>
          <w:tblInd w:w="-5" w:type="dxa"/>
          <w:tblLayout w:type="fixed"/>
          <w:tblLook w:val="01E0"/>
        </w:tblPrEx>
        <w:trPr>
          <w:trHeight w:val="800"/>
        </w:trPr>
        <w:tc>
          <w:tcPr>
            <w:tcW w:w="1890" w:type="dxa"/>
          </w:tcPr>
          <w:p w:rsidR="006472D0" w:rsidRPr="00E13AE3" w:rsidP="00091A8F" w14:paraId="756F335A" w14:textId="01BC5B7E">
            <w:pPr>
              <w:autoSpaceDE w:val="0"/>
              <w:autoSpaceDN w:val="0"/>
              <w:adjustRightInd w:val="0"/>
              <w:rPr>
                <w:bCs/>
                <w:szCs w:val="22"/>
              </w:rPr>
            </w:pPr>
            <w:r>
              <w:rPr>
                <w:bCs/>
                <w:szCs w:val="22"/>
              </w:rPr>
              <w:t>ATT20</w:t>
            </w:r>
            <w:r w:rsidR="00321A3A">
              <w:rPr>
                <w:bCs/>
                <w:szCs w:val="22"/>
              </w:rPr>
              <w:t>2</w:t>
            </w:r>
            <w:r w:rsidR="004C0899">
              <w:rPr>
                <w:bCs/>
                <w:szCs w:val="22"/>
              </w:rPr>
              <w:t>300</w:t>
            </w:r>
            <w:r w:rsidR="00331541">
              <w:rPr>
                <w:bCs/>
                <w:szCs w:val="22"/>
              </w:rPr>
              <w:t>71</w:t>
            </w:r>
            <w:r>
              <w:rPr>
                <w:bCs/>
                <w:szCs w:val="22"/>
              </w:rPr>
              <w:t>C.1</w:t>
            </w:r>
          </w:p>
        </w:tc>
        <w:tc>
          <w:tcPr>
            <w:tcW w:w="3600" w:type="dxa"/>
            <w:shd w:val="clear" w:color="auto" w:fill="auto"/>
          </w:tcPr>
          <w:p w:rsidR="005B2508" w:rsidRPr="005138DA" w:rsidP="00660F02" w14:paraId="4611E806" w14:textId="6DBE3A55">
            <w:pPr>
              <w:autoSpaceDE w:val="0"/>
              <w:autoSpaceDN w:val="0"/>
              <w:adjustRightInd w:val="0"/>
              <w:rPr>
                <w:szCs w:val="22"/>
              </w:rPr>
            </w:pPr>
            <w:r w:rsidRPr="00175859">
              <w:rPr>
                <w:szCs w:val="22"/>
              </w:rPr>
              <w:t xml:space="preserve">AT&amp;T plans to retire copper facilities in the affected distribution area (DA) in response to </w:t>
            </w:r>
            <w:r w:rsidR="00B815ED">
              <w:rPr>
                <w:szCs w:val="22"/>
              </w:rPr>
              <w:t xml:space="preserve">the theft of </w:t>
            </w:r>
            <w:r w:rsidR="0014550D">
              <w:rPr>
                <w:szCs w:val="22"/>
              </w:rPr>
              <w:t xml:space="preserve">almost eight thousand feet of </w:t>
            </w:r>
            <w:r w:rsidR="00B815ED">
              <w:rPr>
                <w:szCs w:val="22"/>
              </w:rPr>
              <w:t>copper cable</w:t>
            </w:r>
            <w:r w:rsidRPr="00175859">
              <w:rPr>
                <w:szCs w:val="22"/>
              </w:rPr>
              <w:t xml:space="preserve">. </w:t>
            </w:r>
            <w:r>
              <w:rPr>
                <w:szCs w:val="22"/>
              </w:rPr>
              <w:t xml:space="preserve"> </w:t>
            </w:r>
            <w:r w:rsidRPr="00175859">
              <w:rPr>
                <w:szCs w:val="22"/>
              </w:rPr>
              <w:t xml:space="preserve">The </w:t>
            </w:r>
            <w:r w:rsidR="0014550D">
              <w:rPr>
                <w:szCs w:val="22"/>
              </w:rPr>
              <w:t xml:space="preserve">repeated theft of copper cable has </w:t>
            </w:r>
            <w:r w:rsidR="000A7FC4">
              <w:rPr>
                <w:szCs w:val="22"/>
              </w:rPr>
              <w:t xml:space="preserve">caused </w:t>
            </w:r>
            <w:r w:rsidR="0014550D">
              <w:rPr>
                <w:szCs w:val="22"/>
              </w:rPr>
              <w:t>numerous service outages</w:t>
            </w:r>
            <w:r w:rsidRPr="00175859">
              <w:rPr>
                <w:szCs w:val="22"/>
              </w:rPr>
              <w:t xml:space="preserve">, but AT&amp;T </w:t>
            </w:r>
            <w:r w:rsidR="0014550D">
              <w:rPr>
                <w:szCs w:val="22"/>
              </w:rPr>
              <w:t xml:space="preserve">has been able </w:t>
            </w:r>
            <w:r w:rsidRPr="00175859">
              <w:rPr>
                <w:szCs w:val="22"/>
              </w:rPr>
              <w:t xml:space="preserve">to restore service </w:t>
            </w:r>
            <w:r w:rsidR="000A7FC4">
              <w:rPr>
                <w:szCs w:val="22"/>
              </w:rPr>
              <w:t xml:space="preserve">to customers </w:t>
            </w:r>
            <w:r w:rsidRPr="00175859">
              <w:rPr>
                <w:szCs w:val="22"/>
              </w:rPr>
              <w:t xml:space="preserve">over temporized facilities. </w:t>
            </w:r>
            <w:r w:rsidR="000A7FC4">
              <w:rPr>
                <w:szCs w:val="22"/>
              </w:rPr>
              <w:t xml:space="preserve"> </w:t>
            </w:r>
            <w:r w:rsidRPr="00175859">
              <w:rPr>
                <w:szCs w:val="22"/>
              </w:rPr>
              <w:t xml:space="preserve">AT&amp;T now intends to </w:t>
            </w:r>
            <w:r w:rsidR="003D721B">
              <w:rPr>
                <w:szCs w:val="22"/>
              </w:rPr>
              <w:t xml:space="preserve">migrate affected customers over to </w:t>
            </w:r>
            <w:r w:rsidR="000A7FC4">
              <w:rPr>
                <w:szCs w:val="22"/>
              </w:rPr>
              <w:t xml:space="preserve">existing </w:t>
            </w:r>
            <w:r w:rsidRPr="00175859">
              <w:rPr>
                <w:szCs w:val="22"/>
              </w:rPr>
              <w:t>Gigabit Passive Optical Network/Fiber-to-the-Premises (GPON/FTTP) facilities.</w:t>
            </w:r>
          </w:p>
        </w:tc>
        <w:tc>
          <w:tcPr>
            <w:tcW w:w="1800" w:type="dxa"/>
            <w:shd w:val="clear" w:color="auto" w:fill="auto"/>
          </w:tcPr>
          <w:p w:rsidR="006472D0" w:rsidRPr="00331541" w:rsidP="00C02D31" w14:paraId="37FF1069" w14:textId="7E07798A">
            <w:pPr>
              <w:autoSpaceDE w:val="0"/>
              <w:autoSpaceDN w:val="0"/>
              <w:adjustRightInd w:val="0"/>
              <w:rPr>
                <w:b/>
                <w:bCs/>
                <w:szCs w:val="22"/>
              </w:rPr>
            </w:pPr>
            <w:r w:rsidRPr="00175859">
              <w:rPr>
                <w:szCs w:val="22"/>
              </w:rPr>
              <w:t xml:space="preserve">In the </w:t>
            </w:r>
            <w:r w:rsidR="005809C3">
              <w:rPr>
                <w:szCs w:val="22"/>
              </w:rPr>
              <w:t>Ferndale</w:t>
            </w:r>
            <w:r w:rsidRPr="00175859" w:rsidR="00F90945">
              <w:rPr>
                <w:szCs w:val="22"/>
              </w:rPr>
              <w:t xml:space="preserve"> </w:t>
            </w:r>
            <w:r w:rsidRPr="00175859">
              <w:rPr>
                <w:szCs w:val="22"/>
              </w:rPr>
              <w:t xml:space="preserve">wire center </w:t>
            </w:r>
            <w:r w:rsidRPr="00175859" w:rsidR="00F90945">
              <w:rPr>
                <w:szCs w:val="22"/>
              </w:rPr>
              <w:t>(</w:t>
            </w:r>
            <w:r w:rsidR="005809C3">
              <w:rPr>
                <w:szCs w:val="22"/>
              </w:rPr>
              <w:t>LTRKARVA</w:t>
            </w:r>
            <w:r w:rsidRPr="00175859" w:rsidR="00F90945">
              <w:rPr>
                <w:szCs w:val="22"/>
              </w:rPr>
              <w:t>)</w:t>
            </w:r>
            <w:r w:rsidR="00F90945">
              <w:rPr>
                <w:szCs w:val="22"/>
              </w:rPr>
              <w:t xml:space="preserve"> </w:t>
            </w:r>
            <w:r w:rsidRPr="00175859">
              <w:rPr>
                <w:szCs w:val="22"/>
              </w:rPr>
              <w:t xml:space="preserve">in </w:t>
            </w:r>
            <w:r w:rsidR="00D03D84">
              <w:rPr>
                <w:szCs w:val="22"/>
              </w:rPr>
              <w:t>Little Rock</w:t>
            </w:r>
            <w:r w:rsidRPr="00175859">
              <w:rPr>
                <w:szCs w:val="22"/>
              </w:rPr>
              <w:t xml:space="preserve">, </w:t>
            </w:r>
            <w:r w:rsidR="00D03D84">
              <w:rPr>
                <w:szCs w:val="22"/>
              </w:rPr>
              <w:t>AR</w:t>
            </w:r>
            <w:r w:rsidRPr="00175859">
              <w:rPr>
                <w:szCs w:val="22"/>
              </w:rPr>
              <w:t xml:space="preserve">; </w:t>
            </w:r>
            <w:r w:rsidR="00432B28">
              <w:rPr>
                <w:szCs w:val="22"/>
              </w:rPr>
              <w:t>at the copper facilit</w:t>
            </w:r>
            <w:r w:rsidR="00D03D84">
              <w:rPr>
                <w:szCs w:val="22"/>
              </w:rPr>
              <w:t xml:space="preserve">ies </w:t>
            </w:r>
            <w:r w:rsidRPr="00175859">
              <w:rPr>
                <w:szCs w:val="22"/>
              </w:rPr>
              <w:t xml:space="preserve">associated with the DA </w:t>
            </w:r>
            <w:r w:rsidR="00F90945">
              <w:rPr>
                <w:szCs w:val="22"/>
              </w:rPr>
              <w:t xml:space="preserve">1114 </w:t>
            </w:r>
            <w:r w:rsidRPr="00175859">
              <w:rPr>
                <w:szCs w:val="22"/>
              </w:rPr>
              <w:t>locations listed in the Impacted Addresses attachment to AT&amp;T's notice</w:t>
            </w:r>
            <w:r w:rsidRPr="009A7113" w:rsidR="009C4486">
              <w:rPr>
                <w:szCs w:val="22"/>
              </w:rPr>
              <w:t>.</w:t>
            </w:r>
          </w:p>
        </w:tc>
        <w:tc>
          <w:tcPr>
            <w:tcW w:w="2070" w:type="dxa"/>
            <w:shd w:val="clear" w:color="auto" w:fill="auto"/>
          </w:tcPr>
          <w:p w:rsidR="00F87FA2" w:rsidP="00091A8F" w14:paraId="4F256B01" w14:textId="77777777">
            <w:pPr>
              <w:tabs>
                <w:tab w:val="left" w:pos="0"/>
              </w:tabs>
              <w:suppressAutoHyphens/>
              <w:rPr>
                <w:szCs w:val="22"/>
              </w:rPr>
            </w:pPr>
            <w:r>
              <w:rPr>
                <w:szCs w:val="22"/>
              </w:rPr>
              <w:t xml:space="preserve">On or after </w:t>
            </w:r>
          </w:p>
          <w:p w:rsidR="006472D0" w:rsidRPr="00E86088" w:rsidP="00091A8F" w14:paraId="6986DD8D" w14:textId="1A6F2C32">
            <w:pPr>
              <w:tabs>
                <w:tab w:val="left" w:pos="0"/>
              </w:tabs>
              <w:suppressAutoHyphens/>
              <w:rPr>
                <w:b/>
                <w:bCs/>
                <w:szCs w:val="22"/>
              </w:rPr>
            </w:pPr>
            <w:r>
              <w:rPr>
                <w:szCs w:val="22"/>
              </w:rPr>
              <w:t xml:space="preserve">August </w:t>
            </w:r>
            <w:r w:rsidR="00331541">
              <w:rPr>
                <w:szCs w:val="22"/>
              </w:rPr>
              <w:t>19</w:t>
            </w:r>
            <w:r w:rsidR="002B7984">
              <w:rPr>
                <w:szCs w:val="22"/>
              </w:rPr>
              <w:t>, 202</w:t>
            </w:r>
            <w:r w:rsidR="005957DB">
              <w:rPr>
                <w:szCs w:val="22"/>
              </w:rPr>
              <w:t>3</w:t>
            </w:r>
          </w:p>
        </w:tc>
      </w:tr>
    </w:tbl>
    <w:p w:rsidR="00044A95" w:rsidP="006472D0" w14:paraId="5542171B" w14:textId="77777777">
      <w:pPr>
        <w:rPr>
          <w:szCs w:val="22"/>
        </w:rPr>
      </w:pPr>
    </w:p>
    <w:p w:rsidR="00E62B11" w14:paraId="5B519BC4" w14:textId="77777777">
      <w:pPr>
        <w:rPr>
          <w:szCs w:val="22"/>
        </w:rPr>
      </w:pPr>
      <w:r>
        <w:rPr>
          <w:szCs w:val="22"/>
        </w:rPr>
        <w:br w:type="page"/>
      </w:r>
    </w:p>
    <w:p w:rsidR="006472D0" w:rsidRPr="005833F6" w:rsidP="006472D0" w14:paraId="637D533A" w14:textId="63414DC6">
      <w:pPr>
        <w:rPr>
          <w:szCs w:val="22"/>
        </w:rPr>
      </w:pPr>
      <w:r w:rsidRPr="005833F6">
        <w:rPr>
          <w:szCs w:val="22"/>
        </w:rPr>
        <w:t>Incumbent LEC contact:</w:t>
      </w:r>
    </w:p>
    <w:p w:rsidR="004C0899" w:rsidRPr="004C0899" w:rsidP="004C0899" w14:paraId="59EED1E7" w14:textId="77777777">
      <w:pPr>
        <w:rPr>
          <w:szCs w:val="22"/>
        </w:rPr>
      </w:pPr>
      <w:r w:rsidRPr="004C0899">
        <w:rPr>
          <w:szCs w:val="22"/>
        </w:rPr>
        <w:t>Victoria Carter-Hall</w:t>
      </w:r>
    </w:p>
    <w:p w:rsidR="004C0899" w:rsidRPr="004C0899" w:rsidP="004C0899" w14:paraId="39F77218" w14:textId="77777777">
      <w:pPr>
        <w:rPr>
          <w:szCs w:val="22"/>
        </w:rPr>
      </w:pPr>
      <w:r w:rsidRPr="004C0899">
        <w:rPr>
          <w:szCs w:val="22"/>
        </w:rPr>
        <w:t>Manager – Federal Regulatory</w:t>
      </w:r>
    </w:p>
    <w:p w:rsidR="004C0899" w:rsidRPr="004C0899" w:rsidP="004C0899" w14:paraId="64E0E120" w14:textId="77777777">
      <w:pPr>
        <w:rPr>
          <w:szCs w:val="22"/>
        </w:rPr>
      </w:pPr>
      <w:r w:rsidRPr="004C0899">
        <w:rPr>
          <w:szCs w:val="22"/>
        </w:rPr>
        <w:t>AT&amp;T Services, Inc.</w:t>
      </w:r>
    </w:p>
    <w:p w:rsidR="004C0899" w:rsidRPr="004C0899" w:rsidP="004C0899" w14:paraId="222983BC" w14:textId="77777777">
      <w:pPr>
        <w:rPr>
          <w:szCs w:val="22"/>
        </w:rPr>
      </w:pPr>
      <w:r w:rsidRPr="004C0899">
        <w:rPr>
          <w:szCs w:val="22"/>
        </w:rPr>
        <w:t>1120 20th Street, NW, 10th Floor</w:t>
      </w:r>
    </w:p>
    <w:p w:rsidR="004C0899" w:rsidRPr="004C0899" w:rsidP="004C0899" w14:paraId="2DAF877C" w14:textId="77777777">
      <w:pPr>
        <w:rPr>
          <w:szCs w:val="22"/>
        </w:rPr>
      </w:pPr>
      <w:r w:rsidRPr="004C0899">
        <w:rPr>
          <w:szCs w:val="22"/>
        </w:rPr>
        <w:t>Washington, D.C. 20036</w:t>
      </w:r>
    </w:p>
    <w:p w:rsidR="006472D0" w:rsidRPr="00D90B7D" w:rsidP="004C0899" w14:paraId="41ED5EC3" w14:textId="77777777">
      <w:pPr>
        <w:rPr>
          <w:b/>
          <w:bCs/>
          <w:szCs w:val="22"/>
        </w:rPr>
      </w:pPr>
      <w:r w:rsidRPr="004C0899">
        <w:rPr>
          <w:szCs w:val="22"/>
        </w:rPr>
        <w:t>Phone:  (202) 230-7525</w:t>
      </w:r>
    </w:p>
    <w:p w:rsidR="00E25608" w:rsidRPr="00E25608" w:rsidP="00E25608" w14:paraId="4A5939F4" w14:textId="77777777">
      <w:pPr>
        <w:tabs>
          <w:tab w:val="left" w:pos="-720"/>
        </w:tabs>
        <w:suppressAutoHyphens/>
        <w:rPr>
          <w:szCs w:val="22"/>
        </w:rPr>
      </w:pPr>
    </w:p>
    <w:p w:rsidR="00AA5E6E" w:rsidRPr="00082C34" w:rsidP="00AA5E6E" w14:paraId="5C111AAF"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90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17398BA3" w14:textId="77777777">
      <w:pPr>
        <w:rPr>
          <w:szCs w:val="22"/>
        </w:rPr>
      </w:pPr>
    </w:p>
    <w:p w:rsidR="006E7B5B" w:rsidRPr="00D45146" w:rsidP="008D15A6" w14:paraId="15AE9A73"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6"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7"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667E406" w14:textId="77777777">
      <w:pPr>
        <w:tabs>
          <w:tab w:val="left" w:pos="0"/>
        </w:tabs>
        <w:suppressAutoHyphens/>
        <w:rPr>
          <w:szCs w:val="22"/>
        </w:rPr>
      </w:pPr>
    </w:p>
    <w:p w:rsidR="006E7B5B" w:rsidP="006E7B5B" w14:paraId="3AA3A78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335DB3D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CCA016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 xml:space="preserve">This proceeding is considered a “permit but disclose” proceeding for purposes of the Commission’s </w:t>
      </w:r>
      <w:r w:rsidRPr="006F1E61" w:rsidR="002F5715">
        <w:rPr>
          <w:i/>
          <w:iCs/>
          <w:szCs w:val="22"/>
        </w:rPr>
        <w:t>ex parte</w:t>
      </w:r>
      <w:r w:rsidR="002F5715">
        <w:rPr>
          <w:szCs w:val="22"/>
        </w:rPr>
        <w:t xml:space="preserv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5CA37C6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6E8E5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8"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FC19D4F"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31BCB4E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9"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10"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2F747CD3" w14:textId="77777777">
      <w:pPr>
        <w:tabs>
          <w:tab w:val="left" w:pos="0"/>
        </w:tabs>
        <w:suppressAutoHyphens/>
        <w:rPr>
          <w:b/>
          <w:szCs w:val="22"/>
        </w:rPr>
      </w:pPr>
    </w:p>
    <w:p w:rsidR="008961DF" w:rsidRPr="0011693F" w:rsidP="0063533E" w14:paraId="22E57702" w14:textId="77777777">
      <w:pPr>
        <w:tabs>
          <w:tab w:val="left" w:pos="0"/>
        </w:tabs>
        <w:suppressAutoHyphens/>
        <w:jc w:val="center"/>
        <w:rPr>
          <w:bCs/>
          <w:color w:val="000000"/>
          <w:szCs w:val="22"/>
        </w:rPr>
      </w:pPr>
      <w:r>
        <w:rPr>
          <w:b/>
          <w:szCs w:val="22"/>
        </w:rPr>
        <w:t>-FCC-</w:t>
      </w:r>
    </w:p>
    <w:sectPr w:rsidSect="00E3728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6CD1B10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220B0E">
      <w:rPr>
        <w:rStyle w:val="PageNumber"/>
      </w:rPr>
      <w:fldChar w:fldCharType="separate"/>
    </w:r>
    <w:r>
      <w:rPr>
        <w:rStyle w:val="PageNumber"/>
      </w:rPr>
      <w:fldChar w:fldCharType="end"/>
    </w:r>
  </w:p>
  <w:p w:rsidR="00E37281" w14:paraId="4381562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58F60BF5"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7235947C"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60173" w14:paraId="58133EB9" w14:textId="77777777">
      <w:r>
        <w:separator/>
      </w:r>
    </w:p>
  </w:footnote>
  <w:footnote w:type="continuationSeparator" w:id="1">
    <w:p w:rsidR="00860173" w14:paraId="1E5CDD91" w14:textId="77777777">
      <w:r>
        <w:continuationSeparator/>
      </w:r>
    </w:p>
  </w:footnote>
  <w:footnote w:id="2">
    <w:p w:rsidR="00802DC6" w:rsidP="00802DC6" w14:paraId="74494EB0"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B5CB491"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6E87F79D"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AA5E6E" w:rsidRPr="00C613F7" w:rsidP="00AA5E6E" w14:paraId="7133332D"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AA5E6E" w:rsidRPr="008A09BA" w:rsidP="00AA5E6E" w14:paraId="543F29FA"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0" w:name="_Hlk517283043"/>
      <w:r>
        <w:rPr>
          <w:sz w:val="20"/>
        </w:rPr>
        <w:t>47 CFR § 51.333(b)(2).</w:t>
      </w:r>
      <w:bookmarkEnd w:id="0"/>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1" w:name="_Hlk517347652"/>
      <w:r>
        <w:rPr>
          <w:sz w:val="20"/>
        </w:rPr>
        <w:t xml:space="preserve">being used to provision services to any customers, usually will be deemed final on the 15th day after the release of the Commission’s public notice of the filing.  </w:t>
      </w:r>
      <w:bookmarkEnd w:id="1"/>
      <w:r>
        <w:rPr>
          <w:i/>
          <w:sz w:val="20"/>
        </w:rPr>
        <w:t>Id</w:t>
      </w:r>
      <w:r>
        <w:rPr>
          <w:sz w:val="20"/>
        </w:rPr>
        <w:t>.</w:t>
      </w:r>
    </w:p>
  </w:footnote>
  <w:footnote w:id="7">
    <w:p w:rsidR="008D15A6" w:rsidRPr="006A71F9" w:rsidP="008D15A6" w14:paraId="163A3390"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 xml:space="preserve">Public Notice, </w:t>
      </w:r>
      <w:r w:rsidRPr="00457227" w:rsidR="00457227">
        <w:rPr>
          <w:sz w:val="20"/>
        </w:rPr>
        <w:t xml:space="preserve">35 FCC Rcd 2788 (OMD 2020), </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51D8E9B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4C4A9AB0"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paraId="092E8A3A" w14:textId="77777777">
                          <w:pPr>
                            <w:rPr>
                              <w:rFonts w:ascii="Arial" w:hAnsi="Arial" w:cs="Arial"/>
                              <w:b/>
                            </w:rPr>
                          </w:pPr>
                          <w:r w:rsidRPr="002D783A">
                            <w:rPr>
                              <w:rFonts w:ascii="Arial" w:hAnsi="Arial" w:cs="Arial"/>
                              <w:b/>
                            </w:rPr>
                            <w:t>Federal Communications Commission</w:t>
                          </w:r>
                        </w:p>
                        <w:p w:rsidR="00E37281" w:rsidRPr="002D783A" w14:paraId="59798E56"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27566D15"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569E48E0" w14:textId="77777777">
                    <w:pPr>
                      <w:rPr>
                        <w:rFonts w:ascii="Arial" w:hAnsi="Arial" w:cs="Arial"/>
                        <w:b/>
                      </w:rPr>
                    </w:pPr>
                    <w:r w:rsidRPr="002D783A">
                      <w:rPr>
                        <w:rFonts w:ascii="Arial" w:hAnsi="Arial" w:cs="Arial"/>
                        <w:b/>
                      </w:rPr>
                      <w:t>Federal Communications Commission</w:t>
                    </w:r>
                  </w:p>
                  <w:p w:rsidR="00E37281" w:rsidRPr="002D783A" w14:paraId="115EAB7E"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7E5CCBF"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46982423" r:id="rId2"/>
      </w:pict>
    </w:r>
    <w:r>
      <w:rPr>
        <w:rFonts w:ascii="News Gothic MT" w:hAnsi="News Gothic MT"/>
        <w:b/>
        <w:kern w:val="28"/>
        <w:sz w:val="96"/>
      </w:rPr>
      <w:t>PUBLIC NOTICE</w:t>
    </w:r>
  </w:p>
  <w:p w:rsidR="00E37281" w:rsidRPr="00EA17C2" w:rsidP="00EA17C2" w14:paraId="651D3763"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paraId="5A5F82E2" w14:textId="77777777">
                          <w:pPr>
                            <w:jc w:val="right"/>
                            <w:rPr>
                              <w:rFonts w:ascii="Arial" w:hAnsi="Arial"/>
                              <w:sz w:val="16"/>
                            </w:rPr>
                          </w:pPr>
                          <w:r>
                            <w:rPr>
                              <w:rFonts w:ascii="Arial" w:hAnsi="Arial"/>
                              <w:sz w:val="16"/>
                            </w:rPr>
                            <w:tab/>
                            <w:t>News Media Information 202 / 418-0500</w:t>
                          </w:r>
                        </w:p>
                        <w:p w:rsidR="00E37281" w14:paraId="1D2CFC22" w14:textId="77777777">
                          <w:pPr>
                            <w:jc w:val="right"/>
                            <w:rPr>
                              <w:rFonts w:ascii="Arial" w:hAnsi="Arial"/>
                              <w:sz w:val="16"/>
                            </w:rPr>
                          </w:pPr>
                          <w:r>
                            <w:rPr>
                              <w:rFonts w:ascii="Arial" w:hAnsi="Arial"/>
                              <w:sz w:val="16"/>
                            </w:rPr>
                            <w:tab/>
                            <w:t xml:space="preserve">            Internet:  http://www.fcc.gov</w:t>
                          </w:r>
                        </w:p>
                        <w:p w:rsidR="00E37281" w:rsidP="00B2754A" w14:paraId="61D16AA2" w14:textId="77777777">
                          <w:pPr>
                            <w:rPr>
                              <w:rFonts w:ascii="Arial" w:hAnsi="Arial"/>
                              <w:sz w:val="16"/>
                            </w:rPr>
                          </w:pPr>
                          <w:r>
                            <w:rPr>
                              <w:rFonts w:ascii="Arial" w:hAnsi="Arial"/>
                              <w:sz w:val="16"/>
                            </w:rPr>
                            <w:tab/>
                            <w:t xml:space="preserve">                                     </w:t>
                          </w:r>
                        </w:p>
                        <w:p w:rsidR="00E37281" w:rsidP="00B2754A" w14:paraId="39F4B13A" w14:textId="77777777">
                          <w:pPr>
                            <w:rPr>
                              <w:rFonts w:ascii="Arial" w:hAnsi="Arial"/>
                              <w:sz w:val="16"/>
                            </w:rPr>
                          </w:pPr>
                          <w:r>
                            <w:rPr>
                              <w:rFonts w:ascii="Arial" w:hAnsi="Arial"/>
                              <w:sz w:val="16"/>
                            </w:rPr>
                            <w:tab/>
                          </w:r>
                          <w:r>
                            <w:rPr>
                              <w:rFonts w:ascii="Arial" w:hAnsi="Arial"/>
                              <w:sz w:val="16"/>
                            </w:rPr>
                            <w:tab/>
                          </w:r>
                        </w:p>
                        <w:p w:rsidR="00E37281" w:rsidP="00B2754A" w14:paraId="7B3FD8E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7C1BBA7F" w14:textId="77777777">
                    <w:pPr>
                      <w:jc w:val="right"/>
                      <w:rPr>
                        <w:rFonts w:ascii="Arial" w:hAnsi="Arial"/>
                        <w:sz w:val="16"/>
                      </w:rPr>
                    </w:pPr>
                    <w:r>
                      <w:rPr>
                        <w:rFonts w:ascii="Arial" w:hAnsi="Arial"/>
                        <w:sz w:val="16"/>
                      </w:rPr>
                      <w:tab/>
                      <w:t>News Media Information 202 / 418-0500</w:t>
                    </w:r>
                  </w:p>
                  <w:p w:rsidR="00E37281" w14:paraId="4ECE9ADD" w14:textId="77777777">
                    <w:pPr>
                      <w:jc w:val="right"/>
                      <w:rPr>
                        <w:rFonts w:ascii="Arial" w:hAnsi="Arial"/>
                        <w:sz w:val="16"/>
                      </w:rPr>
                    </w:pPr>
                    <w:r>
                      <w:rPr>
                        <w:rFonts w:ascii="Arial" w:hAnsi="Arial"/>
                        <w:sz w:val="16"/>
                      </w:rPr>
                      <w:tab/>
                      <w:t xml:space="preserve">            Internet:  http://www.fcc.gov</w:t>
                    </w:r>
                  </w:p>
                  <w:p w:rsidR="00E37281" w:rsidP="00B2754A" w14:paraId="6717EC85" w14:textId="77777777">
                    <w:pPr>
                      <w:rPr>
                        <w:rFonts w:ascii="Arial" w:hAnsi="Arial"/>
                        <w:sz w:val="16"/>
                      </w:rPr>
                    </w:pPr>
                    <w:r>
                      <w:rPr>
                        <w:rFonts w:ascii="Arial" w:hAnsi="Arial"/>
                        <w:sz w:val="16"/>
                      </w:rPr>
                      <w:tab/>
                      <w:t xml:space="preserve">                                     </w:t>
                    </w:r>
                  </w:p>
                  <w:p w:rsidR="00E37281" w:rsidP="00B2754A" w14:paraId="1BD99B29" w14:textId="77777777">
                    <w:pPr>
                      <w:rPr>
                        <w:rFonts w:ascii="Arial" w:hAnsi="Arial"/>
                        <w:sz w:val="16"/>
                      </w:rPr>
                    </w:pPr>
                    <w:r>
                      <w:rPr>
                        <w:rFonts w:ascii="Arial" w:hAnsi="Arial"/>
                        <w:sz w:val="16"/>
                      </w:rPr>
                      <w:tab/>
                    </w:r>
                    <w:r>
                      <w:rPr>
                        <w:rFonts w:ascii="Arial" w:hAnsi="Arial"/>
                        <w:sz w:val="16"/>
                      </w:rPr>
                      <w:tab/>
                    </w:r>
                  </w:p>
                  <w:p w:rsidR="00E37281" w:rsidP="00B2754A" w14:paraId="06223C81"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BD3"/>
    <w:rsid w:val="00001735"/>
    <w:rsid w:val="00005C9A"/>
    <w:rsid w:val="00007501"/>
    <w:rsid w:val="00016461"/>
    <w:rsid w:val="000210E2"/>
    <w:rsid w:val="000214A3"/>
    <w:rsid w:val="00023D30"/>
    <w:rsid w:val="00024483"/>
    <w:rsid w:val="00024EFD"/>
    <w:rsid w:val="00025411"/>
    <w:rsid w:val="0002596F"/>
    <w:rsid w:val="00030C5E"/>
    <w:rsid w:val="00032F10"/>
    <w:rsid w:val="00033B26"/>
    <w:rsid w:val="00034689"/>
    <w:rsid w:val="00040983"/>
    <w:rsid w:val="00042A59"/>
    <w:rsid w:val="00042CFE"/>
    <w:rsid w:val="000442E4"/>
    <w:rsid w:val="00044A95"/>
    <w:rsid w:val="00044FFF"/>
    <w:rsid w:val="00047106"/>
    <w:rsid w:val="00050A8A"/>
    <w:rsid w:val="0005203A"/>
    <w:rsid w:val="000523AF"/>
    <w:rsid w:val="00054A18"/>
    <w:rsid w:val="00055F09"/>
    <w:rsid w:val="00057C62"/>
    <w:rsid w:val="000604A5"/>
    <w:rsid w:val="0006242F"/>
    <w:rsid w:val="000632E4"/>
    <w:rsid w:val="00063353"/>
    <w:rsid w:val="00072454"/>
    <w:rsid w:val="00077D7A"/>
    <w:rsid w:val="00082C34"/>
    <w:rsid w:val="0008461F"/>
    <w:rsid w:val="00087C75"/>
    <w:rsid w:val="00091A8F"/>
    <w:rsid w:val="000970DC"/>
    <w:rsid w:val="000A06F4"/>
    <w:rsid w:val="000A06FA"/>
    <w:rsid w:val="000A0B0E"/>
    <w:rsid w:val="000A315F"/>
    <w:rsid w:val="000A4E1E"/>
    <w:rsid w:val="000A6EF6"/>
    <w:rsid w:val="000A7FC4"/>
    <w:rsid w:val="000B408A"/>
    <w:rsid w:val="000B4577"/>
    <w:rsid w:val="000B6F2B"/>
    <w:rsid w:val="000C2FD4"/>
    <w:rsid w:val="000C3B1F"/>
    <w:rsid w:val="000C46FC"/>
    <w:rsid w:val="000C58AD"/>
    <w:rsid w:val="000C7FE5"/>
    <w:rsid w:val="000F30B4"/>
    <w:rsid w:val="000F4691"/>
    <w:rsid w:val="000F5AF6"/>
    <w:rsid w:val="000F5CCE"/>
    <w:rsid w:val="000F7814"/>
    <w:rsid w:val="00100425"/>
    <w:rsid w:val="0010119A"/>
    <w:rsid w:val="001051DF"/>
    <w:rsid w:val="00112209"/>
    <w:rsid w:val="00113AF6"/>
    <w:rsid w:val="0011520F"/>
    <w:rsid w:val="0011693F"/>
    <w:rsid w:val="00116B66"/>
    <w:rsid w:val="0011719F"/>
    <w:rsid w:val="00117982"/>
    <w:rsid w:val="00120290"/>
    <w:rsid w:val="00122B4E"/>
    <w:rsid w:val="0012332A"/>
    <w:rsid w:val="00132CFA"/>
    <w:rsid w:val="00136782"/>
    <w:rsid w:val="001418E6"/>
    <w:rsid w:val="00143545"/>
    <w:rsid w:val="001454F9"/>
    <w:rsid w:val="0014550D"/>
    <w:rsid w:val="00146062"/>
    <w:rsid w:val="001540EF"/>
    <w:rsid w:val="00156129"/>
    <w:rsid w:val="00157D2F"/>
    <w:rsid w:val="00164D8B"/>
    <w:rsid w:val="00173A01"/>
    <w:rsid w:val="00175859"/>
    <w:rsid w:val="0017676A"/>
    <w:rsid w:val="0017745B"/>
    <w:rsid w:val="0018148C"/>
    <w:rsid w:val="00182BD4"/>
    <w:rsid w:val="00186DF0"/>
    <w:rsid w:val="00191BF7"/>
    <w:rsid w:val="00192710"/>
    <w:rsid w:val="001A0ADD"/>
    <w:rsid w:val="001A3851"/>
    <w:rsid w:val="001A4840"/>
    <w:rsid w:val="001A4E3C"/>
    <w:rsid w:val="001A5D66"/>
    <w:rsid w:val="001A7BA8"/>
    <w:rsid w:val="001B10DE"/>
    <w:rsid w:val="001B1DC1"/>
    <w:rsid w:val="001B46A7"/>
    <w:rsid w:val="001B5161"/>
    <w:rsid w:val="001C3553"/>
    <w:rsid w:val="001C4EE3"/>
    <w:rsid w:val="001C55F7"/>
    <w:rsid w:val="001C68B7"/>
    <w:rsid w:val="001C6B7A"/>
    <w:rsid w:val="001D150E"/>
    <w:rsid w:val="001D2B4B"/>
    <w:rsid w:val="001E0552"/>
    <w:rsid w:val="001E34A2"/>
    <w:rsid w:val="001E3CD0"/>
    <w:rsid w:val="001E3F7A"/>
    <w:rsid w:val="001E4437"/>
    <w:rsid w:val="001F19EE"/>
    <w:rsid w:val="001F4663"/>
    <w:rsid w:val="001F486C"/>
    <w:rsid w:val="001F51E3"/>
    <w:rsid w:val="00200FA0"/>
    <w:rsid w:val="002024B6"/>
    <w:rsid w:val="002056DE"/>
    <w:rsid w:val="00207206"/>
    <w:rsid w:val="002142C8"/>
    <w:rsid w:val="002150F3"/>
    <w:rsid w:val="00215363"/>
    <w:rsid w:val="002159F8"/>
    <w:rsid w:val="00217481"/>
    <w:rsid w:val="0022094E"/>
    <w:rsid w:val="00220B0E"/>
    <w:rsid w:val="00221F01"/>
    <w:rsid w:val="0022440F"/>
    <w:rsid w:val="002316C5"/>
    <w:rsid w:val="00233753"/>
    <w:rsid w:val="0023501E"/>
    <w:rsid w:val="00240D90"/>
    <w:rsid w:val="002463B6"/>
    <w:rsid w:val="002477A4"/>
    <w:rsid w:val="00253146"/>
    <w:rsid w:val="00253EB0"/>
    <w:rsid w:val="00254AE8"/>
    <w:rsid w:val="00262C8A"/>
    <w:rsid w:val="0027029D"/>
    <w:rsid w:val="002709C3"/>
    <w:rsid w:val="002710B5"/>
    <w:rsid w:val="00272DD3"/>
    <w:rsid w:val="002749BE"/>
    <w:rsid w:val="0027606E"/>
    <w:rsid w:val="002761DA"/>
    <w:rsid w:val="00280C9A"/>
    <w:rsid w:val="00281DBA"/>
    <w:rsid w:val="00284625"/>
    <w:rsid w:val="002872AC"/>
    <w:rsid w:val="0029697E"/>
    <w:rsid w:val="00296DD0"/>
    <w:rsid w:val="002A09FF"/>
    <w:rsid w:val="002A0D34"/>
    <w:rsid w:val="002A1456"/>
    <w:rsid w:val="002A172A"/>
    <w:rsid w:val="002A1AA0"/>
    <w:rsid w:val="002A4262"/>
    <w:rsid w:val="002B013E"/>
    <w:rsid w:val="002B483F"/>
    <w:rsid w:val="002B4B36"/>
    <w:rsid w:val="002B4F56"/>
    <w:rsid w:val="002B7984"/>
    <w:rsid w:val="002C24BA"/>
    <w:rsid w:val="002D3667"/>
    <w:rsid w:val="002D4196"/>
    <w:rsid w:val="002D5BBE"/>
    <w:rsid w:val="002D64FE"/>
    <w:rsid w:val="002D783A"/>
    <w:rsid w:val="002E05A5"/>
    <w:rsid w:val="002E3F18"/>
    <w:rsid w:val="002E7FD5"/>
    <w:rsid w:val="002F25C2"/>
    <w:rsid w:val="002F413C"/>
    <w:rsid w:val="002F5715"/>
    <w:rsid w:val="00301916"/>
    <w:rsid w:val="00303BC3"/>
    <w:rsid w:val="00305A63"/>
    <w:rsid w:val="003118BC"/>
    <w:rsid w:val="003166F2"/>
    <w:rsid w:val="00321108"/>
    <w:rsid w:val="00321A3A"/>
    <w:rsid w:val="003229AE"/>
    <w:rsid w:val="003234DB"/>
    <w:rsid w:val="00323CD4"/>
    <w:rsid w:val="00327554"/>
    <w:rsid w:val="00330A11"/>
    <w:rsid w:val="00331541"/>
    <w:rsid w:val="00334562"/>
    <w:rsid w:val="00341D4B"/>
    <w:rsid w:val="00344630"/>
    <w:rsid w:val="00345CC8"/>
    <w:rsid w:val="0035478C"/>
    <w:rsid w:val="00356BDB"/>
    <w:rsid w:val="00360B97"/>
    <w:rsid w:val="00362CF2"/>
    <w:rsid w:val="00362E7B"/>
    <w:rsid w:val="00362EF6"/>
    <w:rsid w:val="00364EFF"/>
    <w:rsid w:val="003659BC"/>
    <w:rsid w:val="00367A5C"/>
    <w:rsid w:val="00370316"/>
    <w:rsid w:val="00370AEA"/>
    <w:rsid w:val="003802A2"/>
    <w:rsid w:val="0038069F"/>
    <w:rsid w:val="003836E7"/>
    <w:rsid w:val="00383B30"/>
    <w:rsid w:val="00383BED"/>
    <w:rsid w:val="00384A8E"/>
    <w:rsid w:val="00385026"/>
    <w:rsid w:val="00385B39"/>
    <w:rsid w:val="00387965"/>
    <w:rsid w:val="0039095B"/>
    <w:rsid w:val="00391424"/>
    <w:rsid w:val="003925C3"/>
    <w:rsid w:val="003A1062"/>
    <w:rsid w:val="003A16D0"/>
    <w:rsid w:val="003B1364"/>
    <w:rsid w:val="003B66E4"/>
    <w:rsid w:val="003B6ACF"/>
    <w:rsid w:val="003C20BD"/>
    <w:rsid w:val="003C32FC"/>
    <w:rsid w:val="003C3C59"/>
    <w:rsid w:val="003C6902"/>
    <w:rsid w:val="003D2BBD"/>
    <w:rsid w:val="003D3DF5"/>
    <w:rsid w:val="003D5788"/>
    <w:rsid w:val="003D6EB8"/>
    <w:rsid w:val="003D721B"/>
    <w:rsid w:val="003D7F95"/>
    <w:rsid w:val="003E30E1"/>
    <w:rsid w:val="003E44DF"/>
    <w:rsid w:val="003E47F0"/>
    <w:rsid w:val="003E5DE3"/>
    <w:rsid w:val="003E606F"/>
    <w:rsid w:val="003F3CA8"/>
    <w:rsid w:val="003F51EB"/>
    <w:rsid w:val="003F605D"/>
    <w:rsid w:val="003F7153"/>
    <w:rsid w:val="00401EE2"/>
    <w:rsid w:val="004023EE"/>
    <w:rsid w:val="004121A6"/>
    <w:rsid w:val="0041443B"/>
    <w:rsid w:val="00417FC4"/>
    <w:rsid w:val="0042399D"/>
    <w:rsid w:val="004267BD"/>
    <w:rsid w:val="00426B6E"/>
    <w:rsid w:val="004302C8"/>
    <w:rsid w:val="0043160B"/>
    <w:rsid w:val="00432B28"/>
    <w:rsid w:val="0043327D"/>
    <w:rsid w:val="004336A2"/>
    <w:rsid w:val="004348C9"/>
    <w:rsid w:val="00435796"/>
    <w:rsid w:val="00445608"/>
    <w:rsid w:val="00445EC3"/>
    <w:rsid w:val="0045147B"/>
    <w:rsid w:val="00451939"/>
    <w:rsid w:val="0045294A"/>
    <w:rsid w:val="00453595"/>
    <w:rsid w:val="00457227"/>
    <w:rsid w:val="00474922"/>
    <w:rsid w:val="004778F9"/>
    <w:rsid w:val="00477FBB"/>
    <w:rsid w:val="00480419"/>
    <w:rsid w:val="00480EAF"/>
    <w:rsid w:val="00482453"/>
    <w:rsid w:val="00487205"/>
    <w:rsid w:val="00494361"/>
    <w:rsid w:val="00494695"/>
    <w:rsid w:val="00496E61"/>
    <w:rsid w:val="004A0A6B"/>
    <w:rsid w:val="004A0FDE"/>
    <w:rsid w:val="004A1639"/>
    <w:rsid w:val="004A256F"/>
    <w:rsid w:val="004A29C8"/>
    <w:rsid w:val="004A4EDC"/>
    <w:rsid w:val="004A5F2A"/>
    <w:rsid w:val="004A5F72"/>
    <w:rsid w:val="004A7369"/>
    <w:rsid w:val="004A7485"/>
    <w:rsid w:val="004B5444"/>
    <w:rsid w:val="004C0899"/>
    <w:rsid w:val="004C5577"/>
    <w:rsid w:val="004D1819"/>
    <w:rsid w:val="004D1C38"/>
    <w:rsid w:val="004D259E"/>
    <w:rsid w:val="004D2A49"/>
    <w:rsid w:val="004D2B21"/>
    <w:rsid w:val="004D3AA8"/>
    <w:rsid w:val="004E10F5"/>
    <w:rsid w:val="004E15C4"/>
    <w:rsid w:val="004E3681"/>
    <w:rsid w:val="004E50D1"/>
    <w:rsid w:val="004E5434"/>
    <w:rsid w:val="004E7192"/>
    <w:rsid w:val="004F275A"/>
    <w:rsid w:val="004F48EF"/>
    <w:rsid w:val="004F5F8C"/>
    <w:rsid w:val="00503583"/>
    <w:rsid w:val="00505FE7"/>
    <w:rsid w:val="005116B8"/>
    <w:rsid w:val="00512EDC"/>
    <w:rsid w:val="005138DA"/>
    <w:rsid w:val="00513FBD"/>
    <w:rsid w:val="00516E9C"/>
    <w:rsid w:val="005231DC"/>
    <w:rsid w:val="0052767F"/>
    <w:rsid w:val="005306E0"/>
    <w:rsid w:val="00531D3B"/>
    <w:rsid w:val="0053217B"/>
    <w:rsid w:val="00534CF2"/>
    <w:rsid w:val="005358CF"/>
    <w:rsid w:val="00536B41"/>
    <w:rsid w:val="00544CD5"/>
    <w:rsid w:val="00546004"/>
    <w:rsid w:val="005472D3"/>
    <w:rsid w:val="00552ED5"/>
    <w:rsid w:val="00566E64"/>
    <w:rsid w:val="00567BD5"/>
    <w:rsid w:val="005703E7"/>
    <w:rsid w:val="005708AF"/>
    <w:rsid w:val="00571236"/>
    <w:rsid w:val="005740D3"/>
    <w:rsid w:val="00575B7E"/>
    <w:rsid w:val="00577863"/>
    <w:rsid w:val="0057796D"/>
    <w:rsid w:val="00577F17"/>
    <w:rsid w:val="00580236"/>
    <w:rsid w:val="005809C3"/>
    <w:rsid w:val="005833F6"/>
    <w:rsid w:val="00585588"/>
    <w:rsid w:val="00590579"/>
    <w:rsid w:val="0059273A"/>
    <w:rsid w:val="0059445D"/>
    <w:rsid w:val="005957DB"/>
    <w:rsid w:val="00595EDF"/>
    <w:rsid w:val="00596841"/>
    <w:rsid w:val="005A35F1"/>
    <w:rsid w:val="005A5FAC"/>
    <w:rsid w:val="005B0665"/>
    <w:rsid w:val="005B2508"/>
    <w:rsid w:val="005B4717"/>
    <w:rsid w:val="005C13D7"/>
    <w:rsid w:val="005C23DF"/>
    <w:rsid w:val="005C285B"/>
    <w:rsid w:val="005C2D99"/>
    <w:rsid w:val="005C304E"/>
    <w:rsid w:val="005C45D4"/>
    <w:rsid w:val="005C7CFB"/>
    <w:rsid w:val="005D2C28"/>
    <w:rsid w:val="005D4413"/>
    <w:rsid w:val="005D6FB6"/>
    <w:rsid w:val="005D6FE0"/>
    <w:rsid w:val="005E127C"/>
    <w:rsid w:val="005E71EB"/>
    <w:rsid w:val="005F113A"/>
    <w:rsid w:val="005F248D"/>
    <w:rsid w:val="00600681"/>
    <w:rsid w:val="00601A2F"/>
    <w:rsid w:val="006024F9"/>
    <w:rsid w:val="006040AC"/>
    <w:rsid w:val="006068B9"/>
    <w:rsid w:val="006069D9"/>
    <w:rsid w:val="00613B6D"/>
    <w:rsid w:val="00615E1C"/>
    <w:rsid w:val="00615F9A"/>
    <w:rsid w:val="0062792D"/>
    <w:rsid w:val="006279E0"/>
    <w:rsid w:val="0063503D"/>
    <w:rsid w:val="0063533E"/>
    <w:rsid w:val="00637AC4"/>
    <w:rsid w:val="006410A8"/>
    <w:rsid w:val="00641434"/>
    <w:rsid w:val="00641884"/>
    <w:rsid w:val="00646DE9"/>
    <w:rsid w:val="00646FE0"/>
    <w:rsid w:val="006472D0"/>
    <w:rsid w:val="00650540"/>
    <w:rsid w:val="006507F1"/>
    <w:rsid w:val="00657719"/>
    <w:rsid w:val="006578CF"/>
    <w:rsid w:val="00660F02"/>
    <w:rsid w:val="00664002"/>
    <w:rsid w:val="00671064"/>
    <w:rsid w:val="00671C4D"/>
    <w:rsid w:val="006745B8"/>
    <w:rsid w:val="00676590"/>
    <w:rsid w:val="00676FA3"/>
    <w:rsid w:val="006776C5"/>
    <w:rsid w:val="00683E9E"/>
    <w:rsid w:val="00684A76"/>
    <w:rsid w:val="00685088"/>
    <w:rsid w:val="00690098"/>
    <w:rsid w:val="00690F6F"/>
    <w:rsid w:val="006966B2"/>
    <w:rsid w:val="006A60D8"/>
    <w:rsid w:val="006A71F9"/>
    <w:rsid w:val="006B6E55"/>
    <w:rsid w:val="006C0BCA"/>
    <w:rsid w:val="006C339A"/>
    <w:rsid w:val="006C36DE"/>
    <w:rsid w:val="006C7EC5"/>
    <w:rsid w:val="006D323C"/>
    <w:rsid w:val="006D36DA"/>
    <w:rsid w:val="006D77B9"/>
    <w:rsid w:val="006D792D"/>
    <w:rsid w:val="006E211C"/>
    <w:rsid w:val="006E44BB"/>
    <w:rsid w:val="006E4A64"/>
    <w:rsid w:val="006E5250"/>
    <w:rsid w:val="006E73C0"/>
    <w:rsid w:val="006E7B5B"/>
    <w:rsid w:val="006F1E61"/>
    <w:rsid w:val="006F3BA0"/>
    <w:rsid w:val="006F7A16"/>
    <w:rsid w:val="007038CA"/>
    <w:rsid w:val="00704423"/>
    <w:rsid w:val="007056B7"/>
    <w:rsid w:val="007102ED"/>
    <w:rsid w:val="00710FED"/>
    <w:rsid w:val="007148A9"/>
    <w:rsid w:val="00715E5E"/>
    <w:rsid w:val="00722AFF"/>
    <w:rsid w:val="007243DB"/>
    <w:rsid w:val="00725A9F"/>
    <w:rsid w:val="007264F7"/>
    <w:rsid w:val="007279BC"/>
    <w:rsid w:val="00736597"/>
    <w:rsid w:val="00737720"/>
    <w:rsid w:val="00740612"/>
    <w:rsid w:val="00744C72"/>
    <w:rsid w:val="0074548C"/>
    <w:rsid w:val="00746B8F"/>
    <w:rsid w:val="00747EEA"/>
    <w:rsid w:val="007532B1"/>
    <w:rsid w:val="00753593"/>
    <w:rsid w:val="00753C94"/>
    <w:rsid w:val="00754931"/>
    <w:rsid w:val="0076088D"/>
    <w:rsid w:val="00765D57"/>
    <w:rsid w:val="00770FED"/>
    <w:rsid w:val="00772ADD"/>
    <w:rsid w:val="007764E2"/>
    <w:rsid w:val="00776B5A"/>
    <w:rsid w:val="00780142"/>
    <w:rsid w:val="00780C14"/>
    <w:rsid w:val="00785D62"/>
    <w:rsid w:val="007868C8"/>
    <w:rsid w:val="00790B9D"/>
    <w:rsid w:val="007A26A3"/>
    <w:rsid w:val="007A7CA5"/>
    <w:rsid w:val="007B1371"/>
    <w:rsid w:val="007B1DB5"/>
    <w:rsid w:val="007B24CF"/>
    <w:rsid w:val="007B2A00"/>
    <w:rsid w:val="007B2FAD"/>
    <w:rsid w:val="007B35ED"/>
    <w:rsid w:val="007B5499"/>
    <w:rsid w:val="007B68B2"/>
    <w:rsid w:val="007B7733"/>
    <w:rsid w:val="007C1615"/>
    <w:rsid w:val="007C6723"/>
    <w:rsid w:val="007C6B27"/>
    <w:rsid w:val="007C75AB"/>
    <w:rsid w:val="007D1D91"/>
    <w:rsid w:val="007E642F"/>
    <w:rsid w:val="007E723C"/>
    <w:rsid w:val="007F50F8"/>
    <w:rsid w:val="007F510F"/>
    <w:rsid w:val="007F5AF6"/>
    <w:rsid w:val="007F603B"/>
    <w:rsid w:val="00802DC6"/>
    <w:rsid w:val="00804B39"/>
    <w:rsid w:val="00804C85"/>
    <w:rsid w:val="00805B88"/>
    <w:rsid w:val="00806DFD"/>
    <w:rsid w:val="0081179F"/>
    <w:rsid w:val="0082510B"/>
    <w:rsid w:val="00833B1D"/>
    <w:rsid w:val="00833CAD"/>
    <w:rsid w:val="008378C9"/>
    <w:rsid w:val="00840923"/>
    <w:rsid w:val="00843C34"/>
    <w:rsid w:val="008444A8"/>
    <w:rsid w:val="008461EE"/>
    <w:rsid w:val="008466AF"/>
    <w:rsid w:val="008471FD"/>
    <w:rsid w:val="008472BF"/>
    <w:rsid w:val="00850A0D"/>
    <w:rsid w:val="00852832"/>
    <w:rsid w:val="008557E8"/>
    <w:rsid w:val="00860173"/>
    <w:rsid w:val="008610EA"/>
    <w:rsid w:val="00861F29"/>
    <w:rsid w:val="008635FA"/>
    <w:rsid w:val="00863EA9"/>
    <w:rsid w:val="0086474F"/>
    <w:rsid w:val="0086550B"/>
    <w:rsid w:val="008665F6"/>
    <w:rsid w:val="00867A2D"/>
    <w:rsid w:val="008749C5"/>
    <w:rsid w:val="008774B4"/>
    <w:rsid w:val="00877F45"/>
    <w:rsid w:val="008803BF"/>
    <w:rsid w:val="00881870"/>
    <w:rsid w:val="00890101"/>
    <w:rsid w:val="00891EA9"/>
    <w:rsid w:val="008961DF"/>
    <w:rsid w:val="008A09BA"/>
    <w:rsid w:val="008A65D1"/>
    <w:rsid w:val="008B0C5E"/>
    <w:rsid w:val="008B10EA"/>
    <w:rsid w:val="008B4B21"/>
    <w:rsid w:val="008C0658"/>
    <w:rsid w:val="008C06F0"/>
    <w:rsid w:val="008C0D3B"/>
    <w:rsid w:val="008C77A9"/>
    <w:rsid w:val="008C7FDB"/>
    <w:rsid w:val="008D15A6"/>
    <w:rsid w:val="008D209A"/>
    <w:rsid w:val="008D45BA"/>
    <w:rsid w:val="008D64AD"/>
    <w:rsid w:val="008D7EAF"/>
    <w:rsid w:val="008E1A82"/>
    <w:rsid w:val="008E63AC"/>
    <w:rsid w:val="008E6859"/>
    <w:rsid w:val="008E6AA7"/>
    <w:rsid w:val="008E70EF"/>
    <w:rsid w:val="008F69C3"/>
    <w:rsid w:val="00902225"/>
    <w:rsid w:val="00903B50"/>
    <w:rsid w:val="00903DBD"/>
    <w:rsid w:val="0090453E"/>
    <w:rsid w:val="00905E78"/>
    <w:rsid w:val="009067D1"/>
    <w:rsid w:val="00907828"/>
    <w:rsid w:val="0092491F"/>
    <w:rsid w:val="00925F62"/>
    <w:rsid w:val="00927148"/>
    <w:rsid w:val="00927E99"/>
    <w:rsid w:val="00932FED"/>
    <w:rsid w:val="00940B11"/>
    <w:rsid w:val="00941F8C"/>
    <w:rsid w:val="00947AEB"/>
    <w:rsid w:val="0095044B"/>
    <w:rsid w:val="0095366C"/>
    <w:rsid w:val="00957545"/>
    <w:rsid w:val="00962AE2"/>
    <w:rsid w:val="00962CC3"/>
    <w:rsid w:val="00967114"/>
    <w:rsid w:val="00967280"/>
    <w:rsid w:val="009709F5"/>
    <w:rsid w:val="009730B4"/>
    <w:rsid w:val="0097486C"/>
    <w:rsid w:val="00974EA3"/>
    <w:rsid w:val="009764A1"/>
    <w:rsid w:val="009810A1"/>
    <w:rsid w:val="009843BF"/>
    <w:rsid w:val="00985629"/>
    <w:rsid w:val="00985CD1"/>
    <w:rsid w:val="0099060B"/>
    <w:rsid w:val="00991A41"/>
    <w:rsid w:val="00991F39"/>
    <w:rsid w:val="0099472B"/>
    <w:rsid w:val="00994A03"/>
    <w:rsid w:val="00994AE2"/>
    <w:rsid w:val="00997E0E"/>
    <w:rsid w:val="009A450E"/>
    <w:rsid w:val="009A5207"/>
    <w:rsid w:val="009A6EA0"/>
    <w:rsid w:val="009A70FA"/>
    <w:rsid w:val="009A7113"/>
    <w:rsid w:val="009B0F52"/>
    <w:rsid w:val="009B1308"/>
    <w:rsid w:val="009B155B"/>
    <w:rsid w:val="009B2A33"/>
    <w:rsid w:val="009B66C5"/>
    <w:rsid w:val="009B7BCE"/>
    <w:rsid w:val="009C10C9"/>
    <w:rsid w:val="009C2ACA"/>
    <w:rsid w:val="009C2F83"/>
    <w:rsid w:val="009C386E"/>
    <w:rsid w:val="009C3FAD"/>
    <w:rsid w:val="009C4486"/>
    <w:rsid w:val="009C4DD6"/>
    <w:rsid w:val="009C555B"/>
    <w:rsid w:val="009C77FC"/>
    <w:rsid w:val="009D450A"/>
    <w:rsid w:val="009F08A9"/>
    <w:rsid w:val="009F34B8"/>
    <w:rsid w:val="009F748D"/>
    <w:rsid w:val="00A048C3"/>
    <w:rsid w:val="00A05467"/>
    <w:rsid w:val="00A0670A"/>
    <w:rsid w:val="00A070F5"/>
    <w:rsid w:val="00A14748"/>
    <w:rsid w:val="00A17513"/>
    <w:rsid w:val="00A226AB"/>
    <w:rsid w:val="00A23F91"/>
    <w:rsid w:val="00A2769B"/>
    <w:rsid w:val="00A315D1"/>
    <w:rsid w:val="00A33BAD"/>
    <w:rsid w:val="00A36F46"/>
    <w:rsid w:val="00A55B50"/>
    <w:rsid w:val="00A55DCE"/>
    <w:rsid w:val="00A70774"/>
    <w:rsid w:val="00A7422C"/>
    <w:rsid w:val="00A84775"/>
    <w:rsid w:val="00A8492C"/>
    <w:rsid w:val="00A87CB1"/>
    <w:rsid w:val="00A91CB8"/>
    <w:rsid w:val="00A924C6"/>
    <w:rsid w:val="00A948CA"/>
    <w:rsid w:val="00A97FFD"/>
    <w:rsid w:val="00AA031C"/>
    <w:rsid w:val="00AA1F32"/>
    <w:rsid w:val="00AA4EC2"/>
    <w:rsid w:val="00AA4F8F"/>
    <w:rsid w:val="00AA5CFE"/>
    <w:rsid w:val="00AA5E6E"/>
    <w:rsid w:val="00AA7F28"/>
    <w:rsid w:val="00AB0149"/>
    <w:rsid w:val="00AB09E8"/>
    <w:rsid w:val="00AB3BC3"/>
    <w:rsid w:val="00AB48AC"/>
    <w:rsid w:val="00AB4BEA"/>
    <w:rsid w:val="00AB6A64"/>
    <w:rsid w:val="00AB7D0E"/>
    <w:rsid w:val="00AC191A"/>
    <w:rsid w:val="00AC518D"/>
    <w:rsid w:val="00AD1F8E"/>
    <w:rsid w:val="00AD4F5A"/>
    <w:rsid w:val="00AD65B5"/>
    <w:rsid w:val="00AD7742"/>
    <w:rsid w:val="00AE0649"/>
    <w:rsid w:val="00AE181E"/>
    <w:rsid w:val="00AE2534"/>
    <w:rsid w:val="00AE56A8"/>
    <w:rsid w:val="00AE5B03"/>
    <w:rsid w:val="00AF3F53"/>
    <w:rsid w:val="00AF53C0"/>
    <w:rsid w:val="00AF5F34"/>
    <w:rsid w:val="00B02F95"/>
    <w:rsid w:val="00B044E4"/>
    <w:rsid w:val="00B0669A"/>
    <w:rsid w:val="00B06F65"/>
    <w:rsid w:val="00B07E7E"/>
    <w:rsid w:val="00B112B0"/>
    <w:rsid w:val="00B115A6"/>
    <w:rsid w:val="00B120DF"/>
    <w:rsid w:val="00B126D7"/>
    <w:rsid w:val="00B13FEA"/>
    <w:rsid w:val="00B16583"/>
    <w:rsid w:val="00B203CA"/>
    <w:rsid w:val="00B239EA"/>
    <w:rsid w:val="00B26690"/>
    <w:rsid w:val="00B2754A"/>
    <w:rsid w:val="00B30DFB"/>
    <w:rsid w:val="00B310B7"/>
    <w:rsid w:val="00B318FF"/>
    <w:rsid w:val="00B346B4"/>
    <w:rsid w:val="00B4172F"/>
    <w:rsid w:val="00B41C8A"/>
    <w:rsid w:val="00B4205A"/>
    <w:rsid w:val="00B42083"/>
    <w:rsid w:val="00B446E3"/>
    <w:rsid w:val="00B468F8"/>
    <w:rsid w:val="00B50002"/>
    <w:rsid w:val="00B50373"/>
    <w:rsid w:val="00B513ED"/>
    <w:rsid w:val="00B52A1E"/>
    <w:rsid w:val="00B534F5"/>
    <w:rsid w:val="00B55D2A"/>
    <w:rsid w:val="00B63254"/>
    <w:rsid w:val="00B7026C"/>
    <w:rsid w:val="00B71B01"/>
    <w:rsid w:val="00B815ED"/>
    <w:rsid w:val="00B838CD"/>
    <w:rsid w:val="00B853F0"/>
    <w:rsid w:val="00B93B4A"/>
    <w:rsid w:val="00BA141F"/>
    <w:rsid w:val="00BA5945"/>
    <w:rsid w:val="00BA69DF"/>
    <w:rsid w:val="00BB0AC8"/>
    <w:rsid w:val="00BB1759"/>
    <w:rsid w:val="00BB2885"/>
    <w:rsid w:val="00BB431E"/>
    <w:rsid w:val="00BB6124"/>
    <w:rsid w:val="00BB6E7C"/>
    <w:rsid w:val="00BC46EF"/>
    <w:rsid w:val="00BC4A5E"/>
    <w:rsid w:val="00BE05AB"/>
    <w:rsid w:val="00BE13DF"/>
    <w:rsid w:val="00BE4451"/>
    <w:rsid w:val="00BE5438"/>
    <w:rsid w:val="00BF0AAB"/>
    <w:rsid w:val="00BF4924"/>
    <w:rsid w:val="00BF746F"/>
    <w:rsid w:val="00BF77BB"/>
    <w:rsid w:val="00C01181"/>
    <w:rsid w:val="00C02D31"/>
    <w:rsid w:val="00C039BA"/>
    <w:rsid w:val="00C0538D"/>
    <w:rsid w:val="00C11FAA"/>
    <w:rsid w:val="00C2122A"/>
    <w:rsid w:val="00C22D58"/>
    <w:rsid w:val="00C2563A"/>
    <w:rsid w:val="00C2582B"/>
    <w:rsid w:val="00C30A53"/>
    <w:rsid w:val="00C32223"/>
    <w:rsid w:val="00C328E3"/>
    <w:rsid w:val="00C33D1C"/>
    <w:rsid w:val="00C3646E"/>
    <w:rsid w:val="00C40056"/>
    <w:rsid w:val="00C43388"/>
    <w:rsid w:val="00C458C2"/>
    <w:rsid w:val="00C502EE"/>
    <w:rsid w:val="00C50BA2"/>
    <w:rsid w:val="00C51BCD"/>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101F"/>
    <w:rsid w:val="00C9308A"/>
    <w:rsid w:val="00C94C5A"/>
    <w:rsid w:val="00C951C3"/>
    <w:rsid w:val="00C954EE"/>
    <w:rsid w:val="00CA0882"/>
    <w:rsid w:val="00CA3682"/>
    <w:rsid w:val="00CA5365"/>
    <w:rsid w:val="00CB0E68"/>
    <w:rsid w:val="00CB15C3"/>
    <w:rsid w:val="00CB1F32"/>
    <w:rsid w:val="00CC4C7C"/>
    <w:rsid w:val="00CC662F"/>
    <w:rsid w:val="00CD4881"/>
    <w:rsid w:val="00CD4D6C"/>
    <w:rsid w:val="00CE3702"/>
    <w:rsid w:val="00CE4094"/>
    <w:rsid w:val="00CE4876"/>
    <w:rsid w:val="00CE62A7"/>
    <w:rsid w:val="00D00647"/>
    <w:rsid w:val="00D00B8D"/>
    <w:rsid w:val="00D03D84"/>
    <w:rsid w:val="00D05920"/>
    <w:rsid w:val="00D1041E"/>
    <w:rsid w:val="00D1185D"/>
    <w:rsid w:val="00D1299D"/>
    <w:rsid w:val="00D13545"/>
    <w:rsid w:val="00D1555A"/>
    <w:rsid w:val="00D16BAB"/>
    <w:rsid w:val="00D177E4"/>
    <w:rsid w:val="00D21AC8"/>
    <w:rsid w:val="00D23C15"/>
    <w:rsid w:val="00D25C1B"/>
    <w:rsid w:val="00D27D37"/>
    <w:rsid w:val="00D27EB5"/>
    <w:rsid w:val="00D317AE"/>
    <w:rsid w:val="00D31BAF"/>
    <w:rsid w:val="00D43F5F"/>
    <w:rsid w:val="00D44551"/>
    <w:rsid w:val="00D45146"/>
    <w:rsid w:val="00D50624"/>
    <w:rsid w:val="00D51C52"/>
    <w:rsid w:val="00D5210A"/>
    <w:rsid w:val="00D53B7E"/>
    <w:rsid w:val="00D54831"/>
    <w:rsid w:val="00D5593A"/>
    <w:rsid w:val="00D55A26"/>
    <w:rsid w:val="00D612D7"/>
    <w:rsid w:val="00D63CAA"/>
    <w:rsid w:val="00D65046"/>
    <w:rsid w:val="00D735E2"/>
    <w:rsid w:val="00D84F6B"/>
    <w:rsid w:val="00D86637"/>
    <w:rsid w:val="00D90B7D"/>
    <w:rsid w:val="00D93106"/>
    <w:rsid w:val="00D954C4"/>
    <w:rsid w:val="00DA29AE"/>
    <w:rsid w:val="00DA3296"/>
    <w:rsid w:val="00DA3502"/>
    <w:rsid w:val="00DA440F"/>
    <w:rsid w:val="00DA550B"/>
    <w:rsid w:val="00DB426A"/>
    <w:rsid w:val="00DB4CEF"/>
    <w:rsid w:val="00DB73C4"/>
    <w:rsid w:val="00DC0FE9"/>
    <w:rsid w:val="00DE12B7"/>
    <w:rsid w:val="00DE4B14"/>
    <w:rsid w:val="00DF0988"/>
    <w:rsid w:val="00DF5DC5"/>
    <w:rsid w:val="00DF6A0D"/>
    <w:rsid w:val="00E01BD3"/>
    <w:rsid w:val="00E127F0"/>
    <w:rsid w:val="00E12FC9"/>
    <w:rsid w:val="00E13AE3"/>
    <w:rsid w:val="00E16DB9"/>
    <w:rsid w:val="00E20895"/>
    <w:rsid w:val="00E2119F"/>
    <w:rsid w:val="00E217F3"/>
    <w:rsid w:val="00E24728"/>
    <w:rsid w:val="00E249B0"/>
    <w:rsid w:val="00E25608"/>
    <w:rsid w:val="00E2711C"/>
    <w:rsid w:val="00E3229F"/>
    <w:rsid w:val="00E37281"/>
    <w:rsid w:val="00E40B48"/>
    <w:rsid w:val="00E42EE1"/>
    <w:rsid w:val="00E437E8"/>
    <w:rsid w:val="00E46E0D"/>
    <w:rsid w:val="00E5436E"/>
    <w:rsid w:val="00E546A5"/>
    <w:rsid w:val="00E57609"/>
    <w:rsid w:val="00E60345"/>
    <w:rsid w:val="00E61706"/>
    <w:rsid w:val="00E62B11"/>
    <w:rsid w:val="00E632AA"/>
    <w:rsid w:val="00E70359"/>
    <w:rsid w:val="00E72C83"/>
    <w:rsid w:val="00E75383"/>
    <w:rsid w:val="00E75DA6"/>
    <w:rsid w:val="00E75DEB"/>
    <w:rsid w:val="00E76932"/>
    <w:rsid w:val="00E80757"/>
    <w:rsid w:val="00E86088"/>
    <w:rsid w:val="00E8659C"/>
    <w:rsid w:val="00E929C9"/>
    <w:rsid w:val="00E959F6"/>
    <w:rsid w:val="00E97D49"/>
    <w:rsid w:val="00EA17C2"/>
    <w:rsid w:val="00EA3771"/>
    <w:rsid w:val="00EA4534"/>
    <w:rsid w:val="00EB0777"/>
    <w:rsid w:val="00EB1778"/>
    <w:rsid w:val="00EB2214"/>
    <w:rsid w:val="00EB22D9"/>
    <w:rsid w:val="00EB3C31"/>
    <w:rsid w:val="00EB6698"/>
    <w:rsid w:val="00EB6DEF"/>
    <w:rsid w:val="00EB7576"/>
    <w:rsid w:val="00EC150B"/>
    <w:rsid w:val="00EC332A"/>
    <w:rsid w:val="00EC5178"/>
    <w:rsid w:val="00EC5179"/>
    <w:rsid w:val="00EC5ADB"/>
    <w:rsid w:val="00EC5E33"/>
    <w:rsid w:val="00EC7107"/>
    <w:rsid w:val="00EC7DC8"/>
    <w:rsid w:val="00ED2FEA"/>
    <w:rsid w:val="00ED38E5"/>
    <w:rsid w:val="00ED3D46"/>
    <w:rsid w:val="00ED6D9C"/>
    <w:rsid w:val="00ED71D6"/>
    <w:rsid w:val="00EE4C3A"/>
    <w:rsid w:val="00EF0175"/>
    <w:rsid w:val="00EF4FF6"/>
    <w:rsid w:val="00F01861"/>
    <w:rsid w:val="00F029BA"/>
    <w:rsid w:val="00F041D2"/>
    <w:rsid w:val="00F046EC"/>
    <w:rsid w:val="00F05627"/>
    <w:rsid w:val="00F063F4"/>
    <w:rsid w:val="00F1155F"/>
    <w:rsid w:val="00F12EFD"/>
    <w:rsid w:val="00F149AD"/>
    <w:rsid w:val="00F1719D"/>
    <w:rsid w:val="00F20FF9"/>
    <w:rsid w:val="00F2116D"/>
    <w:rsid w:val="00F25836"/>
    <w:rsid w:val="00F308E3"/>
    <w:rsid w:val="00F315E0"/>
    <w:rsid w:val="00F34413"/>
    <w:rsid w:val="00F348B7"/>
    <w:rsid w:val="00F36EB4"/>
    <w:rsid w:val="00F41077"/>
    <w:rsid w:val="00F43A76"/>
    <w:rsid w:val="00F44847"/>
    <w:rsid w:val="00F44CE5"/>
    <w:rsid w:val="00F519B6"/>
    <w:rsid w:val="00F54089"/>
    <w:rsid w:val="00F55F3A"/>
    <w:rsid w:val="00F60F5C"/>
    <w:rsid w:val="00F614ED"/>
    <w:rsid w:val="00F62C5D"/>
    <w:rsid w:val="00F638A7"/>
    <w:rsid w:val="00F638EE"/>
    <w:rsid w:val="00F6512B"/>
    <w:rsid w:val="00F70EE0"/>
    <w:rsid w:val="00F718C2"/>
    <w:rsid w:val="00F71B92"/>
    <w:rsid w:val="00F7451E"/>
    <w:rsid w:val="00F8304E"/>
    <w:rsid w:val="00F86FB2"/>
    <w:rsid w:val="00F87FA2"/>
    <w:rsid w:val="00F90945"/>
    <w:rsid w:val="00F931B3"/>
    <w:rsid w:val="00F93483"/>
    <w:rsid w:val="00F9474A"/>
    <w:rsid w:val="00F9778C"/>
    <w:rsid w:val="00FA0F24"/>
    <w:rsid w:val="00FA386F"/>
    <w:rsid w:val="00FA4601"/>
    <w:rsid w:val="00FA6A92"/>
    <w:rsid w:val="00FB2C86"/>
    <w:rsid w:val="00FB7CBA"/>
    <w:rsid w:val="00FB7E27"/>
    <w:rsid w:val="00FC0FED"/>
    <w:rsid w:val="00FC1286"/>
    <w:rsid w:val="00FC2B5B"/>
    <w:rsid w:val="00FC4EAA"/>
    <w:rsid w:val="00FC6ACB"/>
    <w:rsid w:val="00FD04B9"/>
    <w:rsid w:val="00FD12DD"/>
    <w:rsid w:val="00FD4FB2"/>
    <w:rsid w:val="00FE1D6F"/>
    <w:rsid w:val="00FE21C0"/>
    <w:rsid w:val="00FE3560"/>
    <w:rsid w:val="00FE407A"/>
    <w:rsid w:val="00FF0EE5"/>
    <w:rsid w:val="00FF12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73E76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 w:type="character" w:styleId="UnresolvedMention">
    <w:name w:val="Unresolved Mention"/>
    <w:basedOn w:val="DefaultParagraphFont"/>
    <w:rsid w:val="004C08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ebiznet.att.com/networkreg/"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