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harts/chart/colors1.xml" ContentType="application/vnd.ms-office.chartcolorstyle+xml"/>
  <Override PartName="/word/charts/chart/colors2.xml" ContentType="application/vnd.ms-office.chartcolorstyle+xml"/>
  <Override PartName="/word/charts/chart/style1.xml" ContentType="application/vnd.ms-office.chartstyle+xml"/>
  <Override PartName="/word/charts/chart/style2.xml" ContentType="application/vnd.ms-office.chartstyle+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AE745E" w:rsidP="00B6596F" w14:paraId="4D1138F1" w14:textId="31EB332E">
      <w:pPr>
        <w:spacing w:after="0"/>
        <w:jc w:val="center"/>
        <w:rPr>
          <w:b/>
          <w:sz w:val="32"/>
          <w:szCs w:val="32"/>
        </w:rPr>
      </w:pPr>
      <w:r>
        <w:rPr>
          <w:b/>
          <w:sz w:val="32"/>
          <w:szCs w:val="32"/>
        </w:rPr>
        <w:t xml:space="preserve">Communications Status </w:t>
      </w:r>
      <w:r w:rsidR="005A7F86">
        <w:rPr>
          <w:b/>
          <w:sz w:val="32"/>
          <w:szCs w:val="32"/>
        </w:rPr>
        <w:t xml:space="preserve">Report for </w:t>
      </w:r>
    </w:p>
    <w:p w:rsidR="005A7F86" w:rsidP="00B6596F" w14:paraId="4D1138F2" w14:textId="306F78BB">
      <w:pPr>
        <w:spacing w:after="0"/>
        <w:jc w:val="center"/>
        <w:rPr>
          <w:b/>
          <w:sz w:val="32"/>
          <w:szCs w:val="32"/>
        </w:rPr>
      </w:pPr>
      <w:r>
        <w:rPr>
          <w:b/>
          <w:sz w:val="32"/>
          <w:szCs w:val="32"/>
        </w:rPr>
        <w:t>Areas</w:t>
      </w:r>
      <w:r w:rsidR="00CD74C0">
        <w:rPr>
          <w:b/>
          <w:sz w:val="32"/>
          <w:szCs w:val="32"/>
        </w:rPr>
        <w:t xml:space="preserve"> </w:t>
      </w:r>
      <w:r>
        <w:rPr>
          <w:b/>
          <w:sz w:val="32"/>
          <w:szCs w:val="32"/>
        </w:rPr>
        <w:t xml:space="preserve">Impacted by </w:t>
      </w:r>
      <w:r w:rsidR="005D1D53">
        <w:rPr>
          <w:b/>
          <w:sz w:val="32"/>
          <w:szCs w:val="32"/>
        </w:rPr>
        <w:t>Super Typhoon Mawar</w:t>
      </w:r>
    </w:p>
    <w:p w:rsidR="00EC7328" w:rsidRPr="00895368" w:rsidP="00EB648E" w14:paraId="4D1138F3" w14:textId="6C215315">
      <w:pPr>
        <w:tabs>
          <w:tab w:val="center" w:pos="4896"/>
          <w:tab w:val="left" w:pos="6450"/>
        </w:tabs>
        <w:spacing w:after="0"/>
        <w:rPr>
          <w:b/>
          <w:sz w:val="32"/>
          <w:szCs w:val="32"/>
        </w:rPr>
      </w:pPr>
      <w:bookmarkStart w:id="0" w:name="_Hlk524527088"/>
      <w:r>
        <w:rPr>
          <w:b/>
          <w:sz w:val="32"/>
          <w:szCs w:val="32"/>
        </w:rPr>
        <w:tab/>
      </w:r>
      <w:r w:rsidR="00C01753">
        <w:rPr>
          <w:b/>
          <w:sz w:val="32"/>
          <w:szCs w:val="32"/>
        </w:rPr>
        <w:t xml:space="preserve">June </w:t>
      </w:r>
      <w:r w:rsidR="00CF66A1">
        <w:rPr>
          <w:b/>
          <w:sz w:val="32"/>
          <w:szCs w:val="32"/>
        </w:rPr>
        <w:t>3</w:t>
      </w:r>
      <w:r w:rsidRPr="00895368" w:rsidR="00CD74C0">
        <w:rPr>
          <w:b/>
          <w:sz w:val="32"/>
          <w:szCs w:val="32"/>
        </w:rPr>
        <w:t>, 202</w:t>
      </w:r>
      <w:r w:rsidR="005D1D53">
        <w:rPr>
          <w:b/>
          <w:sz w:val="32"/>
          <w:szCs w:val="32"/>
        </w:rPr>
        <w:t>3</w:t>
      </w:r>
      <w:r>
        <w:rPr>
          <w:b/>
          <w:sz w:val="32"/>
          <w:szCs w:val="32"/>
        </w:rPr>
        <w:tab/>
      </w:r>
    </w:p>
    <w:bookmarkEnd w:id="0"/>
    <w:p w:rsidR="006A448D" w:rsidP="00B6596F" w14:paraId="4D1138F4" w14:textId="7C1494C3">
      <w:pPr>
        <w:spacing w:after="0"/>
      </w:pPr>
    </w:p>
    <w:p w:rsidR="00D617FE" w:rsidP="00D617FE" w14:paraId="4DA0FF64" w14:textId="75021F42">
      <w:pPr>
        <w:rPr>
          <w:rFonts w:cstheme="minorHAnsi"/>
        </w:rPr>
      </w:pPr>
      <w:r>
        <w:t xml:space="preserve">The following is a report on the </w:t>
      </w:r>
      <w:r w:rsidR="00AE745E">
        <w:t xml:space="preserve">status of </w:t>
      </w:r>
      <w:r w:rsidR="00EC7328">
        <w:t xml:space="preserve">communications </w:t>
      </w:r>
      <w:r w:rsidR="00AE745E">
        <w:t xml:space="preserve">services </w:t>
      </w:r>
      <w:r w:rsidR="00EC7328">
        <w:t>in geographic areas</w:t>
      </w:r>
      <w:r w:rsidR="00CD74C0">
        <w:t xml:space="preserve"> </w:t>
      </w:r>
      <w:r w:rsidR="00EC7328">
        <w:t xml:space="preserve">impacted by </w:t>
      </w:r>
      <w:r w:rsidR="005D1D53">
        <w:t>Super Typhoon Mawar</w:t>
      </w:r>
      <w:r w:rsidR="00834BBA">
        <w:t xml:space="preserve"> </w:t>
      </w:r>
      <w:r w:rsidR="00AE745E">
        <w:t xml:space="preserve">as of </w:t>
      </w:r>
      <w:r w:rsidR="00C01753">
        <w:t xml:space="preserve">June </w:t>
      </w:r>
      <w:r w:rsidR="00CF66A1">
        <w:t>3</w:t>
      </w:r>
      <w:r w:rsidR="00F53697">
        <w:t>,</w:t>
      </w:r>
      <w:r w:rsidRPr="008B14D4" w:rsidR="008B14D4">
        <w:t xml:space="preserve"> 202</w:t>
      </w:r>
      <w:r w:rsidR="005D1D53">
        <w:t>3</w:t>
      </w:r>
      <w:r w:rsidR="008B14D4">
        <w:t xml:space="preserve"> </w:t>
      </w:r>
      <w:r w:rsidR="00133846">
        <w:t xml:space="preserve">at </w:t>
      </w:r>
      <w:r w:rsidR="00E1022D">
        <w:t xml:space="preserve">10:00 p.m. Chamorro Standard Time </w:t>
      </w:r>
      <w:r w:rsidR="00D92619">
        <w:t xml:space="preserve">(CHST) </w:t>
      </w:r>
      <w:r w:rsidR="00E1022D">
        <w:t xml:space="preserve">/ </w:t>
      </w:r>
      <w:r w:rsidR="00DF7F82">
        <w:t>8</w:t>
      </w:r>
      <w:r w:rsidR="00133846">
        <w:t>:</w:t>
      </w:r>
      <w:r w:rsidR="00C63204">
        <w:t>0</w:t>
      </w:r>
      <w:r w:rsidR="0003788A">
        <w:t xml:space="preserve">0 </w:t>
      </w:r>
      <w:r w:rsidR="005D1D53">
        <w:t>a</w:t>
      </w:r>
      <w:r w:rsidR="0003788A">
        <w:t xml:space="preserve">.m. </w:t>
      </w:r>
      <w:r w:rsidR="00946B9B">
        <w:t>Eastern Daylight Time</w:t>
      </w:r>
      <w:r w:rsidR="0059223F">
        <w:t xml:space="preserve"> </w:t>
      </w:r>
      <w:r w:rsidR="00946B9B">
        <w:t>(</w:t>
      </w:r>
      <w:r w:rsidR="0003788A">
        <w:t>E</w:t>
      </w:r>
      <w:r w:rsidR="00C63204">
        <w:t>D</w:t>
      </w:r>
      <w:r w:rsidR="00D922E0">
        <w:t>T</w:t>
      </w:r>
      <w:r w:rsidR="00946B9B">
        <w:t>)</w:t>
      </w:r>
      <w:r w:rsidR="00AE745E">
        <w:t xml:space="preserve">. </w:t>
      </w:r>
      <w:r w:rsidR="007E191A">
        <w:t xml:space="preserve"> </w:t>
      </w:r>
      <w:r w:rsidRPr="00E23D8D" w:rsidR="00E23D8D">
        <w:rPr>
          <w:rFonts w:cstheme="minorHAnsi"/>
        </w:rPr>
        <w:t xml:space="preserve">This report incorporates network outage data submitted by communications providers to the Federal Communications Commission </w:t>
      </w:r>
      <w:r w:rsidR="00DD0F4F">
        <w:rPr>
          <w:rFonts w:cstheme="minorHAnsi"/>
        </w:rPr>
        <w:t xml:space="preserve">(FCC) </w:t>
      </w:r>
      <w:r w:rsidRPr="00E23D8D" w:rsidR="00E23D8D">
        <w:rPr>
          <w:rFonts w:cstheme="minorHAnsi"/>
        </w:rPr>
        <w:t>Disaster Information Reporting System (DIRS).</w:t>
      </w:r>
      <w:r w:rsidR="00B332EF">
        <w:rPr>
          <w:rFonts w:cstheme="minorHAnsi"/>
        </w:rPr>
        <w:t xml:space="preserve">  </w:t>
      </w:r>
      <w:r w:rsidRPr="00E23D8D" w:rsidR="00E23D8D">
        <w:rPr>
          <w:rFonts w:cstheme="minorHAnsi"/>
        </w:rPr>
        <w:t xml:space="preserve">Note that the operational status of communications services during </w:t>
      </w:r>
      <w:r w:rsidR="0048754D">
        <w:rPr>
          <w:rFonts w:cstheme="minorHAnsi"/>
        </w:rPr>
        <w:t xml:space="preserve">an event </w:t>
      </w:r>
      <w:r w:rsidRPr="00E23D8D" w:rsidR="00E23D8D">
        <w:rPr>
          <w:rFonts w:cstheme="minorHAnsi"/>
        </w:rPr>
        <w:t>may evolve rapidly, and this report represents a snapshot in time.</w:t>
      </w:r>
      <w:r w:rsidR="00DD54E4">
        <w:rPr>
          <w:rFonts w:cstheme="minorHAnsi"/>
        </w:rPr>
        <w:t xml:space="preserve">  </w:t>
      </w:r>
    </w:p>
    <w:p w:rsidR="00813490" w:rsidRPr="00813490" w:rsidP="00813490" w14:paraId="76D4B7E8" w14:textId="55CDB96F">
      <w:pPr>
        <w:autoSpaceDE w:val="0"/>
        <w:autoSpaceDN w:val="0"/>
        <w:adjustRightInd w:val="0"/>
        <w:rPr>
          <w:szCs w:val="24"/>
        </w:rPr>
      </w:pPr>
      <w:r>
        <w:t>The</w:t>
      </w:r>
      <w:r>
        <w:t xml:space="preserve"> FCC activated the DIRS </w:t>
      </w:r>
      <w:r w:rsidR="00EB648E">
        <w:t xml:space="preserve">on May 23, 2023 </w:t>
      </w:r>
      <w:r>
        <w:t xml:space="preserve">with a modified reporting time of 10:00 p.m. </w:t>
      </w:r>
      <w:r w:rsidR="00946B9B">
        <w:t>CHST</w:t>
      </w:r>
      <w:r>
        <w:t xml:space="preserve"> / </w:t>
      </w:r>
      <w:r w:rsidR="00E67631">
        <w:t>8</w:t>
      </w:r>
      <w:r>
        <w:t xml:space="preserve">:00 a.m. EDT, </w:t>
      </w:r>
      <w:r w:rsidR="00BD0D2F">
        <w:t>to coincide</w:t>
      </w:r>
      <w:r>
        <w:t xml:space="preserve"> with </w:t>
      </w:r>
      <w:r w:rsidR="006850B0">
        <w:t>Super</w:t>
      </w:r>
      <w:r>
        <w:t xml:space="preserve"> Typhoon Mawar </w:t>
      </w:r>
      <w:r w:rsidR="00BD0D2F">
        <w:t>impact</w:t>
      </w:r>
      <w:r>
        <w:t>ing the northern edge of Guam.</w:t>
      </w:r>
    </w:p>
    <w:p w:rsidR="00A356C3" w:rsidP="00A356C3" w14:paraId="78866E10" w14:textId="6A8A538C">
      <w:pPr>
        <w:rPr>
          <w:rFonts w:eastAsia="Times New Roman" w:cstheme="minorHAnsi"/>
        </w:rPr>
      </w:pPr>
      <w:r>
        <w:t>The following</w:t>
      </w:r>
      <w:r>
        <w:t xml:space="preserve"> </w:t>
      </w:r>
      <w:r w:rsidR="005D1D53">
        <w:t>territories</w:t>
      </w:r>
      <w:r w:rsidRPr="00F53697" w:rsidR="00F53697">
        <w:t xml:space="preserve"> </w:t>
      </w:r>
      <w:r w:rsidR="00766CC2">
        <w:t xml:space="preserve">in </w:t>
      </w:r>
      <w:r w:rsidR="005D1D53">
        <w:t xml:space="preserve">Guam and the Commonwealth of the </w:t>
      </w:r>
      <w:r w:rsidRPr="005D1D53" w:rsidR="005D1D53">
        <w:t xml:space="preserve">Northern </w:t>
      </w:r>
      <w:r w:rsidR="00C459ED">
        <w:t>Mariana</w:t>
      </w:r>
      <w:r w:rsidRPr="005D1D53" w:rsidR="005D1D53">
        <w:t xml:space="preserve"> Islands</w:t>
      </w:r>
      <w:r w:rsidR="0002279A">
        <w:t xml:space="preserve"> </w:t>
      </w:r>
      <w:r w:rsidR="00946B9B">
        <w:t xml:space="preserve">(CNMI) </w:t>
      </w:r>
      <w:r>
        <w:t>are in the current geographic area that is part of DIRS (the “disaster area”) for today’s report.</w:t>
      </w:r>
    </w:p>
    <w:p w:rsidR="005D1D53" w:rsidRPr="005D1D53" w:rsidP="005D1D53" w14:paraId="015E5188" w14:textId="77777777">
      <w:pPr>
        <w:rPr>
          <w:b/>
          <w:bCs/>
          <w:color w:val="000000"/>
        </w:rPr>
      </w:pPr>
      <w:bookmarkStart w:id="1" w:name="_Hlk115244527"/>
      <w:bookmarkStart w:id="2" w:name="_Hlk49342444"/>
      <w:r w:rsidRPr="005D1D53">
        <w:rPr>
          <w:b/>
          <w:bCs/>
          <w:color w:val="000000"/>
        </w:rPr>
        <w:t>Guam</w:t>
      </w:r>
    </w:p>
    <w:p w:rsidR="005D1D53" w:rsidRPr="005D1D53" w:rsidP="005D1D53" w14:paraId="0081A9BF" w14:textId="77777777">
      <w:pPr>
        <w:contextualSpacing/>
        <w:rPr>
          <w:b/>
          <w:bCs/>
          <w:color w:val="000000"/>
        </w:rPr>
      </w:pPr>
      <w:r w:rsidRPr="005D1D53">
        <w:rPr>
          <w:b/>
          <w:bCs/>
          <w:color w:val="000000"/>
        </w:rPr>
        <w:t xml:space="preserve">Commonwealth of the Northern Mariana Islands: </w:t>
      </w:r>
    </w:p>
    <w:p w:rsidR="00713F49" w:rsidRPr="005D1D53" w:rsidP="005D1D53" w14:paraId="14EF817B" w14:textId="32307F27">
      <w:pPr>
        <w:rPr>
          <w:color w:val="000000"/>
        </w:rPr>
      </w:pPr>
      <w:r w:rsidRPr="005D1D53">
        <w:rPr>
          <w:color w:val="000000"/>
        </w:rPr>
        <w:t>Rota</w:t>
      </w:r>
      <w:r>
        <w:rPr>
          <w:color w:val="000000"/>
        </w:rPr>
        <w:t xml:space="preserve">, </w:t>
      </w:r>
      <w:r w:rsidRPr="005D1D53">
        <w:rPr>
          <w:color w:val="000000"/>
        </w:rPr>
        <w:t>Saipan</w:t>
      </w:r>
      <w:r>
        <w:rPr>
          <w:color w:val="000000"/>
        </w:rPr>
        <w:t xml:space="preserve">, </w:t>
      </w:r>
      <w:r w:rsidRPr="005D1D53">
        <w:rPr>
          <w:color w:val="000000"/>
        </w:rPr>
        <w:t>Tinian</w:t>
      </w:r>
    </w:p>
    <w:bookmarkEnd w:id="1"/>
    <w:p w:rsidR="00717C26" w:rsidP="00EF1131" w14:paraId="45B52D98" w14:textId="3810550C">
      <w:pPr>
        <w:spacing w:after="0"/>
        <w:jc w:val="center"/>
        <w:rPr>
          <w:b/>
        </w:rPr>
      </w:pPr>
      <w:r w:rsidRPr="00580A8C">
        <w:rPr>
          <w:noProof/>
        </w:rPr>
        <w:drawing>
          <wp:inline distT="0" distB="0" distL="0" distR="0">
            <wp:extent cx="5768702" cy="3790950"/>
            <wp:effectExtent l="0" t="0" r="3810" b="0"/>
            <wp:docPr id="224109961" name="Picture 224109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109961" name="Picture 1"/>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799080" cy="3810913"/>
                    </a:xfrm>
                    <a:prstGeom prst="rect">
                      <a:avLst/>
                    </a:prstGeom>
                    <a:noFill/>
                    <a:ln>
                      <a:noFill/>
                    </a:ln>
                  </pic:spPr>
                </pic:pic>
              </a:graphicData>
            </a:graphic>
          </wp:inline>
        </w:drawing>
      </w:r>
    </w:p>
    <w:p w:rsidR="00DF7F82" w:rsidP="006A448D" w14:paraId="16077899" w14:textId="77777777">
      <w:pPr>
        <w:spacing w:after="0"/>
        <w:rPr>
          <w:b/>
        </w:rPr>
      </w:pPr>
    </w:p>
    <w:p w:rsidR="00EF1131" w:rsidP="006A448D" w14:paraId="2C9F1079" w14:textId="77777777">
      <w:pPr>
        <w:spacing w:after="0"/>
        <w:rPr>
          <w:b/>
        </w:rPr>
      </w:pPr>
    </w:p>
    <w:p w:rsidR="00EF1131" w:rsidP="006A448D" w14:paraId="719999DF" w14:textId="77777777">
      <w:pPr>
        <w:spacing w:after="0"/>
        <w:rPr>
          <w:b/>
        </w:rPr>
      </w:pPr>
    </w:p>
    <w:p w:rsidR="002E442C" w:rsidP="00EB648E" w14:paraId="47AC351D" w14:textId="7871AF5D">
      <w:pPr>
        <w:spacing w:after="0" w:line="240" w:lineRule="auto"/>
      </w:pPr>
      <w:r w:rsidRPr="005F7DEB">
        <w:rPr>
          <w:b/>
        </w:rPr>
        <w:t xml:space="preserve">911 Services </w:t>
      </w:r>
    </w:p>
    <w:p w:rsidR="00083CF9" w:rsidP="00EB648E" w14:paraId="5B5E37FE" w14:textId="77777777">
      <w:pPr>
        <w:spacing w:after="0" w:line="240" w:lineRule="auto"/>
      </w:pPr>
    </w:p>
    <w:p w:rsidR="002D08E3" w:rsidP="00EB648E" w14:paraId="4D113903" w14:textId="47BD446B">
      <w:pPr>
        <w:spacing w:after="0" w:line="240" w:lineRule="auto"/>
      </w:pPr>
      <w:r>
        <w:t>The Public Safety and Homeland Security Bureau (PSHSB) learns the status of each</w:t>
      </w:r>
      <w:r w:rsidR="00AF1FB2">
        <w:t xml:space="preserve"> Public</w:t>
      </w:r>
      <w:r>
        <w:t xml:space="preserve"> Safety Answering Point (PSAP) through the filings of 911 Service Providers in DIRS, reporting to the FCC’s Public Safety Support Center, coordination with state 911 Administrators</w:t>
      </w:r>
      <w:r w:rsidR="00903D5C">
        <w:t>,</w:t>
      </w:r>
      <w:r>
        <w:t xml:space="preserve"> and, if necessary, </w:t>
      </w:r>
      <w:r w:rsidR="00E1402B">
        <w:t xml:space="preserve">direct contact with </w:t>
      </w:r>
      <w:r>
        <w:t>individual PSAPs.</w:t>
      </w:r>
    </w:p>
    <w:p w:rsidR="002D08E3" w:rsidP="00EB648E" w14:paraId="4D113904" w14:textId="2ABE609B">
      <w:pPr>
        <w:spacing w:after="0" w:line="240" w:lineRule="auto"/>
      </w:pPr>
    </w:p>
    <w:bookmarkEnd w:id="2"/>
    <w:p w:rsidR="0025616F" w:rsidRPr="004A210C" w:rsidP="00EB648E" w14:paraId="6B95E1E7" w14:textId="26A3BE78">
      <w:pPr>
        <w:spacing w:after="0" w:line="240" w:lineRule="auto"/>
        <w:rPr>
          <w:szCs w:val="24"/>
        </w:rPr>
      </w:pPr>
      <w:r w:rsidRPr="004A210C">
        <w:rPr>
          <w:szCs w:val="24"/>
        </w:rPr>
        <w:t xml:space="preserve">There have been </w:t>
      </w:r>
      <w:r w:rsidR="00687533">
        <w:rPr>
          <w:szCs w:val="24"/>
        </w:rPr>
        <w:t xml:space="preserve">no </w:t>
      </w:r>
      <w:r w:rsidRPr="004A210C">
        <w:rPr>
          <w:szCs w:val="24"/>
        </w:rPr>
        <w:t>reports</w:t>
      </w:r>
      <w:r w:rsidR="00687533">
        <w:rPr>
          <w:szCs w:val="24"/>
        </w:rPr>
        <w:t xml:space="preserve"> of PSAPs affec</w:t>
      </w:r>
      <w:r w:rsidR="007B66E0">
        <w:rPr>
          <w:szCs w:val="24"/>
        </w:rPr>
        <w:t>ted</w:t>
      </w:r>
      <w:r w:rsidRPr="004A210C">
        <w:rPr>
          <w:szCs w:val="24"/>
        </w:rPr>
        <w:t>.</w:t>
      </w:r>
      <w:r w:rsidR="00EB648E">
        <w:rPr>
          <w:szCs w:val="24"/>
        </w:rPr>
        <w:br/>
      </w:r>
    </w:p>
    <w:p w:rsidR="005B1869" w:rsidP="00EB648E" w14:paraId="71CD614D" w14:textId="70A45676">
      <w:pPr>
        <w:spacing w:after="0" w:line="240" w:lineRule="auto"/>
        <w:rPr>
          <w:b/>
        </w:rPr>
      </w:pPr>
      <w:r>
        <w:rPr>
          <w:b/>
        </w:rPr>
        <w:t>Wireless Services</w:t>
      </w:r>
    </w:p>
    <w:p w:rsidR="00A153D4" w:rsidP="00EB648E" w14:paraId="5A802ECF" w14:textId="77777777">
      <w:pPr>
        <w:spacing w:after="0" w:line="240" w:lineRule="auto"/>
        <w:rPr>
          <w:b/>
        </w:rPr>
      </w:pPr>
    </w:p>
    <w:p w:rsidR="00A153D4" w:rsidP="00EB648E" w14:paraId="2FC6841D" w14:textId="77777777">
      <w:pPr>
        <w:spacing w:after="0" w:line="240" w:lineRule="auto"/>
      </w:pPr>
      <w:r w:rsidRPr="00AB66E1">
        <w:t>The following section describes the status of wireless communications services in the disaster area</w:t>
      </w:r>
      <w:r>
        <w:t xml:space="preserve"> as reported in DIRS</w:t>
      </w:r>
      <w:r w:rsidRPr="00AB66E1">
        <w:t xml:space="preserve">. </w:t>
      </w:r>
    </w:p>
    <w:p w:rsidR="00A153D4" w:rsidP="00A153D4" w14:paraId="3E826ADD" w14:textId="39BC702F">
      <w:pPr>
        <w:jc w:val="center"/>
        <w:rPr>
          <w:b/>
          <w:bCs/>
        </w:rPr>
      </w:pPr>
      <w:r>
        <w:rPr>
          <w:b/>
          <w:bCs/>
        </w:rPr>
        <w:t>Cell Sites Down by Island</w:t>
      </w:r>
    </w:p>
    <w:p w:rsidR="00A153D4" w:rsidRPr="00A153D4" w:rsidP="00A153D4" w14:paraId="12F7E782" w14:textId="6E48C71A">
      <w:pPr>
        <w:jc w:val="center"/>
      </w:pPr>
      <w:r w:rsidRPr="00541521">
        <w:rPr>
          <w:noProof/>
        </w:rPr>
        <w:drawing>
          <wp:inline distT="0" distB="0" distL="0" distR="0">
            <wp:extent cx="6217920" cy="3799205"/>
            <wp:effectExtent l="0" t="0" r="0" b="0"/>
            <wp:docPr id="343718725" name="Picture 1" descr="Map&#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718725" name="Picture 1" descr="Map&#10;&#10;Description automatically generated with medium confidence"/>
                    <pic:cNvPicPr/>
                  </pic:nvPicPr>
                  <pic:blipFill>
                    <a:blip xmlns:r="http://schemas.openxmlformats.org/officeDocument/2006/relationships" r:embed="rId5"/>
                    <a:stretch>
                      <a:fillRect/>
                    </a:stretch>
                  </pic:blipFill>
                  <pic:spPr>
                    <a:xfrm>
                      <a:off x="0" y="0"/>
                      <a:ext cx="6217920" cy="3799205"/>
                    </a:xfrm>
                    <a:prstGeom prst="rect">
                      <a:avLst/>
                    </a:prstGeom>
                  </pic:spPr>
                </pic:pic>
              </a:graphicData>
            </a:graphic>
          </wp:inline>
        </w:drawing>
      </w:r>
    </w:p>
    <w:p w:rsidR="00CF605A" w:rsidP="00CF605A" w14:paraId="67D987AB" w14:textId="77777777">
      <w:pPr>
        <w:spacing w:after="0"/>
        <w:rPr>
          <w:b/>
        </w:rPr>
      </w:pPr>
    </w:p>
    <w:p w:rsidR="00EB648E" w:rsidP="00CF605A" w14:paraId="05333AB4" w14:textId="77777777">
      <w:pPr>
        <w:spacing w:after="0"/>
        <w:rPr>
          <w:b/>
        </w:rPr>
      </w:pPr>
    </w:p>
    <w:p w:rsidR="00EB648E" w:rsidP="00CF605A" w14:paraId="786E002F" w14:textId="77777777">
      <w:pPr>
        <w:spacing w:after="0"/>
        <w:rPr>
          <w:b/>
        </w:rPr>
      </w:pPr>
    </w:p>
    <w:p w:rsidR="00EB648E" w:rsidP="00CF605A" w14:paraId="37ECAFD6" w14:textId="77777777">
      <w:pPr>
        <w:spacing w:after="0"/>
        <w:rPr>
          <w:b/>
        </w:rPr>
      </w:pPr>
    </w:p>
    <w:p w:rsidR="00EB648E" w:rsidP="00CF605A" w14:paraId="0E0E7EA2" w14:textId="77777777">
      <w:pPr>
        <w:spacing w:after="0"/>
        <w:rPr>
          <w:b/>
        </w:rPr>
      </w:pPr>
    </w:p>
    <w:p w:rsidR="00EB648E" w:rsidP="00CF605A" w14:paraId="348271EA" w14:textId="77777777">
      <w:pPr>
        <w:spacing w:after="0"/>
        <w:rPr>
          <w:b/>
        </w:rPr>
      </w:pPr>
    </w:p>
    <w:p w:rsidR="00EB648E" w:rsidP="00CF605A" w14:paraId="1B70E822" w14:textId="77777777">
      <w:pPr>
        <w:spacing w:after="0"/>
        <w:rPr>
          <w:b/>
        </w:rPr>
      </w:pPr>
    </w:p>
    <w:p w:rsidR="00EB648E" w:rsidP="00CF605A" w14:paraId="12472751" w14:textId="77777777">
      <w:pPr>
        <w:spacing w:after="0"/>
        <w:rPr>
          <w:b/>
        </w:rPr>
      </w:pPr>
    </w:p>
    <w:p w:rsidR="00CA4956" w:rsidP="00CF605A" w14:paraId="21769773" w14:textId="3EACFBFA">
      <w:pPr>
        <w:spacing w:after="0"/>
        <w:rPr>
          <w:bCs/>
        </w:rPr>
      </w:pPr>
      <w:r>
        <w:rPr>
          <w:bCs/>
        </w:rPr>
        <w:t>The following chart shows the changes over time in the percent of cell sites out of service:</w:t>
      </w:r>
    </w:p>
    <w:p w:rsidR="00CA4956" w:rsidP="00CF605A" w14:paraId="18D9EAE7" w14:textId="77777777">
      <w:pPr>
        <w:spacing w:after="0"/>
        <w:rPr>
          <w:bCs/>
        </w:rPr>
      </w:pPr>
    </w:p>
    <w:p w:rsidR="00CA4956" w:rsidP="007012B9" w14:paraId="4F2B89F3" w14:textId="6D761A97">
      <w:pPr>
        <w:spacing w:after="0"/>
        <w:jc w:val="center"/>
        <w:rPr>
          <w:bCs/>
        </w:rPr>
      </w:pPr>
      <w:r w:rsidRPr="005D5BD5">
        <w:rPr>
          <w:noProof/>
        </w:rPr>
        <w:t xml:space="preserve"> </w:t>
      </w:r>
      <w:r w:rsidR="00CF66A1">
        <w:rPr>
          <w:noProof/>
        </w:rPr>
        <w:drawing>
          <wp:inline distT="0" distB="0" distL="0" distR="0">
            <wp:extent cx="5161026" cy="3334386"/>
            <wp:effectExtent l="0" t="0" r="1905" b="18415"/>
            <wp:docPr id="2129687967" name="Chart 1">
              <a:extLst xmlns:a="http://schemas.openxmlformats.org/drawingml/2006/main">
                <a:ext xmlns:a="http://schemas.openxmlformats.org/drawingml/2006/main" uri="{FF2B5EF4-FFF2-40B4-BE49-F238E27FC236}">
                  <a16:creationId xmlns:a16="http://schemas.microsoft.com/office/drawing/2014/main" id="{AE74A9EB-249F-488B-A7D5-C548100F80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41521" w:rsidP="007012B9" w14:paraId="09CFDB5F" w14:textId="77777777">
      <w:pPr>
        <w:spacing w:after="0"/>
        <w:jc w:val="center"/>
        <w:rPr>
          <w:bCs/>
        </w:rPr>
      </w:pPr>
    </w:p>
    <w:p w:rsidR="00541521" w:rsidP="00541521" w14:paraId="11B0B7D8" w14:textId="33EB2CFC">
      <w:pPr>
        <w:spacing w:after="0"/>
        <w:rPr>
          <w:bCs/>
        </w:rPr>
      </w:pPr>
      <w:r>
        <w:rPr>
          <w:bCs/>
        </w:rPr>
        <w:t>The following chart shows the reasons wireless service has been out of service:</w:t>
      </w:r>
    </w:p>
    <w:p w:rsidR="00541521" w:rsidP="00541521" w14:paraId="5760E547" w14:textId="77777777">
      <w:pPr>
        <w:spacing w:after="0"/>
        <w:rPr>
          <w:bCs/>
        </w:rPr>
      </w:pPr>
    </w:p>
    <w:p w:rsidR="00541521" w:rsidP="00541521" w14:paraId="299C5D8A" w14:textId="4E9941F4">
      <w:pPr>
        <w:spacing w:after="0"/>
        <w:jc w:val="center"/>
        <w:rPr>
          <w:bCs/>
        </w:rPr>
      </w:pPr>
      <w:r w:rsidRPr="005D5BD5">
        <w:rPr>
          <w:noProof/>
        </w:rPr>
        <w:t xml:space="preserve"> </w:t>
      </w:r>
      <w:r w:rsidR="00CF66A1">
        <w:rPr>
          <w:noProof/>
        </w:rPr>
        <w:drawing>
          <wp:inline distT="0" distB="0" distL="0" distR="0">
            <wp:extent cx="5151501" cy="3408045"/>
            <wp:effectExtent l="0" t="0" r="11430" b="1905"/>
            <wp:docPr id="424343168" name="Chart 1">
              <a:extLst xmlns:a="http://schemas.openxmlformats.org/drawingml/2006/main">
                <a:ext xmlns:a="http://schemas.openxmlformats.org/drawingml/2006/main" uri="{FF2B5EF4-FFF2-40B4-BE49-F238E27FC236}">
                  <a16:creationId xmlns:a16="http://schemas.microsoft.com/office/drawing/2014/main" id="{5F13D357-F4F7-49D5-9F82-3F5E682ED2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A4956" w:rsidRPr="007012B9" w:rsidP="00CF605A" w14:paraId="13D5A269" w14:textId="2318337B">
      <w:pPr>
        <w:spacing w:after="0"/>
        <w:rPr>
          <w:bCs/>
        </w:rPr>
      </w:pPr>
    </w:p>
    <w:p w:rsidR="00CF605A" w:rsidP="00CF605A" w14:paraId="5AAC9316" w14:textId="60276A38">
      <w:r w:rsidRPr="00CF605A">
        <w:t xml:space="preserve">The following table provides cell sites out of service by </w:t>
      </w:r>
      <w:r>
        <w:t>island</w:t>
      </w:r>
      <w:r w:rsidRPr="00CF605A">
        <w:t xml:space="preserve">.  </w:t>
      </w:r>
      <w:r w:rsidR="001813EE">
        <w:t>4</w:t>
      </w:r>
      <w:r w:rsidR="00CF66A1">
        <w:t>2.0</w:t>
      </w:r>
      <w:r w:rsidRPr="00CF605A">
        <w:t xml:space="preserve">% of the cell sites in the affected area are out of service.  The information shown was provided by communications carriers providing services in </w:t>
      </w:r>
      <w:r>
        <w:t xml:space="preserve">Guam and </w:t>
      </w:r>
      <w:r w:rsidR="00BD0D2F">
        <w:t xml:space="preserve">in </w:t>
      </w:r>
      <w:r>
        <w:t xml:space="preserve">the </w:t>
      </w:r>
      <w:r w:rsidR="006659C3">
        <w:t>CNMI</w:t>
      </w:r>
      <w:r>
        <w:t>.</w:t>
      </w:r>
    </w:p>
    <w:p w:rsidR="00C277E5" w:rsidP="00EB648E" w14:paraId="290CE27E" w14:textId="77777777">
      <w:pPr>
        <w:spacing w:after="0" w:line="240" w:lineRule="auto"/>
      </w:pPr>
    </w:p>
    <w:tbl>
      <w:tblPr>
        <w:tblDescription w:val="fcc county"/>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99"/>
        <w:gridCol w:w="1108"/>
        <w:gridCol w:w="944"/>
        <w:gridCol w:w="727"/>
        <w:gridCol w:w="897"/>
        <w:gridCol w:w="1344"/>
        <w:gridCol w:w="1487"/>
        <w:gridCol w:w="1183"/>
        <w:gridCol w:w="1387"/>
      </w:tblGrid>
      <w:tr w14:paraId="11749AF9" w14:textId="77777777">
        <w:tblPrEx>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A153D4" w:rsidRPr="0042252F" w14:paraId="1C2D780B" w14:textId="77777777">
            <w:pPr>
              <w:jc w:val="center"/>
              <w:rPr>
                <w:b/>
                <w:bCs/>
                <w:szCs w:val="24"/>
              </w:rPr>
            </w:pPr>
            <w:r w:rsidRPr="0042252F">
              <w:rPr>
                <w:b/>
                <w:bCs/>
                <w:szCs w:val="24"/>
              </w:rPr>
              <w:t>State</w:t>
            </w:r>
          </w:p>
        </w:tc>
        <w:tc>
          <w:tcPr>
            <w:tcW w:w="0" w:type="auto"/>
            <w:tcBorders>
              <w:top w:val="outset" w:sz="6" w:space="0" w:color="auto"/>
              <w:left w:val="outset" w:sz="6" w:space="0" w:color="auto"/>
              <w:bottom w:val="outset" w:sz="6" w:space="0" w:color="auto"/>
              <w:right w:val="outset" w:sz="6" w:space="0" w:color="auto"/>
            </w:tcBorders>
            <w:vAlign w:val="bottom"/>
            <w:hideMark/>
          </w:tcPr>
          <w:p w:rsidR="00A153D4" w:rsidRPr="0042252F" w14:paraId="1762F286" w14:textId="77777777">
            <w:pPr>
              <w:jc w:val="center"/>
              <w:rPr>
                <w:b/>
                <w:bCs/>
                <w:szCs w:val="24"/>
              </w:rPr>
            </w:pPr>
            <w:r w:rsidRPr="0042252F">
              <w:rPr>
                <w:b/>
                <w:bCs/>
                <w:szCs w:val="24"/>
              </w:rPr>
              <w:t>Affected Counties</w:t>
            </w:r>
          </w:p>
        </w:tc>
        <w:tc>
          <w:tcPr>
            <w:tcW w:w="0" w:type="auto"/>
            <w:tcBorders>
              <w:top w:val="outset" w:sz="6" w:space="0" w:color="auto"/>
              <w:left w:val="outset" w:sz="6" w:space="0" w:color="auto"/>
              <w:bottom w:val="outset" w:sz="6" w:space="0" w:color="auto"/>
              <w:right w:val="outset" w:sz="6" w:space="0" w:color="auto"/>
            </w:tcBorders>
            <w:vAlign w:val="bottom"/>
            <w:hideMark/>
          </w:tcPr>
          <w:p w:rsidR="00A153D4" w:rsidRPr="0042252F" w14:paraId="49FEBED1" w14:textId="77777777">
            <w:pPr>
              <w:jc w:val="center"/>
              <w:rPr>
                <w:b/>
                <w:bCs/>
                <w:szCs w:val="24"/>
              </w:rPr>
            </w:pPr>
            <w:r w:rsidRPr="0042252F">
              <w:rPr>
                <w:b/>
                <w:bCs/>
                <w:szCs w:val="24"/>
              </w:rPr>
              <w:t>Cell Sites Served</w:t>
            </w:r>
          </w:p>
        </w:tc>
        <w:tc>
          <w:tcPr>
            <w:tcW w:w="0" w:type="auto"/>
            <w:tcBorders>
              <w:top w:val="outset" w:sz="6" w:space="0" w:color="auto"/>
              <w:left w:val="outset" w:sz="6" w:space="0" w:color="auto"/>
              <w:bottom w:val="outset" w:sz="6" w:space="0" w:color="auto"/>
              <w:right w:val="outset" w:sz="6" w:space="0" w:color="auto"/>
            </w:tcBorders>
            <w:vAlign w:val="bottom"/>
            <w:hideMark/>
          </w:tcPr>
          <w:p w:rsidR="00A153D4" w:rsidRPr="0042252F" w14:paraId="4CEB4459" w14:textId="77777777">
            <w:pPr>
              <w:jc w:val="center"/>
              <w:rPr>
                <w:b/>
                <w:bCs/>
                <w:szCs w:val="24"/>
              </w:rPr>
            </w:pPr>
            <w:r w:rsidRPr="0042252F">
              <w:rPr>
                <w:b/>
                <w:bCs/>
                <w:szCs w:val="24"/>
              </w:rPr>
              <w:t>Cell Sites Out</w:t>
            </w:r>
          </w:p>
        </w:tc>
        <w:tc>
          <w:tcPr>
            <w:tcW w:w="0" w:type="auto"/>
            <w:tcBorders>
              <w:top w:val="outset" w:sz="6" w:space="0" w:color="auto"/>
              <w:left w:val="outset" w:sz="6" w:space="0" w:color="auto"/>
              <w:bottom w:val="outset" w:sz="6" w:space="0" w:color="auto"/>
              <w:right w:val="outset" w:sz="6" w:space="0" w:color="auto"/>
            </w:tcBorders>
            <w:vAlign w:val="bottom"/>
            <w:hideMark/>
          </w:tcPr>
          <w:p w:rsidR="00A153D4" w:rsidRPr="0042252F" w14:paraId="78A9DDCD" w14:textId="77777777">
            <w:pPr>
              <w:jc w:val="center"/>
              <w:rPr>
                <w:b/>
                <w:bCs/>
                <w:szCs w:val="24"/>
              </w:rPr>
            </w:pPr>
            <w:r w:rsidRPr="0042252F">
              <w:rPr>
                <w:b/>
                <w:bCs/>
                <w:szCs w:val="24"/>
              </w:rPr>
              <w:t>Percent Out</w:t>
            </w:r>
          </w:p>
        </w:tc>
        <w:tc>
          <w:tcPr>
            <w:tcW w:w="0" w:type="auto"/>
            <w:tcBorders>
              <w:top w:val="outset" w:sz="6" w:space="0" w:color="auto"/>
              <w:left w:val="outset" w:sz="6" w:space="0" w:color="auto"/>
              <w:bottom w:val="outset" w:sz="6" w:space="0" w:color="auto"/>
              <w:right w:val="outset" w:sz="6" w:space="0" w:color="auto"/>
            </w:tcBorders>
            <w:vAlign w:val="bottom"/>
            <w:hideMark/>
          </w:tcPr>
          <w:p w:rsidR="00A153D4" w:rsidRPr="0042252F" w14:paraId="27AEE8A7" w14:textId="77777777">
            <w:pPr>
              <w:jc w:val="center"/>
              <w:rPr>
                <w:b/>
                <w:bCs/>
                <w:szCs w:val="24"/>
              </w:rPr>
            </w:pPr>
            <w:r w:rsidRPr="0042252F">
              <w:rPr>
                <w:b/>
                <w:bCs/>
                <w:szCs w:val="24"/>
              </w:rPr>
              <w:t>Cell Sites Out Due to Damage</w:t>
            </w:r>
          </w:p>
        </w:tc>
        <w:tc>
          <w:tcPr>
            <w:tcW w:w="0" w:type="auto"/>
            <w:tcBorders>
              <w:top w:val="outset" w:sz="6" w:space="0" w:color="auto"/>
              <w:left w:val="outset" w:sz="6" w:space="0" w:color="auto"/>
              <w:bottom w:val="outset" w:sz="6" w:space="0" w:color="auto"/>
              <w:right w:val="outset" w:sz="6" w:space="0" w:color="auto"/>
            </w:tcBorders>
            <w:vAlign w:val="bottom"/>
            <w:hideMark/>
          </w:tcPr>
          <w:p w:rsidR="00A153D4" w:rsidRPr="0042252F" w14:paraId="7C2006C9" w14:textId="77777777">
            <w:pPr>
              <w:jc w:val="center"/>
              <w:rPr>
                <w:b/>
                <w:bCs/>
                <w:szCs w:val="24"/>
              </w:rPr>
            </w:pPr>
            <w:r w:rsidRPr="0042252F">
              <w:rPr>
                <w:b/>
                <w:bCs/>
                <w:szCs w:val="24"/>
              </w:rPr>
              <w:t>Cell Sites Out Due to Transport</w:t>
            </w:r>
          </w:p>
        </w:tc>
        <w:tc>
          <w:tcPr>
            <w:tcW w:w="0" w:type="auto"/>
            <w:tcBorders>
              <w:top w:val="outset" w:sz="6" w:space="0" w:color="auto"/>
              <w:left w:val="outset" w:sz="6" w:space="0" w:color="auto"/>
              <w:bottom w:val="outset" w:sz="6" w:space="0" w:color="auto"/>
              <w:right w:val="outset" w:sz="6" w:space="0" w:color="auto"/>
            </w:tcBorders>
            <w:vAlign w:val="bottom"/>
            <w:hideMark/>
          </w:tcPr>
          <w:p w:rsidR="00A153D4" w:rsidRPr="0042252F" w14:paraId="73B14F18" w14:textId="77777777">
            <w:pPr>
              <w:jc w:val="center"/>
              <w:rPr>
                <w:b/>
                <w:bCs/>
                <w:szCs w:val="24"/>
              </w:rPr>
            </w:pPr>
            <w:r w:rsidRPr="0042252F">
              <w:rPr>
                <w:b/>
                <w:bCs/>
                <w:szCs w:val="24"/>
              </w:rPr>
              <w:t>Cell Sites Out Due to Power</w:t>
            </w:r>
          </w:p>
        </w:tc>
        <w:tc>
          <w:tcPr>
            <w:tcW w:w="0" w:type="auto"/>
            <w:tcBorders>
              <w:top w:val="outset" w:sz="6" w:space="0" w:color="auto"/>
              <w:left w:val="outset" w:sz="6" w:space="0" w:color="auto"/>
              <w:bottom w:val="outset" w:sz="6" w:space="0" w:color="auto"/>
              <w:right w:val="outset" w:sz="6" w:space="0" w:color="auto"/>
            </w:tcBorders>
            <w:vAlign w:val="bottom"/>
            <w:hideMark/>
          </w:tcPr>
          <w:p w:rsidR="00A153D4" w:rsidRPr="0042252F" w14:paraId="74343225" w14:textId="77777777">
            <w:pPr>
              <w:jc w:val="center"/>
              <w:rPr>
                <w:b/>
                <w:bCs/>
                <w:szCs w:val="24"/>
              </w:rPr>
            </w:pPr>
            <w:r w:rsidRPr="0042252F">
              <w:rPr>
                <w:b/>
                <w:bCs/>
                <w:szCs w:val="24"/>
              </w:rPr>
              <w:t>Cell Sites Up but On Back-up Power</w:t>
            </w:r>
          </w:p>
        </w:tc>
      </w:tr>
      <w:tr w14:paraId="41F21148"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CF66A1" w:rsidRPr="0042252F" w:rsidP="00CF66A1" w14:paraId="4169FABA" w14:textId="1EFE15E3">
            <w:pPr>
              <w:contextualSpacing/>
              <w:jc w:val="center"/>
              <w:rPr>
                <w:szCs w:val="24"/>
              </w:rPr>
            </w:pPr>
            <w:r>
              <w:rPr>
                <w:sz w:val="20"/>
              </w:rPr>
              <w:t>GU</w:t>
            </w:r>
          </w:p>
        </w:tc>
        <w:tc>
          <w:tcPr>
            <w:tcW w:w="0" w:type="auto"/>
            <w:tcBorders>
              <w:top w:val="outset" w:sz="6" w:space="0" w:color="auto"/>
              <w:left w:val="outset" w:sz="6" w:space="0" w:color="auto"/>
              <w:bottom w:val="outset" w:sz="6" w:space="0" w:color="auto"/>
              <w:right w:val="outset" w:sz="6" w:space="0" w:color="auto"/>
            </w:tcBorders>
            <w:vAlign w:val="bottom"/>
            <w:hideMark/>
          </w:tcPr>
          <w:p w:rsidR="00CF66A1" w:rsidRPr="0042252F" w:rsidP="00CF66A1" w14:paraId="19C49B39" w14:textId="038062A1">
            <w:pPr>
              <w:contextualSpacing/>
              <w:jc w:val="center"/>
              <w:rPr>
                <w:szCs w:val="24"/>
              </w:rPr>
            </w:pPr>
            <w:r>
              <w:rPr>
                <w:sz w:val="20"/>
              </w:rPr>
              <w:t>GUAM</w:t>
            </w:r>
          </w:p>
        </w:tc>
        <w:tc>
          <w:tcPr>
            <w:tcW w:w="0" w:type="auto"/>
            <w:tcBorders>
              <w:top w:val="outset" w:sz="6" w:space="0" w:color="auto"/>
              <w:left w:val="outset" w:sz="6" w:space="0" w:color="auto"/>
              <w:bottom w:val="outset" w:sz="6" w:space="0" w:color="auto"/>
              <w:right w:val="outset" w:sz="6" w:space="0" w:color="auto"/>
            </w:tcBorders>
            <w:vAlign w:val="bottom"/>
            <w:hideMark/>
          </w:tcPr>
          <w:p w:rsidR="00CF66A1" w:rsidRPr="0042252F" w:rsidP="00CF66A1" w14:paraId="26839188" w14:textId="6322D250">
            <w:pPr>
              <w:contextualSpacing/>
              <w:jc w:val="center"/>
              <w:rPr>
                <w:szCs w:val="24"/>
              </w:rPr>
            </w:pPr>
            <w:r>
              <w:rPr>
                <w:sz w:val="20"/>
              </w:rPr>
              <w:t>327</w:t>
            </w:r>
          </w:p>
        </w:tc>
        <w:tc>
          <w:tcPr>
            <w:tcW w:w="0" w:type="auto"/>
            <w:tcBorders>
              <w:top w:val="outset" w:sz="6" w:space="0" w:color="auto"/>
              <w:left w:val="outset" w:sz="6" w:space="0" w:color="auto"/>
              <w:bottom w:val="outset" w:sz="6" w:space="0" w:color="auto"/>
              <w:right w:val="outset" w:sz="6" w:space="0" w:color="auto"/>
            </w:tcBorders>
            <w:vAlign w:val="bottom"/>
            <w:hideMark/>
          </w:tcPr>
          <w:p w:rsidR="00CF66A1" w:rsidRPr="0042252F" w:rsidP="00CF66A1" w14:paraId="2072CE3F" w14:textId="49EB3D73">
            <w:pPr>
              <w:contextualSpacing/>
              <w:jc w:val="center"/>
              <w:rPr>
                <w:szCs w:val="24"/>
              </w:rPr>
            </w:pPr>
            <w:r>
              <w:rPr>
                <w:sz w:val="20"/>
              </w:rPr>
              <w:t>154</w:t>
            </w:r>
          </w:p>
        </w:tc>
        <w:tc>
          <w:tcPr>
            <w:tcW w:w="0" w:type="auto"/>
            <w:tcBorders>
              <w:top w:val="outset" w:sz="6" w:space="0" w:color="auto"/>
              <w:left w:val="outset" w:sz="6" w:space="0" w:color="auto"/>
              <w:bottom w:val="outset" w:sz="6" w:space="0" w:color="auto"/>
              <w:right w:val="outset" w:sz="6" w:space="0" w:color="auto"/>
            </w:tcBorders>
            <w:vAlign w:val="bottom"/>
            <w:hideMark/>
          </w:tcPr>
          <w:p w:rsidR="00CF66A1" w:rsidRPr="0042252F" w:rsidP="00CF66A1" w14:paraId="6F5F176F" w14:textId="5471B55D">
            <w:pPr>
              <w:contextualSpacing/>
              <w:jc w:val="center"/>
              <w:rPr>
                <w:szCs w:val="24"/>
              </w:rPr>
            </w:pPr>
            <w:r>
              <w:rPr>
                <w:sz w:val="20"/>
              </w:rPr>
              <w:t>4</w:t>
            </w:r>
            <w:r w:rsidR="00EA6E1F">
              <w:rPr>
                <w:sz w:val="20"/>
              </w:rPr>
              <w:t>7</w:t>
            </w:r>
            <w:r>
              <w:rPr>
                <w:sz w:val="20"/>
              </w:rPr>
              <w:t>.</w:t>
            </w:r>
            <w:r w:rsidR="00EA6E1F">
              <w:rPr>
                <w:sz w:val="20"/>
              </w:rPr>
              <w:t>1</w:t>
            </w:r>
            <w:r>
              <w:rPr>
                <w:sz w:val="20"/>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CF66A1" w:rsidRPr="0042252F" w:rsidP="00CF66A1" w14:paraId="2E12E148" w14:textId="2947A3E0">
            <w:pPr>
              <w:contextualSpacing/>
              <w:jc w:val="center"/>
              <w:rPr>
                <w:szCs w:val="24"/>
              </w:rPr>
            </w:pPr>
            <w:r>
              <w:rPr>
                <w:sz w:val="20"/>
              </w:rPr>
              <w:t>10</w:t>
            </w:r>
          </w:p>
        </w:tc>
        <w:tc>
          <w:tcPr>
            <w:tcW w:w="0" w:type="auto"/>
            <w:tcBorders>
              <w:top w:val="outset" w:sz="6" w:space="0" w:color="auto"/>
              <w:left w:val="outset" w:sz="6" w:space="0" w:color="auto"/>
              <w:bottom w:val="outset" w:sz="6" w:space="0" w:color="auto"/>
              <w:right w:val="outset" w:sz="6" w:space="0" w:color="auto"/>
            </w:tcBorders>
            <w:vAlign w:val="bottom"/>
            <w:hideMark/>
          </w:tcPr>
          <w:p w:rsidR="00CF66A1" w:rsidRPr="0042252F" w:rsidP="00CF66A1" w14:paraId="2559469F" w14:textId="3C66A237">
            <w:pPr>
              <w:contextualSpacing/>
              <w:jc w:val="center"/>
              <w:rPr>
                <w:szCs w:val="24"/>
              </w:rPr>
            </w:pPr>
            <w:r>
              <w:rPr>
                <w:sz w:val="20"/>
              </w:rPr>
              <w:t>18</w:t>
            </w:r>
          </w:p>
        </w:tc>
        <w:tc>
          <w:tcPr>
            <w:tcW w:w="0" w:type="auto"/>
            <w:tcBorders>
              <w:top w:val="outset" w:sz="6" w:space="0" w:color="auto"/>
              <w:left w:val="outset" w:sz="6" w:space="0" w:color="auto"/>
              <w:bottom w:val="outset" w:sz="6" w:space="0" w:color="auto"/>
              <w:right w:val="outset" w:sz="6" w:space="0" w:color="auto"/>
            </w:tcBorders>
            <w:vAlign w:val="bottom"/>
            <w:hideMark/>
          </w:tcPr>
          <w:p w:rsidR="00CF66A1" w:rsidRPr="0042252F" w:rsidP="00CF66A1" w14:paraId="6CF715D4" w14:textId="4869E9A7">
            <w:pPr>
              <w:contextualSpacing/>
              <w:jc w:val="center"/>
              <w:rPr>
                <w:szCs w:val="24"/>
              </w:rPr>
            </w:pPr>
            <w:r>
              <w:rPr>
                <w:sz w:val="20"/>
              </w:rPr>
              <w:t>141</w:t>
            </w:r>
          </w:p>
        </w:tc>
        <w:tc>
          <w:tcPr>
            <w:tcW w:w="0" w:type="auto"/>
            <w:tcBorders>
              <w:top w:val="outset" w:sz="6" w:space="0" w:color="auto"/>
              <w:left w:val="outset" w:sz="6" w:space="0" w:color="auto"/>
              <w:bottom w:val="outset" w:sz="6" w:space="0" w:color="auto"/>
              <w:right w:val="outset" w:sz="6" w:space="0" w:color="auto"/>
            </w:tcBorders>
            <w:vAlign w:val="bottom"/>
            <w:hideMark/>
          </w:tcPr>
          <w:p w:rsidR="00CF66A1" w:rsidRPr="0042252F" w:rsidP="00CF66A1" w14:paraId="5E0D5E93" w14:textId="2235850F">
            <w:pPr>
              <w:contextualSpacing/>
              <w:jc w:val="center"/>
              <w:rPr>
                <w:szCs w:val="24"/>
              </w:rPr>
            </w:pPr>
            <w:r>
              <w:rPr>
                <w:sz w:val="20"/>
              </w:rPr>
              <w:t>111</w:t>
            </w:r>
          </w:p>
        </w:tc>
      </w:tr>
      <w:tr w14:paraId="14886104"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CF66A1" w:rsidRPr="0042252F" w:rsidP="00CF66A1" w14:paraId="7E8DD5DD" w14:textId="4D38845E">
            <w:pPr>
              <w:contextualSpacing/>
              <w:jc w:val="center"/>
              <w:rPr>
                <w:szCs w:val="24"/>
              </w:rPr>
            </w:pPr>
            <w:r>
              <w:rPr>
                <w:sz w:val="20"/>
              </w:rPr>
              <w:t>CNMI</w:t>
            </w:r>
          </w:p>
        </w:tc>
        <w:tc>
          <w:tcPr>
            <w:tcW w:w="0" w:type="auto"/>
            <w:tcBorders>
              <w:top w:val="outset" w:sz="6" w:space="0" w:color="auto"/>
              <w:left w:val="outset" w:sz="6" w:space="0" w:color="auto"/>
              <w:bottom w:val="outset" w:sz="6" w:space="0" w:color="auto"/>
              <w:right w:val="outset" w:sz="6" w:space="0" w:color="auto"/>
            </w:tcBorders>
            <w:vAlign w:val="bottom"/>
            <w:hideMark/>
          </w:tcPr>
          <w:p w:rsidR="00CF66A1" w:rsidRPr="0042252F" w:rsidP="00CF66A1" w14:paraId="22526FE8" w14:textId="1B71012D">
            <w:pPr>
              <w:contextualSpacing/>
              <w:jc w:val="center"/>
              <w:rPr>
                <w:szCs w:val="24"/>
              </w:rPr>
            </w:pPr>
            <w:r>
              <w:rPr>
                <w:sz w:val="20"/>
              </w:rPr>
              <w:t>SAIPAN</w:t>
            </w:r>
          </w:p>
        </w:tc>
        <w:tc>
          <w:tcPr>
            <w:tcW w:w="0" w:type="auto"/>
            <w:tcBorders>
              <w:top w:val="outset" w:sz="6" w:space="0" w:color="auto"/>
              <w:left w:val="outset" w:sz="6" w:space="0" w:color="auto"/>
              <w:bottom w:val="outset" w:sz="6" w:space="0" w:color="auto"/>
              <w:right w:val="outset" w:sz="6" w:space="0" w:color="auto"/>
            </w:tcBorders>
            <w:vAlign w:val="bottom"/>
            <w:hideMark/>
          </w:tcPr>
          <w:p w:rsidR="00CF66A1" w:rsidRPr="0042252F" w:rsidP="00CF66A1" w14:paraId="4F9BCB0E" w14:textId="7A3E5EAC">
            <w:pPr>
              <w:contextualSpacing/>
              <w:jc w:val="center"/>
              <w:rPr>
                <w:szCs w:val="24"/>
              </w:rPr>
            </w:pPr>
            <w:r>
              <w:rPr>
                <w:sz w:val="20"/>
              </w:rPr>
              <w:t>36</w:t>
            </w:r>
          </w:p>
        </w:tc>
        <w:tc>
          <w:tcPr>
            <w:tcW w:w="0" w:type="auto"/>
            <w:tcBorders>
              <w:top w:val="outset" w:sz="6" w:space="0" w:color="auto"/>
              <w:left w:val="outset" w:sz="6" w:space="0" w:color="auto"/>
              <w:bottom w:val="outset" w:sz="6" w:space="0" w:color="auto"/>
              <w:right w:val="outset" w:sz="6" w:space="0" w:color="auto"/>
            </w:tcBorders>
            <w:vAlign w:val="bottom"/>
            <w:hideMark/>
          </w:tcPr>
          <w:p w:rsidR="00CF66A1" w:rsidRPr="0042252F" w:rsidP="00CF66A1" w14:paraId="26C9C5A2" w14:textId="45C2DE9A">
            <w:pPr>
              <w:contextualSpacing/>
              <w:jc w:val="center"/>
              <w:rPr>
                <w:szCs w:val="24"/>
              </w:rPr>
            </w:pPr>
            <w:r>
              <w:rPr>
                <w:sz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CF66A1" w:rsidRPr="0042252F" w:rsidP="00CF66A1" w14:paraId="25AFA0C2" w14:textId="5FE285FF">
            <w:pPr>
              <w:contextualSpacing/>
              <w:jc w:val="center"/>
              <w:rPr>
                <w:szCs w:val="24"/>
              </w:rPr>
            </w:pPr>
            <w:r>
              <w:rPr>
                <w:sz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CF66A1" w:rsidRPr="0042252F" w:rsidP="00CF66A1" w14:paraId="5DB70233" w14:textId="103B6F7E">
            <w:pPr>
              <w:contextualSpacing/>
              <w:jc w:val="center"/>
              <w:rPr>
                <w:szCs w:val="24"/>
              </w:rPr>
            </w:pPr>
            <w:r>
              <w:rPr>
                <w:sz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CF66A1" w:rsidRPr="0042252F" w:rsidP="00CF66A1" w14:paraId="50DC428E" w14:textId="5330DECF">
            <w:pPr>
              <w:contextualSpacing/>
              <w:jc w:val="center"/>
              <w:rPr>
                <w:szCs w:val="24"/>
              </w:rPr>
            </w:pPr>
            <w:r>
              <w:rPr>
                <w:sz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CF66A1" w:rsidRPr="0042252F" w:rsidP="00CF66A1" w14:paraId="2CF22E3C" w14:textId="14E08138">
            <w:pPr>
              <w:contextualSpacing/>
              <w:jc w:val="center"/>
              <w:rPr>
                <w:szCs w:val="24"/>
              </w:rPr>
            </w:pPr>
            <w:r>
              <w:rPr>
                <w:sz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CF66A1" w:rsidRPr="0042252F" w:rsidP="00CF66A1" w14:paraId="61E475CF" w14:textId="03CA08E7">
            <w:pPr>
              <w:contextualSpacing/>
              <w:jc w:val="center"/>
              <w:rPr>
                <w:szCs w:val="24"/>
              </w:rPr>
            </w:pPr>
            <w:r>
              <w:rPr>
                <w:sz w:val="20"/>
              </w:rPr>
              <w:t>0</w:t>
            </w:r>
          </w:p>
        </w:tc>
      </w:tr>
      <w:tr w14:paraId="6547B204"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CF66A1" w:rsidRPr="0042252F" w:rsidP="00CF66A1" w14:paraId="4EFE8F9F" w14:textId="2299CA66">
            <w:pPr>
              <w:contextualSpacing/>
              <w:jc w:val="center"/>
              <w:rPr>
                <w:szCs w:val="24"/>
              </w:rPr>
            </w:pPr>
            <w:r>
              <w:rPr>
                <w:sz w:val="20"/>
              </w:rPr>
              <w:t>CNMI</w:t>
            </w:r>
          </w:p>
        </w:tc>
        <w:tc>
          <w:tcPr>
            <w:tcW w:w="0" w:type="auto"/>
            <w:tcBorders>
              <w:top w:val="outset" w:sz="6" w:space="0" w:color="auto"/>
              <w:left w:val="outset" w:sz="6" w:space="0" w:color="auto"/>
              <w:bottom w:val="outset" w:sz="6" w:space="0" w:color="auto"/>
              <w:right w:val="outset" w:sz="6" w:space="0" w:color="auto"/>
            </w:tcBorders>
            <w:vAlign w:val="bottom"/>
            <w:hideMark/>
          </w:tcPr>
          <w:p w:rsidR="00CF66A1" w:rsidRPr="0042252F" w:rsidP="00CF66A1" w14:paraId="16D8B74F" w14:textId="1525EF0A">
            <w:pPr>
              <w:contextualSpacing/>
              <w:jc w:val="center"/>
              <w:rPr>
                <w:szCs w:val="24"/>
              </w:rPr>
            </w:pPr>
            <w:r>
              <w:rPr>
                <w:sz w:val="20"/>
              </w:rPr>
              <w:t>TINIAN</w:t>
            </w:r>
          </w:p>
        </w:tc>
        <w:tc>
          <w:tcPr>
            <w:tcW w:w="0" w:type="auto"/>
            <w:tcBorders>
              <w:top w:val="outset" w:sz="6" w:space="0" w:color="auto"/>
              <w:left w:val="outset" w:sz="6" w:space="0" w:color="auto"/>
              <w:bottom w:val="outset" w:sz="6" w:space="0" w:color="auto"/>
              <w:right w:val="outset" w:sz="6" w:space="0" w:color="auto"/>
            </w:tcBorders>
            <w:vAlign w:val="bottom"/>
            <w:hideMark/>
          </w:tcPr>
          <w:p w:rsidR="00CF66A1" w:rsidRPr="0042252F" w:rsidP="00CF66A1" w14:paraId="12FCFE6F" w14:textId="78C44B4C">
            <w:pPr>
              <w:contextualSpacing/>
              <w:jc w:val="center"/>
              <w:rPr>
                <w:szCs w:val="24"/>
              </w:rPr>
            </w:pPr>
            <w:r>
              <w:rPr>
                <w:sz w:val="20"/>
              </w:rPr>
              <w:t>3</w:t>
            </w:r>
          </w:p>
        </w:tc>
        <w:tc>
          <w:tcPr>
            <w:tcW w:w="0" w:type="auto"/>
            <w:tcBorders>
              <w:top w:val="outset" w:sz="6" w:space="0" w:color="auto"/>
              <w:left w:val="outset" w:sz="6" w:space="0" w:color="auto"/>
              <w:bottom w:val="outset" w:sz="6" w:space="0" w:color="auto"/>
              <w:right w:val="outset" w:sz="6" w:space="0" w:color="auto"/>
            </w:tcBorders>
            <w:vAlign w:val="bottom"/>
            <w:hideMark/>
          </w:tcPr>
          <w:p w:rsidR="00CF66A1" w:rsidRPr="0042252F" w:rsidP="00CF66A1" w14:paraId="0EB9ACAA" w14:textId="1D89AA75">
            <w:pPr>
              <w:contextualSpacing/>
              <w:jc w:val="center"/>
              <w:rPr>
                <w:szCs w:val="24"/>
              </w:rPr>
            </w:pPr>
            <w:r>
              <w:rPr>
                <w:sz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CF66A1" w:rsidRPr="0042252F" w:rsidP="00CF66A1" w14:paraId="04219C0D" w14:textId="455D0A1E">
            <w:pPr>
              <w:contextualSpacing/>
              <w:jc w:val="center"/>
              <w:rPr>
                <w:szCs w:val="24"/>
              </w:rPr>
            </w:pPr>
            <w:r>
              <w:rPr>
                <w:sz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CF66A1" w:rsidRPr="0042252F" w:rsidP="00CF66A1" w14:paraId="186C4B3C" w14:textId="1D5A02E8">
            <w:pPr>
              <w:contextualSpacing/>
              <w:jc w:val="center"/>
              <w:rPr>
                <w:szCs w:val="24"/>
              </w:rPr>
            </w:pPr>
            <w:r>
              <w:rPr>
                <w:sz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CF66A1" w:rsidRPr="0042252F" w:rsidP="00CF66A1" w14:paraId="0D8EEC3B" w14:textId="212E483D">
            <w:pPr>
              <w:contextualSpacing/>
              <w:jc w:val="center"/>
              <w:rPr>
                <w:szCs w:val="24"/>
              </w:rPr>
            </w:pPr>
            <w:r>
              <w:rPr>
                <w:sz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CF66A1" w:rsidRPr="0042252F" w:rsidP="00CF66A1" w14:paraId="3F094616" w14:textId="07960A5B">
            <w:pPr>
              <w:contextualSpacing/>
              <w:jc w:val="center"/>
              <w:rPr>
                <w:szCs w:val="24"/>
              </w:rPr>
            </w:pPr>
            <w:r>
              <w:rPr>
                <w:sz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CF66A1" w:rsidRPr="0042252F" w:rsidP="00CF66A1" w14:paraId="61D28BBD" w14:textId="2217EF65">
            <w:pPr>
              <w:contextualSpacing/>
              <w:jc w:val="center"/>
              <w:rPr>
                <w:szCs w:val="24"/>
              </w:rPr>
            </w:pPr>
            <w:r>
              <w:rPr>
                <w:sz w:val="20"/>
              </w:rPr>
              <w:t>0</w:t>
            </w:r>
          </w:p>
        </w:tc>
      </w:tr>
      <w:tr w14:paraId="154661F3"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CF66A1" w:rsidRPr="0042252F" w:rsidP="00CF66A1" w14:paraId="0A8533ED" w14:textId="553FA546">
            <w:pPr>
              <w:contextualSpacing/>
              <w:jc w:val="center"/>
              <w:rPr>
                <w:szCs w:val="24"/>
              </w:rPr>
            </w:pPr>
            <w:r>
              <w:rPr>
                <w:szCs w:val="24"/>
              </w:rPr>
              <w:t>CNMI</w:t>
            </w:r>
          </w:p>
        </w:tc>
        <w:tc>
          <w:tcPr>
            <w:tcW w:w="0" w:type="auto"/>
            <w:tcBorders>
              <w:top w:val="outset" w:sz="6" w:space="0" w:color="auto"/>
              <w:left w:val="outset" w:sz="6" w:space="0" w:color="auto"/>
              <w:bottom w:val="outset" w:sz="6" w:space="0" w:color="auto"/>
              <w:right w:val="outset" w:sz="6" w:space="0" w:color="auto"/>
            </w:tcBorders>
            <w:vAlign w:val="bottom"/>
            <w:hideMark/>
          </w:tcPr>
          <w:p w:rsidR="00CF66A1" w:rsidRPr="0042252F" w:rsidP="00CF66A1" w14:paraId="3325B0DD" w14:textId="1937B137">
            <w:pPr>
              <w:contextualSpacing/>
              <w:jc w:val="center"/>
              <w:rPr>
                <w:szCs w:val="24"/>
              </w:rPr>
            </w:pPr>
            <w:r>
              <w:rPr>
                <w:sz w:val="20"/>
              </w:rPr>
              <w:t>ROTA</w:t>
            </w:r>
          </w:p>
        </w:tc>
        <w:tc>
          <w:tcPr>
            <w:tcW w:w="0" w:type="auto"/>
            <w:tcBorders>
              <w:top w:val="outset" w:sz="6" w:space="0" w:color="auto"/>
              <w:left w:val="outset" w:sz="6" w:space="0" w:color="auto"/>
              <w:bottom w:val="outset" w:sz="6" w:space="0" w:color="auto"/>
              <w:right w:val="outset" w:sz="6" w:space="0" w:color="auto"/>
            </w:tcBorders>
            <w:vAlign w:val="bottom"/>
            <w:hideMark/>
          </w:tcPr>
          <w:p w:rsidR="00CF66A1" w:rsidRPr="0042252F" w:rsidP="00CF66A1" w14:paraId="47FED6BE" w14:textId="0B47C139">
            <w:pPr>
              <w:contextualSpacing/>
              <w:jc w:val="center"/>
              <w:rPr>
                <w:szCs w:val="24"/>
              </w:rPr>
            </w:pPr>
            <w:r>
              <w:rPr>
                <w:sz w:val="20"/>
              </w:rPr>
              <w:t>5</w:t>
            </w:r>
          </w:p>
        </w:tc>
        <w:tc>
          <w:tcPr>
            <w:tcW w:w="0" w:type="auto"/>
            <w:tcBorders>
              <w:top w:val="outset" w:sz="6" w:space="0" w:color="auto"/>
              <w:left w:val="outset" w:sz="6" w:space="0" w:color="auto"/>
              <w:bottom w:val="outset" w:sz="6" w:space="0" w:color="auto"/>
              <w:right w:val="outset" w:sz="6" w:space="0" w:color="auto"/>
            </w:tcBorders>
            <w:vAlign w:val="bottom"/>
            <w:hideMark/>
          </w:tcPr>
          <w:p w:rsidR="00CF66A1" w:rsidRPr="0042252F" w:rsidP="00CF66A1" w14:paraId="1681034E" w14:textId="5ACC5EC7">
            <w:pPr>
              <w:contextualSpacing/>
              <w:jc w:val="center"/>
              <w:rPr>
                <w:szCs w:val="24"/>
              </w:rPr>
            </w:pPr>
            <w:r>
              <w:rPr>
                <w:sz w:val="20"/>
              </w:rPr>
              <w:t>2</w:t>
            </w:r>
          </w:p>
        </w:tc>
        <w:tc>
          <w:tcPr>
            <w:tcW w:w="0" w:type="auto"/>
            <w:tcBorders>
              <w:top w:val="outset" w:sz="6" w:space="0" w:color="auto"/>
              <w:left w:val="outset" w:sz="6" w:space="0" w:color="auto"/>
              <w:bottom w:val="outset" w:sz="6" w:space="0" w:color="auto"/>
              <w:right w:val="outset" w:sz="6" w:space="0" w:color="auto"/>
            </w:tcBorders>
            <w:vAlign w:val="bottom"/>
            <w:hideMark/>
          </w:tcPr>
          <w:p w:rsidR="00CF66A1" w:rsidRPr="0042252F" w:rsidP="00CF66A1" w14:paraId="6E68775D" w14:textId="6D5CE589">
            <w:pPr>
              <w:contextualSpacing/>
              <w:jc w:val="center"/>
              <w:rPr>
                <w:szCs w:val="24"/>
              </w:rPr>
            </w:pPr>
            <w:r>
              <w:rPr>
                <w:sz w:val="20"/>
              </w:rPr>
              <w:t>40.0%</w:t>
            </w:r>
          </w:p>
        </w:tc>
        <w:tc>
          <w:tcPr>
            <w:tcW w:w="0" w:type="auto"/>
            <w:tcBorders>
              <w:top w:val="outset" w:sz="6" w:space="0" w:color="auto"/>
              <w:left w:val="outset" w:sz="6" w:space="0" w:color="auto"/>
              <w:bottom w:val="outset" w:sz="6" w:space="0" w:color="auto"/>
              <w:right w:val="outset" w:sz="6" w:space="0" w:color="auto"/>
            </w:tcBorders>
            <w:vAlign w:val="bottom"/>
            <w:hideMark/>
          </w:tcPr>
          <w:p w:rsidR="00CF66A1" w:rsidRPr="0042252F" w:rsidP="00CF66A1" w14:paraId="38B8152F" w14:textId="1FDEB288">
            <w:pPr>
              <w:contextualSpacing/>
              <w:jc w:val="center"/>
              <w:rPr>
                <w:szCs w:val="24"/>
              </w:rPr>
            </w:pPr>
            <w:r>
              <w:rPr>
                <w:sz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CF66A1" w:rsidRPr="0042252F" w:rsidP="00CF66A1" w14:paraId="09118338" w14:textId="3D73C554">
            <w:pPr>
              <w:contextualSpacing/>
              <w:jc w:val="center"/>
              <w:rPr>
                <w:szCs w:val="24"/>
              </w:rPr>
            </w:pPr>
            <w:r>
              <w:rPr>
                <w:sz w:val="20"/>
              </w:rPr>
              <w:t>2</w:t>
            </w:r>
          </w:p>
        </w:tc>
        <w:tc>
          <w:tcPr>
            <w:tcW w:w="0" w:type="auto"/>
            <w:tcBorders>
              <w:top w:val="outset" w:sz="6" w:space="0" w:color="auto"/>
              <w:left w:val="outset" w:sz="6" w:space="0" w:color="auto"/>
              <w:bottom w:val="outset" w:sz="6" w:space="0" w:color="auto"/>
              <w:right w:val="outset" w:sz="6" w:space="0" w:color="auto"/>
            </w:tcBorders>
            <w:vAlign w:val="bottom"/>
            <w:hideMark/>
          </w:tcPr>
          <w:p w:rsidR="00CF66A1" w:rsidRPr="0042252F" w:rsidP="00CF66A1" w14:paraId="7FE3B855" w14:textId="1D65EAA7">
            <w:pPr>
              <w:contextualSpacing/>
              <w:jc w:val="center"/>
              <w:rPr>
                <w:szCs w:val="24"/>
              </w:rPr>
            </w:pPr>
            <w:r>
              <w:rPr>
                <w:sz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CF66A1" w:rsidRPr="0042252F" w:rsidP="00CF66A1" w14:paraId="5E238F89" w14:textId="69E7D8EA">
            <w:pPr>
              <w:contextualSpacing/>
              <w:jc w:val="center"/>
              <w:rPr>
                <w:szCs w:val="24"/>
              </w:rPr>
            </w:pPr>
            <w:r>
              <w:rPr>
                <w:sz w:val="20"/>
              </w:rPr>
              <w:t>0</w:t>
            </w:r>
          </w:p>
        </w:tc>
      </w:tr>
      <w:tr w14:paraId="5B1FF5EA"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CF66A1" w:rsidRPr="0042252F" w:rsidP="00CF66A1" w14:paraId="48285F53" w14:textId="364290ED">
            <w:pPr>
              <w:contextualSpacing/>
              <w:jc w:val="center"/>
              <w:rPr>
                <w:szCs w:val="24"/>
              </w:rPr>
            </w:pPr>
            <w:r>
              <w:rPr>
                <w:rStyle w:val="Strong"/>
              </w:rPr>
              <w:t>TOTAL</w:t>
            </w:r>
          </w:p>
        </w:tc>
        <w:tc>
          <w:tcPr>
            <w:tcW w:w="0" w:type="auto"/>
            <w:tcBorders>
              <w:top w:val="outset" w:sz="6" w:space="0" w:color="auto"/>
              <w:left w:val="outset" w:sz="6" w:space="0" w:color="auto"/>
              <w:bottom w:val="outset" w:sz="6" w:space="0" w:color="auto"/>
              <w:right w:val="outset" w:sz="6" w:space="0" w:color="auto"/>
            </w:tcBorders>
            <w:vAlign w:val="bottom"/>
            <w:hideMark/>
          </w:tcPr>
          <w:p w:rsidR="00CF66A1" w:rsidRPr="0042252F" w:rsidP="00CF66A1" w14:paraId="4FDDC7E5" w14:textId="55A85E70">
            <w:pPr>
              <w:contextualSpacing/>
              <w:jc w:val="center"/>
              <w:rPr>
                <w:szCs w:val="24"/>
              </w:rPr>
            </w:pPr>
            <w:r>
              <w:rPr>
                <w:sz w:val="20"/>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CF66A1" w:rsidRPr="0042252F" w:rsidP="00CF66A1" w14:paraId="0A4A86BE" w14:textId="7E797773">
            <w:pPr>
              <w:contextualSpacing/>
              <w:jc w:val="center"/>
              <w:rPr>
                <w:szCs w:val="24"/>
              </w:rPr>
            </w:pPr>
            <w:r>
              <w:rPr>
                <w:rStyle w:val="Strong"/>
              </w:rPr>
              <w:t>371</w:t>
            </w:r>
          </w:p>
        </w:tc>
        <w:tc>
          <w:tcPr>
            <w:tcW w:w="0" w:type="auto"/>
            <w:tcBorders>
              <w:top w:val="outset" w:sz="6" w:space="0" w:color="auto"/>
              <w:left w:val="outset" w:sz="6" w:space="0" w:color="auto"/>
              <w:bottom w:val="outset" w:sz="6" w:space="0" w:color="auto"/>
              <w:right w:val="outset" w:sz="6" w:space="0" w:color="auto"/>
            </w:tcBorders>
            <w:vAlign w:val="bottom"/>
            <w:hideMark/>
          </w:tcPr>
          <w:p w:rsidR="00CF66A1" w:rsidRPr="0042252F" w:rsidP="00CF66A1" w14:paraId="681FE5BC" w14:textId="14E86CF1">
            <w:pPr>
              <w:contextualSpacing/>
              <w:jc w:val="center"/>
              <w:rPr>
                <w:szCs w:val="24"/>
              </w:rPr>
            </w:pPr>
            <w:r>
              <w:rPr>
                <w:rStyle w:val="Strong"/>
              </w:rPr>
              <w:t>156</w:t>
            </w:r>
          </w:p>
        </w:tc>
        <w:tc>
          <w:tcPr>
            <w:tcW w:w="0" w:type="auto"/>
            <w:tcBorders>
              <w:top w:val="outset" w:sz="6" w:space="0" w:color="auto"/>
              <w:left w:val="outset" w:sz="6" w:space="0" w:color="auto"/>
              <w:bottom w:val="outset" w:sz="6" w:space="0" w:color="auto"/>
              <w:right w:val="outset" w:sz="6" w:space="0" w:color="auto"/>
            </w:tcBorders>
            <w:vAlign w:val="bottom"/>
            <w:hideMark/>
          </w:tcPr>
          <w:p w:rsidR="00CF66A1" w:rsidRPr="0042252F" w:rsidP="00CF66A1" w14:paraId="2ABD5EC6" w14:textId="33A81E43">
            <w:pPr>
              <w:contextualSpacing/>
              <w:jc w:val="center"/>
              <w:rPr>
                <w:szCs w:val="24"/>
              </w:rPr>
            </w:pPr>
            <w:r>
              <w:rPr>
                <w:rStyle w:val="Strong"/>
              </w:rPr>
              <w:t>42.0%</w:t>
            </w:r>
          </w:p>
        </w:tc>
        <w:tc>
          <w:tcPr>
            <w:tcW w:w="0" w:type="auto"/>
            <w:tcBorders>
              <w:top w:val="outset" w:sz="6" w:space="0" w:color="auto"/>
              <w:left w:val="outset" w:sz="6" w:space="0" w:color="auto"/>
              <w:bottom w:val="outset" w:sz="6" w:space="0" w:color="auto"/>
              <w:right w:val="outset" w:sz="6" w:space="0" w:color="auto"/>
            </w:tcBorders>
            <w:vAlign w:val="bottom"/>
            <w:hideMark/>
          </w:tcPr>
          <w:p w:rsidR="00CF66A1" w:rsidRPr="0042252F" w:rsidP="00CF66A1" w14:paraId="3DE9A6F9" w14:textId="539DB978">
            <w:pPr>
              <w:contextualSpacing/>
              <w:jc w:val="center"/>
              <w:rPr>
                <w:szCs w:val="24"/>
              </w:rPr>
            </w:pPr>
            <w:r>
              <w:rPr>
                <w:rStyle w:val="Strong"/>
              </w:rPr>
              <w:t>10</w:t>
            </w:r>
          </w:p>
        </w:tc>
        <w:tc>
          <w:tcPr>
            <w:tcW w:w="0" w:type="auto"/>
            <w:tcBorders>
              <w:top w:val="outset" w:sz="6" w:space="0" w:color="auto"/>
              <w:left w:val="outset" w:sz="6" w:space="0" w:color="auto"/>
              <w:bottom w:val="outset" w:sz="6" w:space="0" w:color="auto"/>
              <w:right w:val="outset" w:sz="6" w:space="0" w:color="auto"/>
            </w:tcBorders>
            <w:vAlign w:val="bottom"/>
            <w:hideMark/>
          </w:tcPr>
          <w:p w:rsidR="00CF66A1" w:rsidRPr="0042252F" w:rsidP="00CF66A1" w14:paraId="47B77E84" w14:textId="64E11538">
            <w:pPr>
              <w:contextualSpacing/>
              <w:jc w:val="center"/>
              <w:rPr>
                <w:szCs w:val="24"/>
              </w:rPr>
            </w:pPr>
            <w:r>
              <w:rPr>
                <w:rStyle w:val="Strong"/>
              </w:rPr>
              <w:t>20</w:t>
            </w:r>
          </w:p>
        </w:tc>
        <w:tc>
          <w:tcPr>
            <w:tcW w:w="0" w:type="auto"/>
            <w:tcBorders>
              <w:top w:val="outset" w:sz="6" w:space="0" w:color="auto"/>
              <w:left w:val="outset" w:sz="6" w:space="0" w:color="auto"/>
              <w:bottom w:val="outset" w:sz="6" w:space="0" w:color="auto"/>
              <w:right w:val="outset" w:sz="6" w:space="0" w:color="auto"/>
            </w:tcBorders>
            <w:vAlign w:val="bottom"/>
            <w:hideMark/>
          </w:tcPr>
          <w:p w:rsidR="00CF66A1" w:rsidRPr="0042252F" w:rsidP="00CF66A1" w14:paraId="657D628C" w14:textId="29F80360">
            <w:pPr>
              <w:contextualSpacing/>
              <w:jc w:val="center"/>
              <w:rPr>
                <w:szCs w:val="24"/>
              </w:rPr>
            </w:pPr>
            <w:r>
              <w:rPr>
                <w:rStyle w:val="Strong"/>
              </w:rPr>
              <w:t>141</w:t>
            </w:r>
          </w:p>
        </w:tc>
        <w:tc>
          <w:tcPr>
            <w:tcW w:w="0" w:type="auto"/>
            <w:tcBorders>
              <w:top w:val="outset" w:sz="6" w:space="0" w:color="auto"/>
              <w:left w:val="outset" w:sz="6" w:space="0" w:color="auto"/>
              <w:bottom w:val="outset" w:sz="6" w:space="0" w:color="auto"/>
              <w:right w:val="outset" w:sz="6" w:space="0" w:color="auto"/>
            </w:tcBorders>
            <w:vAlign w:val="bottom"/>
            <w:hideMark/>
          </w:tcPr>
          <w:p w:rsidR="00CF66A1" w:rsidRPr="0042252F" w:rsidP="00CF66A1" w14:paraId="163A7179" w14:textId="2AA64149">
            <w:pPr>
              <w:contextualSpacing/>
              <w:jc w:val="center"/>
              <w:rPr>
                <w:szCs w:val="24"/>
              </w:rPr>
            </w:pPr>
            <w:r>
              <w:rPr>
                <w:rStyle w:val="Strong"/>
              </w:rPr>
              <w:t>111</w:t>
            </w:r>
          </w:p>
        </w:tc>
      </w:tr>
    </w:tbl>
    <w:p w:rsidR="00CF605A" w:rsidP="00CF605A" w14:paraId="5888306A" w14:textId="77777777"/>
    <w:p w:rsidR="00280035" w:rsidRPr="005B1869" w:rsidP="00280035" w14:paraId="296C0F6D" w14:textId="1B3EF0BE">
      <w:pPr>
        <w:spacing w:after="0"/>
      </w:pPr>
      <w:r w:rsidRPr="005B1869">
        <w:t xml:space="preserve">The number of cell site outages in a specific area does not necessarily correspond to the availability of wireless service to consumers in that area.  </w:t>
      </w:r>
      <w:r w:rsidRPr="005B1869">
        <w:rPr>
          <w:i/>
        </w:rPr>
        <w:t>See</w:t>
      </w:r>
      <w:r w:rsidRPr="005B1869">
        <w:t xml:space="preserve"> Improving the Resiliency of Mobile Wireless Communications Networks, Order, 31 FCC Rcd 13745, para. 10 (2016) (recognizing the difficulties in accurately depicting the ongoing status of a wireless provider’s service during emergencies).  Wireless networks are often designed with numerous, overlapping cell sites that provide maximum capacity and continuity of service even when an individual site is inoperable.  In addition, wireless providers </w:t>
      </w:r>
      <w:r w:rsidR="00BD0D2F">
        <w:t xml:space="preserve">may </w:t>
      </w:r>
      <w:r w:rsidRPr="005B1869">
        <w:t>use temporary facilities</w:t>
      </w:r>
      <w:r>
        <w:t>,</w:t>
      </w:r>
      <w:r w:rsidRPr="005B1869">
        <w:t xml:space="preserve"> such as cells-on-wheels (COWs), increase power at operational sites, </w:t>
      </w:r>
      <w:r>
        <w:t xml:space="preserve">initiate </w:t>
      </w:r>
      <w:r w:rsidRPr="005B1869">
        <w:t xml:space="preserve">roaming agreements, or take other actions to maintain service to affected consumers during emergencies or other events that result in cell site outages. </w:t>
      </w:r>
    </w:p>
    <w:p w:rsidR="00CF605A" w:rsidP="00CF605A" w14:paraId="595CA68B" w14:textId="77777777"/>
    <w:p w:rsidR="00A9511E" w:rsidP="005B210C" w14:paraId="4D113A6F" w14:textId="1E690D47">
      <w:pPr>
        <w:spacing w:after="0"/>
        <w:rPr>
          <w:b/>
        </w:rPr>
      </w:pPr>
      <w:r>
        <w:rPr>
          <w:b/>
        </w:rPr>
        <w:t>Cable Systems and Wireline (Combined)</w:t>
      </w:r>
    </w:p>
    <w:p w:rsidR="009A4627" w:rsidP="00AF1FB2" w14:paraId="31271104" w14:textId="4E4BCAAA">
      <w:pPr>
        <w:spacing w:after="0"/>
      </w:pPr>
    </w:p>
    <w:p w:rsidR="00600E4D" w:rsidRPr="00914CC5" w:rsidP="00600E4D" w14:paraId="28BB5908" w14:textId="472344F7">
      <w:pPr>
        <w:shd w:val="clear" w:color="auto" w:fill="FFFFFF"/>
        <w:spacing w:after="0" w:line="240" w:lineRule="auto"/>
        <w:rPr>
          <w:rFonts w:ascii="Calibri" w:eastAsia="Times New Roman" w:hAnsi="Calibri" w:cs="Calibri"/>
          <w:color w:val="000000"/>
        </w:rPr>
      </w:pPr>
      <w:r w:rsidRPr="00914CC5">
        <w:rPr>
          <w:rFonts w:ascii="Calibri" w:eastAsia="Times New Roman" w:hAnsi="Calibri" w:cs="Calibri"/>
          <w:color w:val="000000"/>
        </w:rPr>
        <w:t xml:space="preserve">Cable and wireline companies reported </w:t>
      </w:r>
      <w:r w:rsidR="004A2440">
        <w:rPr>
          <w:rFonts w:ascii="Calibri" w:eastAsia="Times New Roman" w:hAnsi="Calibri" w:cs="Calibri"/>
          <w:color w:val="000000"/>
        </w:rPr>
        <w:t>4,</w:t>
      </w:r>
      <w:r w:rsidR="00CF66A1">
        <w:rPr>
          <w:rFonts w:ascii="Calibri" w:eastAsia="Times New Roman" w:hAnsi="Calibri" w:cs="Calibri"/>
          <w:color w:val="000000"/>
        </w:rPr>
        <w:t>364</w:t>
      </w:r>
      <w:r w:rsidRPr="00914CC5">
        <w:rPr>
          <w:rFonts w:ascii="Calibri" w:eastAsia="Times New Roman" w:hAnsi="Calibri" w:cs="Calibri"/>
          <w:color w:val="000000"/>
        </w:rPr>
        <w:t xml:space="preserve"> subscribers out of service the disaster area; this may include the loss of telephone, television, and/or Internet services</w:t>
      </w:r>
      <w:r>
        <w:rPr>
          <w:rFonts w:ascii="Calibri" w:eastAsia="Times New Roman" w:hAnsi="Calibri" w:cs="Calibri"/>
          <w:color w:val="000000"/>
        </w:rPr>
        <w:t xml:space="preserve">. </w:t>
      </w:r>
    </w:p>
    <w:p w:rsidR="00914CC5" w:rsidP="004A210C" w14:paraId="36781C58" w14:textId="47D5DFA1">
      <w:pPr>
        <w:shd w:val="clear" w:color="auto" w:fill="FFFFFF"/>
        <w:spacing w:after="0" w:line="240" w:lineRule="auto"/>
      </w:pPr>
      <w:r w:rsidRPr="00914CC5">
        <w:rPr>
          <w:rFonts w:ascii="Calibri" w:eastAsia="Times New Roman" w:hAnsi="Calibri" w:cs="Calibri"/>
          <w:color w:val="000000"/>
        </w:rPr>
        <w:t> </w:t>
      </w:r>
    </w:p>
    <w:p w:rsidR="00CA40FB" w:rsidP="00C9539B" w14:paraId="0D4D8387" w14:textId="275BF75D">
      <w:pPr>
        <w:rPr>
          <w:rFonts w:eastAsia="Times New Roman" w:cstheme="minorHAnsi"/>
        </w:rPr>
      </w:pPr>
      <w:r w:rsidRPr="00A356C3">
        <w:rPr>
          <w:b/>
          <w:szCs w:val="24"/>
        </w:rPr>
        <w:t>Broadcast</w:t>
      </w:r>
      <w:r w:rsidRPr="00A356C3" w:rsidR="00D42A18">
        <w:rPr>
          <w:rFonts w:eastAsia="Times New Roman" w:cstheme="minorHAnsi"/>
        </w:rPr>
        <w:t>:</w:t>
      </w:r>
      <w:r w:rsidR="00D42A18">
        <w:rPr>
          <w:rFonts w:eastAsia="Times New Roman" w:cstheme="minorHAnsi"/>
        </w:rPr>
        <w:t xml:space="preserve"> </w:t>
      </w:r>
    </w:p>
    <w:p w:rsidR="0033149F" w:rsidP="00CC3173" w14:paraId="0B27CD10" w14:textId="366C3E61">
      <w:pPr>
        <w:spacing w:after="0" w:line="240" w:lineRule="auto"/>
        <w:outlineLvl w:val="0"/>
        <w:rPr>
          <w:rFonts w:eastAsia="Times New Roman" w:cstheme="minorHAnsi"/>
          <w:u w:val="single"/>
        </w:rPr>
      </w:pPr>
      <w:bookmarkStart w:id="3" w:name="_Hlk48212138"/>
      <w:r w:rsidRPr="00CC3173">
        <w:rPr>
          <w:rFonts w:eastAsia="Times New Roman" w:cstheme="minorHAnsi"/>
          <w:u w:val="single"/>
        </w:rPr>
        <w:t xml:space="preserve">Television stations status: </w:t>
      </w:r>
    </w:p>
    <w:p w:rsidR="00415D26" w:rsidP="00CC3173" w14:paraId="71A1CEC6" w14:textId="124B51B2">
      <w:pPr>
        <w:spacing w:after="0" w:line="240" w:lineRule="auto"/>
        <w:outlineLvl w:val="0"/>
        <w:rPr>
          <w:rFonts w:eastAsia="Times New Roman" w:cstheme="minorHAnsi"/>
          <w:u w:val="single"/>
        </w:rPr>
      </w:pPr>
    </w:p>
    <w:p w:rsidR="00F231C9" w:rsidRPr="00F231C9" w14:paraId="1391C51D" w14:textId="05C9FE2B">
      <w:pPr>
        <w:pStyle w:val="ListParagraph"/>
        <w:numPr>
          <w:ilvl w:val="0"/>
          <w:numId w:val="2"/>
        </w:numPr>
        <w:outlineLvl w:val="0"/>
        <w:rPr>
          <w:u w:val="single"/>
        </w:rPr>
      </w:pPr>
      <w:r>
        <w:t>2</w:t>
      </w:r>
      <w:r w:rsidR="00CF3570">
        <w:t xml:space="preserve"> </w:t>
      </w:r>
      <w:r w:rsidR="00B3588F">
        <w:t>TV station</w:t>
      </w:r>
      <w:r w:rsidR="00803FDA">
        <w:t>s</w:t>
      </w:r>
      <w:r w:rsidR="00B3588F">
        <w:t xml:space="preserve"> reported </w:t>
      </w:r>
      <w:r w:rsidR="00235584">
        <w:t xml:space="preserve">as </w:t>
      </w:r>
      <w:r w:rsidR="00B3588F">
        <w:t xml:space="preserve">being out of service </w:t>
      </w:r>
      <w:bookmarkEnd w:id="3"/>
      <w:r w:rsidR="00363068">
        <w:t>(KUAM-TV</w:t>
      </w:r>
      <w:r w:rsidR="00CF3570">
        <w:t xml:space="preserve">, </w:t>
      </w:r>
      <w:r>
        <w:t>KTGM</w:t>
      </w:r>
      <w:r w:rsidR="00363068">
        <w:t>)</w:t>
      </w:r>
      <w:r w:rsidR="004F17C2">
        <w:t>.</w:t>
      </w:r>
    </w:p>
    <w:p w:rsidR="00F231C9" w:rsidRPr="00F231C9" w:rsidP="00F231C9" w14:paraId="6EAC109B" w14:textId="5747E881">
      <w:pPr>
        <w:outlineLvl w:val="0"/>
        <w:rPr>
          <w:u w:val="single"/>
        </w:rPr>
      </w:pPr>
      <w:r w:rsidRPr="00F231C9">
        <w:rPr>
          <w:u w:val="single"/>
        </w:rPr>
        <w:t xml:space="preserve">FM Radio stations status:  </w:t>
      </w:r>
    </w:p>
    <w:p w:rsidR="00F231C9" w:rsidRPr="0056531D" w14:paraId="1412C79E" w14:textId="4D5E612A">
      <w:pPr>
        <w:pStyle w:val="ListParagraph"/>
        <w:numPr>
          <w:ilvl w:val="0"/>
          <w:numId w:val="2"/>
        </w:numPr>
        <w:outlineLvl w:val="0"/>
        <w:rPr>
          <w:u w:val="single"/>
        </w:rPr>
      </w:pPr>
      <w:r>
        <w:t>3</w:t>
      </w:r>
      <w:r w:rsidR="00CF3570">
        <w:t xml:space="preserve"> </w:t>
      </w:r>
      <w:r w:rsidR="004A210C">
        <w:t>FM station</w:t>
      </w:r>
      <w:r w:rsidR="00CF3570">
        <w:t>s</w:t>
      </w:r>
      <w:r w:rsidR="004A210C">
        <w:t xml:space="preserve"> reported as being out of service</w:t>
      </w:r>
      <w:r w:rsidR="00363068">
        <w:t xml:space="preserve"> (KUAM-FM</w:t>
      </w:r>
      <w:r>
        <w:t>,</w:t>
      </w:r>
      <w:r w:rsidRPr="00C84610">
        <w:t xml:space="preserve"> </w:t>
      </w:r>
      <w:r>
        <w:t>KZGU, KZGZ</w:t>
      </w:r>
      <w:r w:rsidR="00363068">
        <w:t>)</w:t>
      </w:r>
      <w:r w:rsidR="004F17C2">
        <w:t>.</w:t>
      </w:r>
    </w:p>
    <w:p w:rsidR="009A7D4E" w:rsidRPr="00F231C9" w:rsidP="00F231C9" w14:paraId="669B53C0" w14:textId="4D6AC4F5">
      <w:pPr>
        <w:outlineLvl w:val="0"/>
        <w:rPr>
          <w:u w:val="single"/>
        </w:rPr>
      </w:pPr>
      <w:r w:rsidRPr="00F231C9">
        <w:rPr>
          <w:u w:val="single"/>
        </w:rPr>
        <w:t xml:space="preserve">AM Radio stations status:  </w:t>
      </w:r>
    </w:p>
    <w:p w:rsidR="00EF1131" w:rsidRPr="00104A3B" w:rsidP="00104A3B" w14:paraId="2DBFC07B" w14:textId="680CEC14">
      <w:pPr>
        <w:pStyle w:val="ListParagraph"/>
        <w:numPr>
          <w:ilvl w:val="0"/>
          <w:numId w:val="3"/>
        </w:numPr>
        <w:outlineLvl w:val="0"/>
      </w:pPr>
      <w:r>
        <w:t>No</w:t>
      </w:r>
      <w:r w:rsidR="0044456C">
        <w:t xml:space="preserve"> </w:t>
      </w:r>
      <w:r w:rsidR="00B3588F">
        <w:t>AM station</w:t>
      </w:r>
      <w:r w:rsidR="00F944CC">
        <w:t>s</w:t>
      </w:r>
      <w:r w:rsidR="00B3588F">
        <w:t xml:space="preserve"> reported </w:t>
      </w:r>
      <w:r w:rsidR="00235584">
        <w:t xml:space="preserve">as </w:t>
      </w:r>
      <w:r w:rsidR="00B3588F">
        <w:t>being out of service.</w:t>
      </w:r>
      <w:bookmarkStart w:id="4" w:name="_Hlk80613601"/>
    </w:p>
    <w:p w:rsidR="00EF1131" w:rsidP="00FF54BE" w14:paraId="5270FCE8" w14:textId="77777777">
      <w:pPr>
        <w:spacing w:after="0"/>
        <w:rPr>
          <w:b/>
          <w:bCs/>
        </w:rPr>
      </w:pPr>
    </w:p>
    <w:p w:rsidR="00FF54BE" w:rsidRPr="007B6464" w:rsidP="00FF54BE" w14:paraId="11866892" w14:textId="3047ED8D">
      <w:pPr>
        <w:spacing w:after="0"/>
        <w:rPr>
          <w:b/>
          <w:bCs/>
        </w:rPr>
      </w:pPr>
      <w:r w:rsidRPr="007B6464">
        <w:rPr>
          <w:b/>
          <w:bCs/>
        </w:rPr>
        <w:t>Special Temporary Authority (STA)</w:t>
      </w:r>
      <w:r w:rsidR="00233FEF">
        <w:rPr>
          <w:b/>
          <w:bCs/>
        </w:rPr>
        <w:t>/Waivers</w:t>
      </w:r>
      <w:r w:rsidR="004C2E87">
        <w:rPr>
          <w:b/>
          <w:bCs/>
        </w:rPr>
        <w:t>/Extensions</w:t>
      </w:r>
    </w:p>
    <w:p w:rsidR="00FF54BE" w:rsidRPr="007B6464" w:rsidP="00FF54BE" w14:paraId="6C665099" w14:textId="77777777">
      <w:pPr>
        <w:spacing w:after="0"/>
      </w:pPr>
    </w:p>
    <w:p w:rsidR="00FF54BE" w:rsidP="00FF54BE" w14:paraId="2C2EFA30" w14:textId="0367F2F5">
      <w:pPr>
        <w:spacing w:after="0"/>
      </w:pPr>
      <w:r w:rsidRPr="007B6464">
        <w:t xml:space="preserve">The FCC </w:t>
      </w:r>
      <w:r w:rsidR="00233FEF">
        <w:t xml:space="preserve">may </w:t>
      </w:r>
      <w:r w:rsidRPr="007B6464">
        <w:t>grant Special Temporary Authority (STA) to permit immediate or temporary operation of certain radio facilities during emergencies or other urgent conditions</w:t>
      </w:r>
      <w:r w:rsidR="00233FEF">
        <w:t>, as well as waivers to support emergency communications and service restoration</w:t>
      </w:r>
      <w:r w:rsidRPr="007B6464">
        <w:t>.</w:t>
      </w:r>
    </w:p>
    <w:bookmarkEnd w:id="4"/>
    <w:p w:rsidR="008F73BE" w:rsidP="00FF54BE" w14:paraId="43838822" w14:textId="77777777">
      <w:pPr>
        <w:spacing w:after="0"/>
      </w:pPr>
    </w:p>
    <w:p w:rsidR="007D79EA" w:rsidP="007D79EA" w14:paraId="44B0FC4D" w14:textId="77777777">
      <w:pPr>
        <w:pStyle w:val="ListParagraph"/>
      </w:pPr>
    </w:p>
    <w:p w:rsidR="007D79EA" w:rsidP="007D7736" w14:paraId="472DD77F" w14:textId="408296C4">
      <w:pPr>
        <w:pStyle w:val="ListParagraph"/>
        <w:numPr>
          <w:ilvl w:val="0"/>
          <w:numId w:val="3"/>
        </w:numPr>
      </w:pPr>
      <w:r>
        <w:t xml:space="preserve">May 25, 2023, </w:t>
      </w:r>
      <w:r w:rsidR="001321A3">
        <w:t xml:space="preserve">Office of International Relations granted </w:t>
      </w:r>
      <w:r w:rsidR="00424514">
        <w:t xml:space="preserve">STA to </w:t>
      </w:r>
      <w:r>
        <w:t>Trans World Radio Pacific</w:t>
      </w:r>
      <w:r w:rsidRPr="00C66553">
        <w:t xml:space="preserve"> </w:t>
      </w:r>
      <w:r>
        <w:t>(KTWR)</w:t>
      </w:r>
      <w:r w:rsidR="009C0A7F">
        <w:t>.</w:t>
      </w:r>
    </w:p>
    <w:p w:rsidR="00CE0D19" w:rsidP="00CE0D19" w14:paraId="4A7C3EEB" w14:textId="77777777">
      <w:pPr>
        <w:pStyle w:val="ListParagraph"/>
      </w:pPr>
    </w:p>
    <w:p w:rsidR="00284DCC" w:rsidP="00284DCC" w14:paraId="0597661A" w14:textId="13521B87">
      <w:pPr>
        <w:pStyle w:val="ListParagraph"/>
        <w:numPr>
          <w:ilvl w:val="0"/>
          <w:numId w:val="3"/>
        </w:numPr>
        <w:spacing w:after="0"/>
      </w:pPr>
      <w:r>
        <w:t>May 28, 2023, Media Bureau granted e</w:t>
      </w:r>
      <w:r>
        <w:t>mergency STA to Nimitz Carrier Group to broadcast on commercial FM in Guam until May 31, 2023.  On May 30, 2023 Media Bureau granted an extension until June 30, 2023.</w:t>
      </w:r>
    </w:p>
    <w:p w:rsidR="00284DCC" w:rsidP="001321A3" w14:paraId="4404A37B" w14:textId="77777777">
      <w:pPr>
        <w:pStyle w:val="ListParagraph"/>
      </w:pPr>
    </w:p>
    <w:p w:rsidR="00CE0D19" w:rsidP="007D7736" w14:paraId="15286A21" w14:textId="41AE3D6B">
      <w:pPr>
        <w:pStyle w:val="ListParagraph"/>
        <w:numPr>
          <w:ilvl w:val="0"/>
          <w:numId w:val="3"/>
        </w:numPr>
      </w:pPr>
      <w:r>
        <w:t>May 29, 2023</w:t>
      </w:r>
      <w:r w:rsidR="00CC56F5">
        <w:t xml:space="preserve">, </w:t>
      </w:r>
      <w:r w:rsidR="00177337">
        <w:t xml:space="preserve">Media Bureau granted </w:t>
      </w:r>
      <w:r w:rsidR="00CC56F5">
        <w:t>STA to Good News Broadcasting Corporation (KSDA-FM)</w:t>
      </w:r>
      <w:r w:rsidR="009C0A7F">
        <w:t>.</w:t>
      </w:r>
    </w:p>
    <w:p w:rsidR="001A61A7" w:rsidP="001A61A7" w14:paraId="13A12FF3" w14:textId="77777777">
      <w:pPr>
        <w:pStyle w:val="ListParagraph"/>
      </w:pPr>
    </w:p>
    <w:p w:rsidR="00284DCC" w:rsidP="00284DCC" w14:paraId="49B48436" w14:textId="743D50E5">
      <w:pPr>
        <w:pStyle w:val="ListParagraph"/>
        <w:numPr>
          <w:ilvl w:val="0"/>
          <w:numId w:val="3"/>
        </w:numPr>
      </w:pPr>
      <w:r>
        <w:t xml:space="preserve">May 30, 2023, </w:t>
      </w:r>
      <w:r w:rsidRPr="007D7736">
        <w:t>Wireless Telecommunications Bureau, Mobility Division, conditionally grant</w:t>
      </w:r>
      <w:r w:rsidR="00F1229D">
        <w:t>ed</w:t>
      </w:r>
      <w:r w:rsidRPr="007D7736">
        <w:t xml:space="preserve"> a</w:t>
      </w:r>
      <w:r>
        <w:t>n</w:t>
      </w:r>
      <w:r w:rsidRPr="007D7736">
        <w:t xml:space="preserve"> emergency waiver of sections 96.67(c)(2) and (3) of the Commission’s rules governing the Citizens Broadband Radio Service.</w:t>
      </w:r>
    </w:p>
    <w:p w:rsidR="00284DCC" w:rsidP="00284DCC" w14:paraId="0AE40C75" w14:textId="77777777">
      <w:pPr>
        <w:pStyle w:val="ListParagraph"/>
      </w:pPr>
    </w:p>
    <w:p w:rsidR="001A61A7" w:rsidRPr="007D7736" w:rsidP="007D7736" w14:paraId="221ED369" w14:textId="76413F90">
      <w:pPr>
        <w:pStyle w:val="ListParagraph"/>
        <w:numPr>
          <w:ilvl w:val="0"/>
          <w:numId w:val="3"/>
        </w:numPr>
      </w:pPr>
      <w:r>
        <w:t xml:space="preserve">May 31, 2023, </w:t>
      </w:r>
      <w:r w:rsidR="00583C90">
        <w:t xml:space="preserve">Media Bureau granted </w:t>
      </w:r>
      <w:r>
        <w:t>STA to Guam Education Telecommunications Corporation</w:t>
      </w:r>
      <w:r w:rsidR="00A342B5">
        <w:t xml:space="preserve"> (KGTF)</w:t>
      </w:r>
      <w:r w:rsidR="009C0A7F">
        <w:t>.</w:t>
      </w:r>
    </w:p>
    <w:p w:rsidR="007D7736" w:rsidP="008C6EEB" w14:paraId="72509E7F" w14:textId="77777777">
      <w:pPr>
        <w:pStyle w:val="ListParagraph"/>
        <w:spacing w:after="0"/>
      </w:pPr>
    </w:p>
    <w:p w:rsidR="008F73BE" w:rsidP="007A2CCC" w14:paraId="5C029C27" w14:textId="4A68A31F">
      <w:pPr>
        <w:spacing w:after="0"/>
      </w:pPr>
    </w:p>
    <w:sectPr w:rsidSect="00EB7A20">
      <w:headerReference w:type="default" r:id="rId8"/>
      <w:footerReference w:type="default" r:id="rId9"/>
      <w:pgSz w:w="12240" w:h="15840"/>
      <w:pgMar w:top="1296" w:right="1152" w:bottom="99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4CBF" w:rsidP="00C55954" w14:paraId="42674756" w14:textId="77777777">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4CBF" w14:paraId="379E3137" w14:textId="23B813FC">
    <w:pPr>
      <w:pStyle w:val="Header"/>
    </w:pPr>
    <w:r>
      <w:rPr>
        <w:noProof/>
      </w:rPr>
      <w:drawing>
        <wp:inline distT="0" distB="0" distL="0" distR="0">
          <wp:extent cx="2019631" cy="6565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2038218" cy="662587"/>
                  </a:xfrm>
                  <a:prstGeom prst="rect">
                    <a:avLst/>
                  </a:prstGeom>
                  <a:noFill/>
                </pic:spPr>
              </pic:pic>
            </a:graphicData>
          </a:graphic>
        </wp:inline>
      </w:drawing>
    </w:r>
  </w:p>
  <w:p w:rsidR="00D74CBF" w14:paraId="68DE970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DFCC2CAC"/>
    <w:lvl w:ilvl="0">
      <w:start w:val="0"/>
      <w:numFmt w:val="bullet"/>
      <w:lvlText w:val="*"/>
      <w:lvlJc w:val="left"/>
    </w:lvl>
  </w:abstractNum>
  <w:abstractNum w:abstractNumId="1">
    <w:nsid w:val="0385369A"/>
    <w:multiLevelType w:val="hybridMultilevel"/>
    <w:tmpl w:val="DEEA48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A290886"/>
    <w:multiLevelType w:val="multilevel"/>
    <w:tmpl w:val="57328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22E16F9"/>
    <w:multiLevelType w:val="hybridMultilevel"/>
    <w:tmpl w:val="0E08C95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3695A17"/>
    <w:multiLevelType w:val="hybridMultilevel"/>
    <w:tmpl w:val="FEA6EAF8"/>
    <w:lvl w:ilvl="0">
      <w:start w:val="2"/>
      <w:numFmt w:val="upperRoman"/>
      <w:lvlText w:val="%1."/>
      <w:lvlJc w:val="left"/>
      <w:pPr>
        <w:tabs>
          <w:tab w:val="num" w:pos="1080"/>
        </w:tabs>
        <w:ind w:left="1080" w:hanging="7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
    <w:nsid w:val="1CB21E96"/>
    <w:multiLevelType w:val="hybridMultilevel"/>
    <w:tmpl w:val="48D0DA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D212062"/>
    <w:multiLevelType w:val="hybridMultilevel"/>
    <w:tmpl w:val="DB76E6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DAC0F93"/>
    <w:multiLevelType w:val="hybridMultilevel"/>
    <w:tmpl w:val="43B280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22E01A5"/>
    <w:multiLevelType w:val="hybridMultilevel"/>
    <w:tmpl w:val="76DE9444"/>
    <w:lvl w:ilvl="0">
      <w:start w:val="1"/>
      <w:numFmt w:val="bullet"/>
      <w:lvlText w:val=""/>
      <w:lvlJc w:val="left"/>
      <w:pPr>
        <w:ind w:left="783" w:hanging="360"/>
      </w:pPr>
      <w:rPr>
        <w:rFonts w:ascii="Symbol" w:hAnsi="Symbol" w:hint="default"/>
      </w:rPr>
    </w:lvl>
    <w:lvl w:ilvl="1" w:tentative="1">
      <w:start w:val="1"/>
      <w:numFmt w:val="bullet"/>
      <w:lvlText w:val="o"/>
      <w:lvlJc w:val="left"/>
      <w:pPr>
        <w:ind w:left="1503" w:hanging="360"/>
      </w:pPr>
      <w:rPr>
        <w:rFonts w:ascii="Courier New" w:hAnsi="Courier New" w:cs="Courier New" w:hint="default"/>
      </w:rPr>
    </w:lvl>
    <w:lvl w:ilvl="2" w:tentative="1">
      <w:start w:val="1"/>
      <w:numFmt w:val="bullet"/>
      <w:lvlText w:val=""/>
      <w:lvlJc w:val="left"/>
      <w:pPr>
        <w:ind w:left="2223" w:hanging="360"/>
      </w:pPr>
      <w:rPr>
        <w:rFonts w:ascii="Wingdings" w:hAnsi="Wingdings" w:hint="default"/>
      </w:rPr>
    </w:lvl>
    <w:lvl w:ilvl="3" w:tentative="1">
      <w:start w:val="1"/>
      <w:numFmt w:val="bullet"/>
      <w:lvlText w:val=""/>
      <w:lvlJc w:val="left"/>
      <w:pPr>
        <w:ind w:left="2943" w:hanging="360"/>
      </w:pPr>
      <w:rPr>
        <w:rFonts w:ascii="Symbol" w:hAnsi="Symbol" w:hint="default"/>
      </w:rPr>
    </w:lvl>
    <w:lvl w:ilvl="4" w:tentative="1">
      <w:start w:val="1"/>
      <w:numFmt w:val="bullet"/>
      <w:lvlText w:val="o"/>
      <w:lvlJc w:val="left"/>
      <w:pPr>
        <w:ind w:left="3663" w:hanging="360"/>
      </w:pPr>
      <w:rPr>
        <w:rFonts w:ascii="Courier New" w:hAnsi="Courier New" w:cs="Courier New" w:hint="default"/>
      </w:rPr>
    </w:lvl>
    <w:lvl w:ilvl="5" w:tentative="1">
      <w:start w:val="1"/>
      <w:numFmt w:val="bullet"/>
      <w:lvlText w:val=""/>
      <w:lvlJc w:val="left"/>
      <w:pPr>
        <w:ind w:left="4383" w:hanging="360"/>
      </w:pPr>
      <w:rPr>
        <w:rFonts w:ascii="Wingdings" w:hAnsi="Wingdings" w:hint="default"/>
      </w:rPr>
    </w:lvl>
    <w:lvl w:ilvl="6" w:tentative="1">
      <w:start w:val="1"/>
      <w:numFmt w:val="bullet"/>
      <w:lvlText w:val=""/>
      <w:lvlJc w:val="left"/>
      <w:pPr>
        <w:ind w:left="5103" w:hanging="360"/>
      </w:pPr>
      <w:rPr>
        <w:rFonts w:ascii="Symbol" w:hAnsi="Symbol" w:hint="default"/>
      </w:rPr>
    </w:lvl>
    <w:lvl w:ilvl="7" w:tentative="1">
      <w:start w:val="1"/>
      <w:numFmt w:val="bullet"/>
      <w:lvlText w:val="o"/>
      <w:lvlJc w:val="left"/>
      <w:pPr>
        <w:ind w:left="5823" w:hanging="360"/>
      </w:pPr>
      <w:rPr>
        <w:rFonts w:ascii="Courier New" w:hAnsi="Courier New" w:cs="Courier New" w:hint="default"/>
      </w:rPr>
    </w:lvl>
    <w:lvl w:ilvl="8" w:tentative="1">
      <w:start w:val="1"/>
      <w:numFmt w:val="bullet"/>
      <w:lvlText w:val=""/>
      <w:lvlJc w:val="left"/>
      <w:pPr>
        <w:ind w:left="6543" w:hanging="360"/>
      </w:pPr>
      <w:rPr>
        <w:rFonts w:ascii="Wingdings" w:hAnsi="Wingdings" w:hint="default"/>
      </w:rPr>
    </w:lvl>
  </w:abstractNum>
  <w:abstractNum w:abstractNumId="9">
    <w:nsid w:val="24661AAD"/>
    <w:multiLevelType w:val="hybridMultilevel"/>
    <w:tmpl w:val="4AF0467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28D944F7"/>
    <w:multiLevelType w:val="hybridMultilevel"/>
    <w:tmpl w:val="E87EACF8"/>
    <w:lvl w:ilvl="0">
      <w:start w:val="1"/>
      <w:numFmt w:val="bullet"/>
      <w:lvlText w:val="o"/>
      <w:lvlJc w:val="left"/>
      <w:pPr>
        <w:ind w:left="720" w:hanging="360"/>
      </w:pPr>
      <w:rPr>
        <w:rFonts w:ascii="Courier New" w:hAnsi="Courier New" w:cs="Courier New" w:hint="default"/>
        <w:color w:val="auto"/>
      </w:rPr>
    </w:lvl>
    <w:lvl w:ilvl="1">
      <w:start w:val="1"/>
      <w:numFmt w:val="bullet"/>
      <w:lvlText w:val=""/>
      <w:lvlJc w:val="left"/>
      <w:pPr>
        <w:ind w:left="1080" w:hanging="360"/>
      </w:pPr>
      <w:rPr>
        <w:rFonts w:ascii="Wingdings" w:hAnsi="Wingdings" w:hint="default"/>
        <w:color w:val="auto"/>
      </w:rPr>
    </w:lvl>
    <w:lvl w:ilvl="2">
      <w:start w:val="1"/>
      <w:numFmt w:val="bullet"/>
      <w:lvlText w:val=""/>
      <w:lvlJc w:val="left"/>
      <w:pPr>
        <w:ind w:left="1710" w:hanging="360"/>
      </w:pPr>
      <w:rPr>
        <w:rFonts w:ascii="Symbol" w:hAnsi="Symbol" w:hint="default"/>
        <w:color w:val="auto"/>
      </w:rPr>
    </w:lvl>
    <w:lvl w:ilvl="3">
      <w:start w:val="1"/>
      <w:numFmt w:val="bullet"/>
      <w:lvlText w:val=""/>
      <w:lvlJc w:val="left"/>
      <w:pPr>
        <w:ind w:left="234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9C65E28"/>
    <w:multiLevelType w:val="hybridMultilevel"/>
    <w:tmpl w:val="33FEEA2A"/>
    <w:lvl w:ilvl="0">
      <w:start w:val="1"/>
      <w:numFmt w:val="lowerLetter"/>
      <w:lvlText w:val="%1."/>
      <w:lvlJc w:val="left"/>
      <w:pPr>
        <w:tabs>
          <w:tab w:val="num" w:pos="1080"/>
        </w:tabs>
        <w:ind w:left="1080" w:hanging="36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2">
    <w:nsid w:val="2AE42EA4"/>
    <w:multiLevelType w:val="multilevel"/>
    <w:tmpl w:val="FC0E3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8532E4"/>
    <w:multiLevelType w:val="hybridMultilevel"/>
    <w:tmpl w:val="2418F4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FD94808"/>
    <w:multiLevelType w:val="hybridMultilevel"/>
    <w:tmpl w:val="2F8EE1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2DA056F"/>
    <w:multiLevelType w:val="hybridMultilevel"/>
    <w:tmpl w:val="E1C030B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6">
    <w:nsid w:val="34513FBC"/>
    <w:multiLevelType w:val="hybridMultilevel"/>
    <w:tmpl w:val="BE8CAC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4D35141"/>
    <w:multiLevelType w:val="hybridMultilevel"/>
    <w:tmpl w:val="731A474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8">
    <w:nsid w:val="36F50E59"/>
    <w:multiLevelType w:val="multilevel"/>
    <w:tmpl w:val="75E2C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CE1530B"/>
    <w:multiLevelType w:val="hybridMultilevel"/>
    <w:tmpl w:val="3266F6C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rPr>
        <w:rFonts w:cs="Times New Roman"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0">
    <w:nsid w:val="3D0F1B3D"/>
    <w:multiLevelType w:val="singleLevel"/>
    <w:tmpl w:val="4DCCE696"/>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shadow w:val="0"/>
        <w:emboss w:val="0"/>
        <w:imprint w:val="0"/>
        <w:vanish w:val="0"/>
        <w:sz w:val="22"/>
        <w:u w:val="none"/>
        <w:vertAlign w:val="baseline"/>
      </w:rPr>
    </w:lvl>
  </w:abstractNum>
  <w:abstractNum w:abstractNumId="21">
    <w:nsid w:val="3E256252"/>
    <w:multiLevelType w:val="hybridMultilevel"/>
    <w:tmpl w:val="554CC1C6"/>
    <w:lvl w:ilvl="0">
      <w:start w:val="0"/>
      <w:numFmt w:val="decimal"/>
      <w:lvlJc w:val="left"/>
    </w:lvl>
    <w:lvl w:ilvl="1">
      <w:start w:val="0"/>
      <w:numFmt w:val="decimal"/>
      <w:lvlText w:val="萏ୀ萑ﺘ옕䀁؋葞ୀ葠ﺘ䩏䩑⡯Ā뜀ǰ"/>
      <w:lvlJc w:val="left"/>
      <w:rPr>
        <w:rFonts w:ascii="Wingdings" w:hAnsi="Wingdings" w:cs="Courier New" w:hint="default"/>
        <w:sz w:val="20"/>
      </w:rPr>
    </w:lvl>
    <w:lvl w:ilvl="2">
      <w:start w:val="0"/>
      <w:numFmt w:val="decimal"/>
      <w:lvlText w:val="炄ᄈ预ᗾ׆Āࡰ帆炄怈预䏾ᑊ伀ॊ儀ॊ漀(耗"/>
      <w:lvlJc w:val="left"/>
      <w:rPr>
        <w:rFonts w:ascii="Courier New" w:hAnsi="Courier New" w:cs="Courier New" w:hint="default"/>
        <w:sz w:val="20"/>
      </w:rPr>
    </w:lvl>
    <w:lvl w:ilvl="3">
      <w:start w:val="0"/>
      <w:numFmt w:val="none"/>
      <w:lvlJc w:val="left"/>
      <w:pPr>
        <w:tabs>
          <w:tab w:val="num" w:pos="360"/>
        </w:tabs>
      </w:pPr>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2">
    <w:nsid w:val="421303E5"/>
    <w:multiLevelType w:val="hybridMultilevel"/>
    <w:tmpl w:val="42D075C0"/>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3">
    <w:nsid w:val="427136B2"/>
    <w:multiLevelType w:val="hybridMultilevel"/>
    <w:tmpl w:val="2460E816"/>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4">
    <w:nsid w:val="461D0BF4"/>
    <w:multiLevelType w:val="hybridMultilevel"/>
    <w:tmpl w:val="86747552"/>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5">
    <w:nsid w:val="46FD2383"/>
    <w:multiLevelType w:val="hybridMultilevel"/>
    <w:tmpl w:val="133ADFB2"/>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6">
    <w:nsid w:val="4BF6640D"/>
    <w:multiLevelType w:val="multilevel"/>
    <w:tmpl w:val="091E1C8C"/>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7">
    <w:nsid w:val="4D6619BF"/>
    <w:multiLevelType w:val="hybridMultilevel"/>
    <w:tmpl w:val="B1F45D2E"/>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8">
    <w:nsid w:val="5183546F"/>
    <w:multiLevelType w:val="hybridMultilevel"/>
    <w:tmpl w:val="B9161F58"/>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9">
    <w:nsid w:val="5220639F"/>
    <w:multiLevelType w:val="hybridMultilevel"/>
    <w:tmpl w:val="D180C4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535412D0"/>
    <w:multiLevelType w:val="hybridMultilevel"/>
    <w:tmpl w:val="D2547210"/>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1">
    <w:nsid w:val="53EA7396"/>
    <w:multiLevelType w:val="hybridMultilevel"/>
    <w:tmpl w:val="146E0506"/>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2">
    <w:nsid w:val="585E5289"/>
    <w:multiLevelType w:val="hybridMultilevel"/>
    <w:tmpl w:val="17649F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58D40D15"/>
    <w:multiLevelType w:val="multilevel"/>
    <w:tmpl w:val="1FCA03E8"/>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4">
    <w:nsid w:val="5ED55D18"/>
    <w:multiLevelType w:val="multilevel"/>
    <w:tmpl w:val="6F0470D6"/>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5">
    <w:nsid w:val="6342159E"/>
    <w:multiLevelType w:val="multilevel"/>
    <w:tmpl w:val="12F49786"/>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6">
    <w:nsid w:val="67B149FE"/>
    <w:multiLevelType w:val="hybridMultilevel"/>
    <w:tmpl w:val="25B63F1A"/>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7">
    <w:nsid w:val="6B091447"/>
    <w:multiLevelType w:val="multilevel"/>
    <w:tmpl w:val="3BF24464"/>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8">
    <w:nsid w:val="6B502DC2"/>
    <w:multiLevelType w:val="multilevel"/>
    <w:tmpl w:val="973C4B94"/>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9">
    <w:nsid w:val="6F031767"/>
    <w:multiLevelType w:val="hybridMultilevel"/>
    <w:tmpl w:val="0714EB2C"/>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0">
    <w:nsid w:val="71F05F8F"/>
    <w:multiLevelType w:val="hybridMultilevel"/>
    <w:tmpl w:val="296A2C36"/>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1">
    <w:nsid w:val="75DE1A24"/>
    <w:multiLevelType w:val="hybridMultilevel"/>
    <w:tmpl w:val="244A9D4C"/>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2">
    <w:nsid w:val="784076A2"/>
    <w:multiLevelType w:val="hybridMultilevel"/>
    <w:tmpl w:val="BDE21B68"/>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3">
    <w:nsid w:val="78A47E70"/>
    <w:multiLevelType w:val="multilevel"/>
    <w:tmpl w:val="A76697DE"/>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4">
    <w:nsid w:val="78DA28AA"/>
    <w:multiLevelType w:val="hybridMultilevel"/>
    <w:tmpl w:val="2E84DFF6"/>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5">
    <w:nsid w:val="7A96291C"/>
    <w:multiLevelType w:val="hybridMultilevel"/>
    <w:tmpl w:val="877E5254"/>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6">
    <w:nsid w:val="7CE93A7D"/>
    <w:multiLevelType w:val="hybridMultilevel"/>
    <w:tmpl w:val="2BDAA68A"/>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7">
    <w:nsid w:val="7D4D48C0"/>
    <w:multiLevelType w:val="hybridMultilevel"/>
    <w:tmpl w:val="62FA7ABC"/>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8">
    <w:nsid w:val="7EE60FB0"/>
    <w:multiLevelType w:val="hybridMultilevel"/>
    <w:tmpl w:val="E5743BB2"/>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9">
    <w:nsid w:val="7FD30A0D"/>
    <w:multiLevelType w:val="hybridMultilevel"/>
    <w:tmpl w:val="9D02E41C"/>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20"/>
  </w:num>
  <w:num w:numId="2">
    <w:abstractNumId w:val="32"/>
  </w:num>
  <w:num w:numId="3">
    <w:abstractNumId w:val="29"/>
  </w:num>
  <w:num w:numId="4">
    <w:abstractNumId w:val="42"/>
  </w:num>
  <w:num w:numId="5">
    <w:abstractNumId w:val="25"/>
  </w:num>
  <w:num w:numId="6">
    <w:abstractNumId w:val="44"/>
  </w:num>
  <w:num w:numId="7">
    <w:abstractNumId w:val="21"/>
  </w:num>
  <w:num w:numId="8">
    <w:abstractNumId w:val="11"/>
  </w:num>
  <w:num w:numId="9">
    <w:abstractNumId w:val="28"/>
  </w:num>
  <w:num w:numId="10">
    <w:abstractNumId w:val="49"/>
  </w:num>
  <w:num w:numId="11">
    <w:abstractNumId w:val="39"/>
  </w:num>
  <w:num w:numId="12">
    <w:abstractNumId w:val="36"/>
  </w:num>
  <w:num w:numId="13">
    <w:abstractNumId w:val="15"/>
  </w:num>
  <w:num w:numId="14">
    <w:abstractNumId w:val="0"/>
    <w:lvlOverride w:ilvl="0">
      <w:lvl w:ilvl="0">
        <w:start w:val="0"/>
        <w:numFmt w:val="bullet"/>
        <w:lvlText w:val=""/>
        <w:legacy w:legacy="1" w:legacySpace="0" w:legacyIndent="0"/>
        <w:lvlJc w:val="left"/>
        <w:rPr>
          <w:rFonts w:ascii="Symbol" w:hAnsi="Symbol" w:hint="default"/>
        </w:rPr>
      </w:lvl>
    </w:lvlOverride>
  </w:num>
  <w:num w:numId="15">
    <w:abstractNumId w:val="30"/>
  </w:num>
  <w:num w:numId="16">
    <w:abstractNumId w:val="23"/>
  </w:num>
  <w:num w:numId="17">
    <w:abstractNumId w:val="4"/>
  </w:num>
  <w:num w:numId="18">
    <w:abstractNumId w:val="19"/>
  </w:num>
  <w:num w:numId="19">
    <w:abstractNumId w:val="17"/>
  </w:num>
  <w:num w:numId="20">
    <w:abstractNumId w:val="38"/>
  </w:num>
  <w:num w:numId="21">
    <w:abstractNumId w:val="24"/>
  </w:num>
  <w:num w:numId="22">
    <w:abstractNumId w:val="12"/>
  </w:num>
  <w:num w:numId="23">
    <w:abstractNumId w:val="37"/>
  </w:num>
  <w:num w:numId="24">
    <w:abstractNumId w:val="43"/>
  </w:num>
  <w:num w:numId="25">
    <w:abstractNumId w:val="34"/>
  </w:num>
  <w:num w:numId="26">
    <w:abstractNumId w:val="33"/>
  </w:num>
  <w:num w:numId="27">
    <w:abstractNumId w:val="18"/>
  </w:num>
  <w:num w:numId="28">
    <w:abstractNumId w:val="2"/>
  </w:num>
  <w:num w:numId="29">
    <w:abstractNumId w:val="35"/>
  </w:num>
  <w:num w:numId="30">
    <w:abstractNumId w:val="26"/>
  </w:num>
  <w:num w:numId="31">
    <w:abstractNumId w:val="40"/>
  </w:num>
  <w:num w:numId="32">
    <w:abstractNumId w:val="8"/>
  </w:num>
  <w:num w:numId="33">
    <w:abstractNumId w:val="48"/>
  </w:num>
  <w:num w:numId="34">
    <w:abstractNumId w:val="1"/>
  </w:num>
  <w:num w:numId="35">
    <w:abstractNumId w:val="14"/>
  </w:num>
  <w:num w:numId="36">
    <w:abstractNumId w:val="47"/>
  </w:num>
  <w:num w:numId="37">
    <w:abstractNumId w:val="41"/>
  </w:num>
  <w:num w:numId="38">
    <w:abstractNumId w:val="27"/>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22"/>
  </w:num>
  <w:num w:numId="42">
    <w:abstractNumId w:val="10"/>
  </w:num>
  <w:num w:numId="43">
    <w:abstractNumId w:val="45"/>
  </w:num>
  <w:num w:numId="44">
    <w:abstractNumId w:val="13"/>
  </w:num>
  <w:num w:numId="45">
    <w:abstractNumId w:val="46"/>
  </w:num>
  <w:num w:numId="46">
    <w:abstractNumId w:val="9"/>
  </w:num>
  <w:num w:numId="47">
    <w:abstractNumId w:val="31"/>
  </w:num>
  <w:num w:numId="48">
    <w:abstractNumId w:val="16"/>
  </w:num>
  <w:num w:numId="49">
    <w:abstractNumId w:val="3"/>
  </w:num>
  <w:num w:numId="5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F86"/>
    <w:rsid w:val="00001195"/>
    <w:rsid w:val="00003209"/>
    <w:rsid w:val="00007186"/>
    <w:rsid w:val="000071A0"/>
    <w:rsid w:val="000104E0"/>
    <w:rsid w:val="00010ABC"/>
    <w:rsid w:val="0001188C"/>
    <w:rsid w:val="00012548"/>
    <w:rsid w:val="00014F28"/>
    <w:rsid w:val="00015ABE"/>
    <w:rsid w:val="000176B8"/>
    <w:rsid w:val="00020CC2"/>
    <w:rsid w:val="00020FD1"/>
    <w:rsid w:val="0002279A"/>
    <w:rsid w:val="0002360B"/>
    <w:rsid w:val="00024941"/>
    <w:rsid w:val="000254A8"/>
    <w:rsid w:val="000259B8"/>
    <w:rsid w:val="000260A9"/>
    <w:rsid w:val="00027CDA"/>
    <w:rsid w:val="00035FAD"/>
    <w:rsid w:val="0003788A"/>
    <w:rsid w:val="00037B37"/>
    <w:rsid w:val="0004403A"/>
    <w:rsid w:val="00044306"/>
    <w:rsid w:val="00044C38"/>
    <w:rsid w:val="000459DF"/>
    <w:rsid w:val="00045B5D"/>
    <w:rsid w:val="000468AC"/>
    <w:rsid w:val="000477DC"/>
    <w:rsid w:val="000508A1"/>
    <w:rsid w:val="000510DA"/>
    <w:rsid w:val="00052940"/>
    <w:rsid w:val="00052D68"/>
    <w:rsid w:val="000530ED"/>
    <w:rsid w:val="00053A9D"/>
    <w:rsid w:val="000546CD"/>
    <w:rsid w:val="00055F44"/>
    <w:rsid w:val="0005675B"/>
    <w:rsid w:val="00057B55"/>
    <w:rsid w:val="00060183"/>
    <w:rsid w:val="0006135A"/>
    <w:rsid w:val="000617CB"/>
    <w:rsid w:val="00063327"/>
    <w:rsid w:val="00065216"/>
    <w:rsid w:val="00066095"/>
    <w:rsid w:val="00066CEE"/>
    <w:rsid w:val="00067FFE"/>
    <w:rsid w:val="0007218A"/>
    <w:rsid w:val="00073D0A"/>
    <w:rsid w:val="00073FA4"/>
    <w:rsid w:val="000748A7"/>
    <w:rsid w:val="00075AF5"/>
    <w:rsid w:val="000766BF"/>
    <w:rsid w:val="00076995"/>
    <w:rsid w:val="000774F0"/>
    <w:rsid w:val="00080672"/>
    <w:rsid w:val="00081385"/>
    <w:rsid w:val="00082DDD"/>
    <w:rsid w:val="00083CF9"/>
    <w:rsid w:val="00092A54"/>
    <w:rsid w:val="00092E3E"/>
    <w:rsid w:val="00093202"/>
    <w:rsid w:val="00093DF6"/>
    <w:rsid w:val="00097A08"/>
    <w:rsid w:val="00097D83"/>
    <w:rsid w:val="000A04BE"/>
    <w:rsid w:val="000A2377"/>
    <w:rsid w:val="000A2DA9"/>
    <w:rsid w:val="000A2FB2"/>
    <w:rsid w:val="000A334F"/>
    <w:rsid w:val="000A4941"/>
    <w:rsid w:val="000A661C"/>
    <w:rsid w:val="000B00CC"/>
    <w:rsid w:val="000B02FC"/>
    <w:rsid w:val="000B3A4E"/>
    <w:rsid w:val="000B6ACA"/>
    <w:rsid w:val="000B6BFE"/>
    <w:rsid w:val="000C22E0"/>
    <w:rsid w:val="000C381E"/>
    <w:rsid w:val="000C418E"/>
    <w:rsid w:val="000C4E8F"/>
    <w:rsid w:val="000C5031"/>
    <w:rsid w:val="000C7DC9"/>
    <w:rsid w:val="000D2D6D"/>
    <w:rsid w:val="000D4848"/>
    <w:rsid w:val="000D63C4"/>
    <w:rsid w:val="000D6DFB"/>
    <w:rsid w:val="000D7D5E"/>
    <w:rsid w:val="000E1CB0"/>
    <w:rsid w:val="000E55EA"/>
    <w:rsid w:val="000E7F60"/>
    <w:rsid w:val="000F197D"/>
    <w:rsid w:val="000F3A92"/>
    <w:rsid w:val="000F3AB0"/>
    <w:rsid w:val="00103AF6"/>
    <w:rsid w:val="00104A3B"/>
    <w:rsid w:val="00106658"/>
    <w:rsid w:val="0011508C"/>
    <w:rsid w:val="00115934"/>
    <w:rsid w:val="0011631E"/>
    <w:rsid w:val="001166B6"/>
    <w:rsid w:val="00117697"/>
    <w:rsid w:val="001218E3"/>
    <w:rsid w:val="00122583"/>
    <w:rsid w:val="00130183"/>
    <w:rsid w:val="001321A3"/>
    <w:rsid w:val="0013268A"/>
    <w:rsid w:val="00133846"/>
    <w:rsid w:val="00134687"/>
    <w:rsid w:val="00135183"/>
    <w:rsid w:val="00136571"/>
    <w:rsid w:val="001368D5"/>
    <w:rsid w:val="00141BF8"/>
    <w:rsid w:val="00142C47"/>
    <w:rsid w:val="00143ED6"/>
    <w:rsid w:val="00147B0B"/>
    <w:rsid w:val="00152CD3"/>
    <w:rsid w:val="001550DE"/>
    <w:rsid w:val="00155A4F"/>
    <w:rsid w:val="00155A8E"/>
    <w:rsid w:val="00157801"/>
    <w:rsid w:val="00162311"/>
    <w:rsid w:val="00162F71"/>
    <w:rsid w:val="001636FB"/>
    <w:rsid w:val="001640A7"/>
    <w:rsid w:val="001649A2"/>
    <w:rsid w:val="00164A09"/>
    <w:rsid w:val="00165390"/>
    <w:rsid w:val="00166D0C"/>
    <w:rsid w:val="001701D1"/>
    <w:rsid w:val="00172F98"/>
    <w:rsid w:val="00173A88"/>
    <w:rsid w:val="001745BF"/>
    <w:rsid w:val="00175987"/>
    <w:rsid w:val="00177227"/>
    <w:rsid w:val="00177337"/>
    <w:rsid w:val="0018098A"/>
    <w:rsid w:val="001813EE"/>
    <w:rsid w:val="00181E7E"/>
    <w:rsid w:val="00183570"/>
    <w:rsid w:val="0018486D"/>
    <w:rsid w:val="001857BA"/>
    <w:rsid w:val="00185C38"/>
    <w:rsid w:val="00191D85"/>
    <w:rsid w:val="001927D3"/>
    <w:rsid w:val="00193FF0"/>
    <w:rsid w:val="001965C6"/>
    <w:rsid w:val="001A07A2"/>
    <w:rsid w:val="001A1662"/>
    <w:rsid w:val="001A2184"/>
    <w:rsid w:val="001A2D63"/>
    <w:rsid w:val="001A364C"/>
    <w:rsid w:val="001A3937"/>
    <w:rsid w:val="001A61A7"/>
    <w:rsid w:val="001A6B8C"/>
    <w:rsid w:val="001B2A81"/>
    <w:rsid w:val="001B451B"/>
    <w:rsid w:val="001B5E95"/>
    <w:rsid w:val="001B77EE"/>
    <w:rsid w:val="001C3631"/>
    <w:rsid w:val="001C3760"/>
    <w:rsid w:val="001C4F7C"/>
    <w:rsid w:val="001C5B08"/>
    <w:rsid w:val="001C5F99"/>
    <w:rsid w:val="001C6CFC"/>
    <w:rsid w:val="001C7D2C"/>
    <w:rsid w:val="001D143A"/>
    <w:rsid w:val="001D27AE"/>
    <w:rsid w:val="001D5709"/>
    <w:rsid w:val="001E075D"/>
    <w:rsid w:val="001E2C19"/>
    <w:rsid w:val="001E3DBA"/>
    <w:rsid w:val="001E46AB"/>
    <w:rsid w:val="001E551A"/>
    <w:rsid w:val="001E58C1"/>
    <w:rsid w:val="001E5C14"/>
    <w:rsid w:val="001E7AEB"/>
    <w:rsid w:val="001F0304"/>
    <w:rsid w:val="001F0B45"/>
    <w:rsid w:val="001F237D"/>
    <w:rsid w:val="001F31AD"/>
    <w:rsid w:val="001F419F"/>
    <w:rsid w:val="001F5DAE"/>
    <w:rsid w:val="001F687C"/>
    <w:rsid w:val="001F749E"/>
    <w:rsid w:val="00203609"/>
    <w:rsid w:val="00203D24"/>
    <w:rsid w:val="00210395"/>
    <w:rsid w:val="00211FC6"/>
    <w:rsid w:val="00213CB9"/>
    <w:rsid w:val="002218C1"/>
    <w:rsid w:val="00222F7D"/>
    <w:rsid w:val="002235A4"/>
    <w:rsid w:val="002254A6"/>
    <w:rsid w:val="00225C7C"/>
    <w:rsid w:val="00227793"/>
    <w:rsid w:val="00227B52"/>
    <w:rsid w:val="00233294"/>
    <w:rsid w:val="00233FEF"/>
    <w:rsid w:val="00235584"/>
    <w:rsid w:val="00241856"/>
    <w:rsid w:val="0024446D"/>
    <w:rsid w:val="00244C0C"/>
    <w:rsid w:val="00245710"/>
    <w:rsid w:val="00245DC0"/>
    <w:rsid w:val="00253AE6"/>
    <w:rsid w:val="00253C10"/>
    <w:rsid w:val="002550BD"/>
    <w:rsid w:val="00255281"/>
    <w:rsid w:val="00255D87"/>
    <w:rsid w:val="00255ED5"/>
    <w:rsid w:val="0025616F"/>
    <w:rsid w:val="00260CAE"/>
    <w:rsid w:val="002617C1"/>
    <w:rsid w:val="002632DC"/>
    <w:rsid w:val="002658B2"/>
    <w:rsid w:val="00265A81"/>
    <w:rsid w:val="00270559"/>
    <w:rsid w:val="0027729A"/>
    <w:rsid w:val="00280035"/>
    <w:rsid w:val="00284DCC"/>
    <w:rsid w:val="002858F7"/>
    <w:rsid w:val="0028631F"/>
    <w:rsid w:val="0028795F"/>
    <w:rsid w:val="00290827"/>
    <w:rsid w:val="00293C27"/>
    <w:rsid w:val="0029652D"/>
    <w:rsid w:val="002A2982"/>
    <w:rsid w:val="002A35AE"/>
    <w:rsid w:val="002A4CD2"/>
    <w:rsid w:val="002B0391"/>
    <w:rsid w:val="002B152A"/>
    <w:rsid w:val="002B27DB"/>
    <w:rsid w:val="002B308C"/>
    <w:rsid w:val="002B3F94"/>
    <w:rsid w:val="002B6C55"/>
    <w:rsid w:val="002C1032"/>
    <w:rsid w:val="002C1909"/>
    <w:rsid w:val="002C65C2"/>
    <w:rsid w:val="002C7B36"/>
    <w:rsid w:val="002C7D11"/>
    <w:rsid w:val="002D08E3"/>
    <w:rsid w:val="002D1522"/>
    <w:rsid w:val="002D2646"/>
    <w:rsid w:val="002D597B"/>
    <w:rsid w:val="002D6638"/>
    <w:rsid w:val="002D6930"/>
    <w:rsid w:val="002E2AB1"/>
    <w:rsid w:val="002E41B9"/>
    <w:rsid w:val="002E442C"/>
    <w:rsid w:val="002E4E00"/>
    <w:rsid w:val="002E4ED4"/>
    <w:rsid w:val="002E5F06"/>
    <w:rsid w:val="002F005C"/>
    <w:rsid w:val="002F13EB"/>
    <w:rsid w:val="002F3FE6"/>
    <w:rsid w:val="002F5E4D"/>
    <w:rsid w:val="002F7C9B"/>
    <w:rsid w:val="003036E4"/>
    <w:rsid w:val="00303886"/>
    <w:rsid w:val="00304480"/>
    <w:rsid w:val="0030574B"/>
    <w:rsid w:val="00311558"/>
    <w:rsid w:val="00311D4A"/>
    <w:rsid w:val="00315A8F"/>
    <w:rsid w:val="00320248"/>
    <w:rsid w:val="00321AAD"/>
    <w:rsid w:val="003242A8"/>
    <w:rsid w:val="00324670"/>
    <w:rsid w:val="0032483F"/>
    <w:rsid w:val="00324C68"/>
    <w:rsid w:val="00325611"/>
    <w:rsid w:val="00325751"/>
    <w:rsid w:val="00325A33"/>
    <w:rsid w:val="00325E83"/>
    <w:rsid w:val="00326D2A"/>
    <w:rsid w:val="0033149F"/>
    <w:rsid w:val="00331801"/>
    <w:rsid w:val="003319A7"/>
    <w:rsid w:val="00333D3E"/>
    <w:rsid w:val="003346FC"/>
    <w:rsid w:val="00334E2E"/>
    <w:rsid w:val="003362B4"/>
    <w:rsid w:val="00336A1B"/>
    <w:rsid w:val="00337D80"/>
    <w:rsid w:val="0034280A"/>
    <w:rsid w:val="00345040"/>
    <w:rsid w:val="00351D5E"/>
    <w:rsid w:val="0036141F"/>
    <w:rsid w:val="00363068"/>
    <w:rsid w:val="00364C28"/>
    <w:rsid w:val="00365720"/>
    <w:rsid w:val="00365A30"/>
    <w:rsid w:val="00370E15"/>
    <w:rsid w:val="00371C04"/>
    <w:rsid w:val="00372153"/>
    <w:rsid w:val="0037238E"/>
    <w:rsid w:val="00377BC6"/>
    <w:rsid w:val="00380415"/>
    <w:rsid w:val="00380B9A"/>
    <w:rsid w:val="003813B1"/>
    <w:rsid w:val="00382CF8"/>
    <w:rsid w:val="00382EF7"/>
    <w:rsid w:val="00383628"/>
    <w:rsid w:val="003867F2"/>
    <w:rsid w:val="00392397"/>
    <w:rsid w:val="00393548"/>
    <w:rsid w:val="0039373F"/>
    <w:rsid w:val="00394D1A"/>
    <w:rsid w:val="003961A6"/>
    <w:rsid w:val="0039762D"/>
    <w:rsid w:val="003A037B"/>
    <w:rsid w:val="003A1085"/>
    <w:rsid w:val="003A4521"/>
    <w:rsid w:val="003A4BAA"/>
    <w:rsid w:val="003A5882"/>
    <w:rsid w:val="003A7993"/>
    <w:rsid w:val="003B06E3"/>
    <w:rsid w:val="003B0F48"/>
    <w:rsid w:val="003B2F43"/>
    <w:rsid w:val="003B5083"/>
    <w:rsid w:val="003B5209"/>
    <w:rsid w:val="003B6CDC"/>
    <w:rsid w:val="003B6F0F"/>
    <w:rsid w:val="003B79CF"/>
    <w:rsid w:val="003C02CC"/>
    <w:rsid w:val="003C0DE9"/>
    <w:rsid w:val="003C50CD"/>
    <w:rsid w:val="003C6265"/>
    <w:rsid w:val="003C7598"/>
    <w:rsid w:val="003C75A0"/>
    <w:rsid w:val="003D1CB7"/>
    <w:rsid w:val="003D33F3"/>
    <w:rsid w:val="003D45AD"/>
    <w:rsid w:val="003E0C4A"/>
    <w:rsid w:val="003E17B5"/>
    <w:rsid w:val="003E3620"/>
    <w:rsid w:val="003E4895"/>
    <w:rsid w:val="003E4AA1"/>
    <w:rsid w:val="003E5C07"/>
    <w:rsid w:val="003E5FF3"/>
    <w:rsid w:val="003E65CE"/>
    <w:rsid w:val="003E6BB9"/>
    <w:rsid w:val="003E6EAD"/>
    <w:rsid w:val="003E749E"/>
    <w:rsid w:val="003F3C4F"/>
    <w:rsid w:val="003F71FD"/>
    <w:rsid w:val="00400954"/>
    <w:rsid w:val="00400F86"/>
    <w:rsid w:val="0040115F"/>
    <w:rsid w:val="00407D14"/>
    <w:rsid w:val="004106E7"/>
    <w:rsid w:val="00413684"/>
    <w:rsid w:val="004147B7"/>
    <w:rsid w:val="00415807"/>
    <w:rsid w:val="00415D26"/>
    <w:rsid w:val="00417FE9"/>
    <w:rsid w:val="004201C6"/>
    <w:rsid w:val="0042050C"/>
    <w:rsid w:val="0042252F"/>
    <w:rsid w:val="00424514"/>
    <w:rsid w:val="00425476"/>
    <w:rsid w:val="00427AD5"/>
    <w:rsid w:val="00427C48"/>
    <w:rsid w:val="00431475"/>
    <w:rsid w:val="0043419E"/>
    <w:rsid w:val="0043599E"/>
    <w:rsid w:val="0043683A"/>
    <w:rsid w:val="004368CA"/>
    <w:rsid w:val="0043751E"/>
    <w:rsid w:val="0043763E"/>
    <w:rsid w:val="0044296C"/>
    <w:rsid w:val="00442DE5"/>
    <w:rsid w:val="0044456C"/>
    <w:rsid w:val="00447A11"/>
    <w:rsid w:val="00447EF1"/>
    <w:rsid w:val="00451190"/>
    <w:rsid w:val="004544E4"/>
    <w:rsid w:val="00454948"/>
    <w:rsid w:val="00460876"/>
    <w:rsid w:val="0046158D"/>
    <w:rsid w:val="00463E55"/>
    <w:rsid w:val="0046451D"/>
    <w:rsid w:val="00465CDB"/>
    <w:rsid w:val="00467017"/>
    <w:rsid w:val="004672FC"/>
    <w:rsid w:val="00470E6B"/>
    <w:rsid w:val="00472B85"/>
    <w:rsid w:val="00477762"/>
    <w:rsid w:val="00477D12"/>
    <w:rsid w:val="00480A83"/>
    <w:rsid w:val="00483E28"/>
    <w:rsid w:val="00484D42"/>
    <w:rsid w:val="004851DF"/>
    <w:rsid w:val="00485C8D"/>
    <w:rsid w:val="004865A4"/>
    <w:rsid w:val="0048754D"/>
    <w:rsid w:val="00487A80"/>
    <w:rsid w:val="00487C35"/>
    <w:rsid w:val="00490243"/>
    <w:rsid w:val="0049193B"/>
    <w:rsid w:val="004927A7"/>
    <w:rsid w:val="00492F6C"/>
    <w:rsid w:val="004936CE"/>
    <w:rsid w:val="00494A88"/>
    <w:rsid w:val="00494BF7"/>
    <w:rsid w:val="0049532B"/>
    <w:rsid w:val="00495C62"/>
    <w:rsid w:val="004A210C"/>
    <w:rsid w:val="004A2440"/>
    <w:rsid w:val="004A3A84"/>
    <w:rsid w:val="004A4237"/>
    <w:rsid w:val="004A4BE7"/>
    <w:rsid w:val="004A5273"/>
    <w:rsid w:val="004A7841"/>
    <w:rsid w:val="004A7D77"/>
    <w:rsid w:val="004B0593"/>
    <w:rsid w:val="004B099C"/>
    <w:rsid w:val="004B23BE"/>
    <w:rsid w:val="004B2A77"/>
    <w:rsid w:val="004B43A9"/>
    <w:rsid w:val="004B4C14"/>
    <w:rsid w:val="004B638C"/>
    <w:rsid w:val="004B6FE2"/>
    <w:rsid w:val="004C00D6"/>
    <w:rsid w:val="004C07AC"/>
    <w:rsid w:val="004C0C3C"/>
    <w:rsid w:val="004C1ABA"/>
    <w:rsid w:val="004C226C"/>
    <w:rsid w:val="004C2E87"/>
    <w:rsid w:val="004C5FA2"/>
    <w:rsid w:val="004C6A10"/>
    <w:rsid w:val="004C6F24"/>
    <w:rsid w:val="004C7DC4"/>
    <w:rsid w:val="004D2797"/>
    <w:rsid w:val="004D7298"/>
    <w:rsid w:val="004D77A1"/>
    <w:rsid w:val="004E1DD2"/>
    <w:rsid w:val="004E288F"/>
    <w:rsid w:val="004E3258"/>
    <w:rsid w:val="004E56BB"/>
    <w:rsid w:val="004E60B2"/>
    <w:rsid w:val="004E665D"/>
    <w:rsid w:val="004F17C2"/>
    <w:rsid w:val="004F4A93"/>
    <w:rsid w:val="004F5C2C"/>
    <w:rsid w:val="004F5F32"/>
    <w:rsid w:val="004F635C"/>
    <w:rsid w:val="00500E08"/>
    <w:rsid w:val="0050210A"/>
    <w:rsid w:val="005031E7"/>
    <w:rsid w:val="00505FCA"/>
    <w:rsid w:val="00506529"/>
    <w:rsid w:val="0051798B"/>
    <w:rsid w:val="005204DB"/>
    <w:rsid w:val="0052416A"/>
    <w:rsid w:val="005265EB"/>
    <w:rsid w:val="00527D45"/>
    <w:rsid w:val="00532A9E"/>
    <w:rsid w:val="00533BCF"/>
    <w:rsid w:val="0053706C"/>
    <w:rsid w:val="00537C8A"/>
    <w:rsid w:val="00540121"/>
    <w:rsid w:val="00540C18"/>
    <w:rsid w:val="00541521"/>
    <w:rsid w:val="00542B6A"/>
    <w:rsid w:val="00542F6E"/>
    <w:rsid w:val="0054541B"/>
    <w:rsid w:val="005469EB"/>
    <w:rsid w:val="00546E44"/>
    <w:rsid w:val="005473D7"/>
    <w:rsid w:val="00553FB9"/>
    <w:rsid w:val="0055544C"/>
    <w:rsid w:val="00555638"/>
    <w:rsid w:val="005567C0"/>
    <w:rsid w:val="00556C04"/>
    <w:rsid w:val="00563629"/>
    <w:rsid w:val="005644E5"/>
    <w:rsid w:val="0056531D"/>
    <w:rsid w:val="00565C3C"/>
    <w:rsid w:val="0057041F"/>
    <w:rsid w:val="005706FB"/>
    <w:rsid w:val="005748BF"/>
    <w:rsid w:val="005751F3"/>
    <w:rsid w:val="0057634B"/>
    <w:rsid w:val="005817EE"/>
    <w:rsid w:val="00582CBD"/>
    <w:rsid w:val="00583C90"/>
    <w:rsid w:val="005862DC"/>
    <w:rsid w:val="00586C5B"/>
    <w:rsid w:val="00590BDF"/>
    <w:rsid w:val="00591BBB"/>
    <w:rsid w:val="00591E54"/>
    <w:rsid w:val="0059223F"/>
    <w:rsid w:val="0059321E"/>
    <w:rsid w:val="005A08EF"/>
    <w:rsid w:val="005A6FA4"/>
    <w:rsid w:val="005A7AFF"/>
    <w:rsid w:val="005A7F86"/>
    <w:rsid w:val="005B1869"/>
    <w:rsid w:val="005B1CD3"/>
    <w:rsid w:val="005B210C"/>
    <w:rsid w:val="005B4689"/>
    <w:rsid w:val="005C1649"/>
    <w:rsid w:val="005C6F4B"/>
    <w:rsid w:val="005D00B8"/>
    <w:rsid w:val="005D011B"/>
    <w:rsid w:val="005D0715"/>
    <w:rsid w:val="005D075C"/>
    <w:rsid w:val="005D1D53"/>
    <w:rsid w:val="005D2585"/>
    <w:rsid w:val="005D3454"/>
    <w:rsid w:val="005D3FF7"/>
    <w:rsid w:val="005D5BD5"/>
    <w:rsid w:val="005D7ABE"/>
    <w:rsid w:val="005E23E5"/>
    <w:rsid w:val="005E44CA"/>
    <w:rsid w:val="005E4F60"/>
    <w:rsid w:val="005F199A"/>
    <w:rsid w:val="005F2809"/>
    <w:rsid w:val="005F5393"/>
    <w:rsid w:val="005F5433"/>
    <w:rsid w:val="005F74B3"/>
    <w:rsid w:val="005F7DEB"/>
    <w:rsid w:val="00600BF1"/>
    <w:rsid w:val="00600E4D"/>
    <w:rsid w:val="00603B8E"/>
    <w:rsid w:val="00603FA3"/>
    <w:rsid w:val="00611A17"/>
    <w:rsid w:val="00611DD5"/>
    <w:rsid w:val="006140D5"/>
    <w:rsid w:val="00615510"/>
    <w:rsid w:val="00615C27"/>
    <w:rsid w:val="00616895"/>
    <w:rsid w:val="0061691B"/>
    <w:rsid w:val="006268CC"/>
    <w:rsid w:val="0063048B"/>
    <w:rsid w:val="00636383"/>
    <w:rsid w:val="0063658C"/>
    <w:rsid w:val="00641E28"/>
    <w:rsid w:val="00642E47"/>
    <w:rsid w:val="006468E5"/>
    <w:rsid w:val="00647154"/>
    <w:rsid w:val="00651F4D"/>
    <w:rsid w:val="00652FD2"/>
    <w:rsid w:val="006550B6"/>
    <w:rsid w:val="006570B6"/>
    <w:rsid w:val="006633E9"/>
    <w:rsid w:val="00665205"/>
    <w:rsid w:val="006659C3"/>
    <w:rsid w:val="00671366"/>
    <w:rsid w:val="006801D6"/>
    <w:rsid w:val="006822C9"/>
    <w:rsid w:val="006850B0"/>
    <w:rsid w:val="00685BCF"/>
    <w:rsid w:val="006871B1"/>
    <w:rsid w:val="00687533"/>
    <w:rsid w:val="0069342F"/>
    <w:rsid w:val="00693699"/>
    <w:rsid w:val="00694D1C"/>
    <w:rsid w:val="006A01FA"/>
    <w:rsid w:val="006A04EB"/>
    <w:rsid w:val="006A0761"/>
    <w:rsid w:val="006A164F"/>
    <w:rsid w:val="006A19EB"/>
    <w:rsid w:val="006A1D21"/>
    <w:rsid w:val="006A448D"/>
    <w:rsid w:val="006A4793"/>
    <w:rsid w:val="006B0503"/>
    <w:rsid w:val="006B051E"/>
    <w:rsid w:val="006B150A"/>
    <w:rsid w:val="006B19F1"/>
    <w:rsid w:val="006B5D47"/>
    <w:rsid w:val="006C5381"/>
    <w:rsid w:val="006C5941"/>
    <w:rsid w:val="006C7E00"/>
    <w:rsid w:val="006D03A2"/>
    <w:rsid w:val="006D0E42"/>
    <w:rsid w:val="006D0EBD"/>
    <w:rsid w:val="006D0FF1"/>
    <w:rsid w:val="006D3FCF"/>
    <w:rsid w:val="006D4E64"/>
    <w:rsid w:val="006E527F"/>
    <w:rsid w:val="006E78BD"/>
    <w:rsid w:val="006F0D6C"/>
    <w:rsid w:val="006F19D2"/>
    <w:rsid w:val="006F79D8"/>
    <w:rsid w:val="00700A22"/>
    <w:rsid w:val="007012A7"/>
    <w:rsid w:val="007012B9"/>
    <w:rsid w:val="00702197"/>
    <w:rsid w:val="00702516"/>
    <w:rsid w:val="0070356C"/>
    <w:rsid w:val="00703A9A"/>
    <w:rsid w:val="00703D83"/>
    <w:rsid w:val="00705382"/>
    <w:rsid w:val="00705F7A"/>
    <w:rsid w:val="00706B2F"/>
    <w:rsid w:val="00706C84"/>
    <w:rsid w:val="00707D69"/>
    <w:rsid w:val="00710F18"/>
    <w:rsid w:val="00711D56"/>
    <w:rsid w:val="00712976"/>
    <w:rsid w:val="00713A6D"/>
    <w:rsid w:val="00713AF5"/>
    <w:rsid w:val="00713F49"/>
    <w:rsid w:val="00716990"/>
    <w:rsid w:val="00717C26"/>
    <w:rsid w:val="00720A5C"/>
    <w:rsid w:val="0072294B"/>
    <w:rsid w:val="00724C8B"/>
    <w:rsid w:val="0073604F"/>
    <w:rsid w:val="007372B4"/>
    <w:rsid w:val="00737773"/>
    <w:rsid w:val="00737C3C"/>
    <w:rsid w:val="00737D16"/>
    <w:rsid w:val="007406CA"/>
    <w:rsid w:val="00740A2F"/>
    <w:rsid w:val="00747D7A"/>
    <w:rsid w:val="00753B07"/>
    <w:rsid w:val="00754B4C"/>
    <w:rsid w:val="007553D7"/>
    <w:rsid w:val="0075774D"/>
    <w:rsid w:val="00757753"/>
    <w:rsid w:val="007611ED"/>
    <w:rsid w:val="00762742"/>
    <w:rsid w:val="007627B7"/>
    <w:rsid w:val="00762AF7"/>
    <w:rsid w:val="00762E15"/>
    <w:rsid w:val="00766CC2"/>
    <w:rsid w:val="00767A47"/>
    <w:rsid w:val="007727EA"/>
    <w:rsid w:val="00773DB2"/>
    <w:rsid w:val="00774705"/>
    <w:rsid w:val="00774D76"/>
    <w:rsid w:val="0077758C"/>
    <w:rsid w:val="00777BC3"/>
    <w:rsid w:val="00780A62"/>
    <w:rsid w:val="0078509D"/>
    <w:rsid w:val="007857D5"/>
    <w:rsid w:val="00787B35"/>
    <w:rsid w:val="00790AA8"/>
    <w:rsid w:val="00793DD1"/>
    <w:rsid w:val="007A13DE"/>
    <w:rsid w:val="007A14F2"/>
    <w:rsid w:val="007A21C4"/>
    <w:rsid w:val="007A2308"/>
    <w:rsid w:val="007A2CCC"/>
    <w:rsid w:val="007A48C4"/>
    <w:rsid w:val="007A65E0"/>
    <w:rsid w:val="007A6F8D"/>
    <w:rsid w:val="007B1179"/>
    <w:rsid w:val="007B227E"/>
    <w:rsid w:val="007B3C1F"/>
    <w:rsid w:val="007B4309"/>
    <w:rsid w:val="007B44C9"/>
    <w:rsid w:val="007B54DA"/>
    <w:rsid w:val="007B6464"/>
    <w:rsid w:val="007B66E0"/>
    <w:rsid w:val="007B6755"/>
    <w:rsid w:val="007B6894"/>
    <w:rsid w:val="007B7B32"/>
    <w:rsid w:val="007B7CF2"/>
    <w:rsid w:val="007B7D28"/>
    <w:rsid w:val="007C2871"/>
    <w:rsid w:val="007C29A2"/>
    <w:rsid w:val="007C35D0"/>
    <w:rsid w:val="007C46DA"/>
    <w:rsid w:val="007D0EB8"/>
    <w:rsid w:val="007D51B4"/>
    <w:rsid w:val="007D5B0C"/>
    <w:rsid w:val="007D7736"/>
    <w:rsid w:val="007D79EA"/>
    <w:rsid w:val="007E05D7"/>
    <w:rsid w:val="007E0A57"/>
    <w:rsid w:val="007E191A"/>
    <w:rsid w:val="007E19B7"/>
    <w:rsid w:val="007E1CB6"/>
    <w:rsid w:val="007F0345"/>
    <w:rsid w:val="007F1F13"/>
    <w:rsid w:val="007F27DE"/>
    <w:rsid w:val="007F32CA"/>
    <w:rsid w:val="007F3F42"/>
    <w:rsid w:val="007F410C"/>
    <w:rsid w:val="008029FB"/>
    <w:rsid w:val="00803FDA"/>
    <w:rsid w:val="008052C3"/>
    <w:rsid w:val="008054D1"/>
    <w:rsid w:val="00805840"/>
    <w:rsid w:val="00805AD8"/>
    <w:rsid w:val="00807976"/>
    <w:rsid w:val="00810842"/>
    <w:rsid w:val="008114D0"/>
    <w:rsid w:val="00811ABF"/>
    <w:rsid w:val="00811E07"/>
    <w:rsid w:val="00813490"/>
    <w:rsid w:val="008177AD"/>
    <w:rsid w:val="00817D35"/>
    <w:rsid w:val="008211CC"/>
    <w:rsid w:val="00822C90"/>
    <w:rsid w:val="008244D9"/>
    <w:rsid w:val="00824522"/>
    <w:rsid w:val="00827BA1"/>
    <w:rsid w:val="00830B6D"/>
    <w:rsid w:val="00832602"/>
    <w:rsid w:val="008329E4"/>
    <w:rsid w:val="00834BBA"/>
    <w:rsid w:val="00834FED"/>
    <w:rsid w:val="008377DE"/>
    <w:rsid w:val="008413E8"/>
    <w:rsid w:val="008446C7"/>
    <w:rsid w:val="00845D1A"/>
    <w:rsid w:val="00846575"/>
    <w:rsid w:val="008465F9"/>
    <w:rsid w:val="00850BDD"/>
    <w:rsid w:val="008518F7"/>
    <w:rsid w:val="008522E0"/>
    <w:rsid w:val="00856893"/>
    <w:rsid w:val="00856FEE"/>
    <w:rsid w:val="00857FAB"/>
    <w:rsid w:val="0086054C"/>
    <w:rsid w:val="00861B64"/>
    <w:rsid w:val="00872C07"/>
    <w:rsid w:val="008739E6"/>
    <w:rsid w:val="008740EB"/>
    <w:rsid w:val="00874E29"/>
    <w:rsid w:val="00875A7C"/>
    <w:rsid w:val="008816AD"/>
    <w:rsid w:val="00886CB8"/>
    <w:rsid w:val="008876FF"/>
    <w:rsid w:val="008878E1"/>
    <w:rsid w:val="008879C9"/>
    <w:rsid w:val="0089139A"/>
    <w:rsid w:val="00894231"/>
    <w:rsid w:val="008942B0"/>
    <w:rsid w:val="0089522B"/>
    <w:rsid w:val="00895368"/>
    <w:rsid w:val="008A1D85"/>
    <w:rsid w:val="008A2FD5"/>
    <w:rsid w:val="008A5A3B"/>
    <w:rsid w:val="008A5ADB"/>
    <w:rsid w:val="008A687E"/>
    <w:rsid w:val="008A6F73"/>
    <w:rsid w:val="008A7FE6"/>
    <w:rsid w:val="008B0135"/>
    <w:rsid w:val="008B0D11"/>
    <w:rsid w:val="008B14D4"/>
    <w:rsid w:val="008C01F6"/>
    <w:rsid w:val="008C0C4D"/>
    <w:rsid w:val="008C169F"/>
    <w:rsid w:val="008C224E"/>
    <w:rsid w:val="008C3A55"/>
    <w:rsid w:val="008C60E0"/>
    <w:rsid w:val="008C6EEB"/>
    <w:rsid w:val="008D25FC"/>
    <w:rsid w:val="008D348A"/>
    <w:rsid w:val="008E383E"/>
    <w:rsid w:val="008E7768"/>
    <w:rsid w:val="008F2269"/>
    <w:rsid w:val="008F40E0"/>
    <w:rsid w:val="008F73BE"/>
    <w:rsid w:val="00900292"/>
    <w:rsid w:val="00901CAB"/>
    <w:rsid w:val="00902308"/>
    <w:rsid w:val="009036AA"/>
    <w:rsid w:val="00903858"/>
    <w:rsid w:val="00903D5C"/>
    <w:rsid w:val="0090506F"/>
    <w:rsid w:val="009059FC"/>
    <w:rsid w:val="00906859"/>
    <w:rsid w:val="0091059D"/>
    <w:rsid w:val="00912636"/>
    <w:rsid w:val="00913A11"/>
    <w:rsid w:val="00914861"/>
    <w:rsid w:val="00914CC5"/>
    <w:rsid w:val="00914F08"/>
    <w:rsid w:val="009159E8"/>
    <w:rsid w:val="00916D50"/>
    <w:rsid w:val="009178CC"/>
    <w:rsid w:val="009246E2"/>
    <w:rsid w:val="00925B55"/>
    <w:rsid w:val="00925DEE"/>
    <w:rsid w:val="00926CCA"/>
    <w:rsid w:val="00927ABE"/>
    <w:rsid w:val="009304B8"/>
    <w:rsid w:val="009306FE"/>
    <w:rsid w:val="00930B74"/>
    <w:rsid w:val="00933FD7"/>
    <w:rsid w:val="009378D6"/>
    <w:rsid w:val="00941859"/>
    <w:rsid w:val="00942A9D"/>
    <w:rsid w:val="009435CC"/>
    <w:rsid w:val="00944ADA"/>
    <w:rsid w:val="00945DE0"/>
    <w:rsid w:val="0094628E"/>
    <w:rsid w:val="0094681E"/>
    <w:rsid w:val="00946B9B"/>
    <w:rsid w:val="00946BAA"/>
    <w:rsid w:val="00950CFE"/>
    <w:rsid w:val="00952006"/>
    <w:rsid w:val="0095302E"/>
    <w:rsid w:val="00954667"/>
    <w:rsid w:val="009639D0"/>
    <w:rsid w:val="00966A34"/>
    <w:rsid w:val="00966BCA"/>
    <w:rsid w:val="00966ED1"/>
    <w:rsid w:val="009705C0"/>
    <w:rsid w:val="0097106B"/>
    <w:rsid w:val="00972911"/>
    <w:rsid w:val="0097312E"/>
    <w:rsid w:val="00977C8B"/>
    <w:rsid w:val="00980AF3"/>
    <w:rsid w:val="00982829"/>
    <w:rsid w:val="00983460"/>
    <w:rsid w:val="009839F5"/>
    <w:rsid w:val="009843E3"/>
    <w:rsid w:val="00987840"/>
    <w:rsid w:val="00990F73"/>
    <w:rsid w:val="00991076"/>
    <w:rsid w:val="00992450"/>
    <w:rsid w:val="00992C38"/>
    <w:rsid w:val="009953FA"/>
    <w:rsid w:val="00997775"/>
    <w:rsid w:val="009A0589"/>
    <w:rsid w:val="009A0A91"/>
    <w:rsid w:val="009A32D2"/>
    <w:rsid w:val="009A4627"/>
    <w:rsid w:val="009A5901"/>
    <w:rsid w:val="009A682A"/>
    <w:rsid w:val="009A6F1A"/>
    <w:rsid w:val="009A7D4E"/>
    <w:rsid w:val="009B00EF"/>
    <w:rsid w:val="009B1352"/>
    <w:rsid w:val="009B6270"/>
    <w:rsid w:val="009B64DB"/>
    <w:rsid w:val="009B70BF"/>
    <w:rsid w:val="009C0898"/>
    <w:rsid w:val="009C0A7F"/>
    <w:rsid w:val="009C1108"/>
    <w:rsid w:val="009C5268"/>
    <w:rsid w:val="009C6BAA"/>
    <w:rsid w:val="009D1089"/>
    <w:rsid w:val="009D1479"/>
    <w:rsid w:val="009D37A2"/>
    <w:rsid w:val="009E0C42"/>
    <w:rsid w:val="009E16ED"/>
    <w:rsid w:val="009E2371"/>
    <w:rsid w:val="009E267C"/>
    <w:rsid w:val="009E4620"/>
    <w:rsid w:val="009E586A"/>
    <w:rsid w:val="009E6293"/>
    <w:rsid w:val="009E7700"/>
    <w:rsid w:val="009E7723"/>
    <w:rsid w:val="009F35F0"/>
    <w:rsid w:val="009F394F"/>
    <w:rsid w:val="009F662C"/>
    <w:rsid w:val="00A00BAD"/>
    <w:rsid w:val="00A017E6"/>
    <w:rsid w:val="00A02779"/>
    <w:rsid w:val="00A02B2C"/>
    <w:rsid w:val="00A0326B"/>
    <w:rsid w:val="00A040C5"/>
    <w:rsid w:val="00A112B1"/>
    <w:rsid w:val="00A125EC"/>
    <w:rsid w:val="00A1447C"/>
    <w:rsid w:val="00A153D4"/>
    <w:rsid w:val="00A1759B"/>
    <w:rsid w:val="00A20610"/>
    <w:rsid w:val="00A23390"/>
    <w:rsid w:val="00A2567A"/>
    <w:rsid w:val="00A26531"/>
    <w:rsid w:val="00A27070"/>
    <w:rsid w:val="00A278EA"/>
    <w:rsid w:val="00A337D5"/>
    <w:rsid w:val="00A33BE0"/>
    <w:rsid w:val="00A342B5"/>
    <w:rsid w:val="00A356C3"/>
    <w:rsid w:val="00A35875"/>
    <w:rsid w:val="00A367CB"/>
    <w:rsid w:val="00A40BB2"/>
    <w:rsid w:val="00A40EF9"/>
    <w:rsid w:val="00A445DA"/>
    <w:rsid w:val="00A45541"/>
    <w:rsid w:val="00A510FF"/>
    <w:rsid w:val="00A539C4"/>
    <w:rsid w:val="00A54BEA"/>
    <w:rsid w:val="00A631B2"/>
    <w:rsid w:val="00A63935"/>
    <w:rsid w:val="00A63E49"/>
    <w:rsid w:val="00A65948"/>
    <w:rsid w:val="00A6597A"/>
    <w:rsid w:val="00A70EBF"/>
    <w:rsid w:val="00A71856"/>
    <w:rsid w:val="00A72775"/>
    <w:rsid w:val="00A75128"/>
    <w:rsid w:val="00A77015"/>
    <w:rsid w:val="00A77ACB"/>
    <w:rsid w:val="00A808A4"/>
    <w:rsid w:val="00A819D5"/>
    <w:rsid w:val="00A835FA"/>
    <w:rsid w:val="00A84204"/>
    <w:rsid w:val="00A8451E"/>
    <w:rsid w:val="00A85971"/>
    <w:rsid w:val="00A85B33"/>
    <w:rsid w:val="00A91D13"/>
    <w:rsid w:val="00A93C2D"/>
    <w:rsid w:val="00A93C85"/>
    <w:rsid w:val="00A93C8B"/>
    <w:rsid w:val="00A9511E"/>
    <w:rsid w:val="00A9788F"/>
    <w:rsid w:val="00AA0008"/>
    <w:rsid w:val="00AA44E8"/>
    <w:rsid w:val="00AA4702"/>
    <w:rsid w:val="00AA4CED"/>
    <w:rsid w:val="00AA5AA5"/>
    <w:rsid w:val="00AA7B96"/>
    <w:rsid w:val="00AB0A57"/>
    <w:rsid w:val="00AB0FD4"/>
    <w:rsid w:val="00AB10DB"/>
    <w:rsid w:val="00AB1120"/>
    <w:rsid w:val="00AB19BF"/>
    <w:rsid w:val="00AB28AE"/>
    <w:rsid w:val="00AB6161"/>
    <w:rsid w:val="00AB66E1"/>
    <w:rsid w:val="00AB794B"/>
    <w:rsid w:val="00AC2C11"/>
    <w:rsid w:val="00AC7979"/>
    <w:rsid w:val="00AD036F"/>
    <w:rsid w:val="00AD26D3"/>
    <w:rsid w:val="00AD386D"/>
    <w:rsid w:val="00AD538C"/>
    <w:rsid w:val="00AD685E"/>
    <w:rsid w:val="00AE10E0"/>
    <w:rsid w:val="00AE1B28"/>
    <w:rsid w:val="00AE252E"/>
    <w:rsid w:val="00AE2E99"/>
    <w:rsid w:val="00AE482C"/>
    <w:rsid w:val="00AE5274"/>
    <w:rsid w:val="00AE745E"/>
    <w:rsid w:val="00AE76A4"/>
    <w:rsid w:val="00AF039E"/>
    <w:rsid w:val="00AF17B7"/>
    <w:rsid w:val="00AF1FB2"/>
    <w:rsid w:val="00AF277F"/>
    <w:rsid w:val="00AF4938"/>
    <w:rsid w:val="00AF4E1D"/>
    <w:rsid w:val="00AF7201"/>
    <w:rsid w:val="00AF7ECA"/>
    <w:rsid w:val="00B03E90"/>
    <w:rsid w:val="00B04017"/>
    <w:rsid w:val="00B041F3"/>
    <w:rsid w:val="00B05233"/>
    <w:rsid w:val="00B06095"/>
    <w:rsid w:val="00B06708"/>
    <w:rsid w:val="00B06AFB"/>
    <w:rsid w:val="00B06DAC"/>
    <w:rsid w:val="00B0787F"/>
    <w:rsid w:val="00B1173B"/>
    <w:rsid w:val="00B14B01"/>
    <w:rsid w:val="00B152BB"/>
    <w:rsid w:val="00B16999"/>
    <w:rsid w:val="00B210D6"/>
    <w:rsid w:val="00B23795"/>
    <w:rsid w:val="00B30882"/>
    <w:rsid w:val="00B332EF"/>
    <w:rsid w:val="00B33361"/>
    <w:rsid w:val="00B353F3"/>
    <w:rsid w:val="00B3588F"/>
    <w:rsid w:val="00B359BF"/>
    <w:rsid w:val="00B45310"/>
    <w:rsid w:val="00B47CB9"/>
    <w:rsid w:val="00B52014"/>
    <w:rsid w:val="00B52C60"/>
    <w:rsid w:val="00B52FD2"/>
    <w:rsid w:val="00B53281"/>
    <w:rsid w:val="00B57609"/>
    <w:rsid w:val="00B6134F"/>
    <w:rsid w:val="00B62E37"/>
    <w:rsid w:val="00B62EF9"/>
    <w:rsid w:val="00B6596F"/>
    <w:rsid w:val="00B65994"/>
    <w:rsid w:val="00B71547"/>
    <w:rsid w:val="00B7799A"/>
    <w:rsid w:val="00B817F8"/>
    <w:rsid w:val="00B83C8F"/>
    <w:rsid w:val="00B8533C"/>
    <w:rsid w:val="00B86F95"/>
    <w:rsid w:val="00B871C2"/>
    <w:rsid w:val="00B87983"/>
    <w:rsid w:val="00B949CE"/>
    <w:rsid w:val="00B97EE4"/>
    <w:rsid w:val="00BA1590"/>
    <w:rsid w:val="00BA62EC"/>
    <w:rsid w:val="00BB5682"/>
    <w:rsid w:val="00BB6046"/>
    <w:rsid w:val="00BB657B"/>
    <w:rsid w:val="00BC01E3"/>
    <w:rsid w:val="00BC0637"/>
    <w:rsid w:val="00BC43BC"/>
    <w:rsid w:val="00BC68F5"/>
    <w:rsid w:val="00BC7441"/>
    <w:rsid w:val="00BD0D2F"/>
    <w:rsid w:val="00BD20BD"/>
    <w:rsid w:val="00BD28C2"/>
    <w:rsid w:val="00BD32DB"/>
    <w:rsid w:val="00BD48E7"/>
    <w:rsid w:val="00BD4B2F"/>
    <w:rsid w:val="00BD7EB8"/>
    <w:rsid w:val="00BE5E9A"/>
    <w:rsid w:val="00BF045A"/>
    <w:rsid w:val="00BF3A68"/>
    <w:rsid w:val="00BF4D00"/>
    <w:rsid w:val="00BF64FC"/>
    <w:rsid w:val="00BF794E"/>
    <w:rsid w:val="00C01753"/>
    <w:rsid w:val="00C102F4"/>
    <w:rsid w:val="00C10A7A"/>
    <w:rsid w:val="00C12F28"/>
    <w:rsid w:val="00C1552C"/>
    <w:rsid w:val="00C23233"/>
    <w:rsid w:val="00C2359B"/>
    <w:rsid w:val="00C23A4E"/>
    <w:rsid w:val="00C25C94"/>
    <w:rsid w:val="00C27428"/>
    <w:rsid w:val="00C277E5"/>
    <w:rsid w:val="00C30F05"/>
    <w:rsid w:val="00C317EA"/>
    <w:rsid w:val="00C31F0E"/>
    <w:rsid w:val="00C3243B"/>
    <w:rsid w:val="00C32E60"/>
    <w:rsid w:val="00C32F33"/>
    <w:rsid w:val="00C33E70"/>
    <w:rsid w:val="00C35311"/>
    <w:rsid w:val="00C35CEC"/>
    <w:rsid w:val="00C405D6"/>
    <w:rsid w:val="00C412D0"/>
    <w:rsid w:val="00C41719"/>
    <w:rsid w:val="00C41D9B"/>
    <w:rsid w:val="00C42AA1"/>
    <w:rsid w:val="00C4450D"/>
    <w:rsid w:val="00C44AE0"/>
    <w:rsid w:val="00C459ED"/>
    <w:rsid w:val="00C554A0"/>
    <w:rsid w:val="00C55954"/>
    <w:rsid w:val="00C56C01"/>
    <w:rsid w:val="00C56E79"/>
    <w:rsid w:val="00C60792"/>
    <w:rsid w:val="00C608C0"/>
    <w:rsid w:val="00C610ED"/>
    <w:rsid w:val="00C6285C"/>
    <w:rsid w:val="00C62C4C"/>
    <w:rsid w:val="00C63204"/>
    <w:rsid w:val="00C634B2"/>
    <w:rsid w:val="00C6377B"/>
    <w:rsid w:val="00C64537"/>
    <w:rsid w:val="00C64906"/>
    <w:rsid w:val="00C664B1"/>
    <w:rsid w:val="00C66553"/>
    <w:rsid w:val="00C66B7D"/>
    <w:rsid w:val="00C67F8C"/>
    <w:rsid w:val="00C7018B"/>
    <w:rsid w:val="00C72A2D"/>
    <w:rsid w:val="00C72C1F"/>
    <w:rsid w:val="00C7574A"/>
    <w:rsid w:val="00C764E1"/>
    <w:rsid w:val="00C81086"/>
    <w:rsid w:val="00C830E1"/>
    <w:rsid w:val="00C84610"/>
    <w:rsid w:val="00C85A8E"/>
    <w:rsid w:val="00C878F4"/>
    <w:rsid w:val="00C90707"/>
    <w:rsid w:val="00C92DF4"/>
    <w:rsid w:val="00C93E29"/>
    <w:rsid w:val="00C947AC"/>
    <w:rsid w:val="00C94CD9"/>
    <w:rsid w:val="00C9539B"/>
    <w:rsid w:val="00CA1FC3"/>
    <w:rsid w:val="00CA3DF8"/>
    <w:rsid w:val="00CA40FB"/>
    <w:rsid w:val="00CA4956"/>
    <w:rsid w:val="00CA5759"/>
    <w:rsid w:val="00CA5870"/>
    <w:rsid w:val="00CA6117"/>
    <w:rsid w:val="00CA6C71"/>
    <w:rsid w:val="00CA6FD8"/>
    <w:rsid w:val="00CA7299"/>
    <w:rsid w:val="00CA75DF"/>
    <w:rsid w:val="00CB0E96"/>
    <w:rsid w:val="00CB2283"/>
    <w:rsid w:val="00CB22C8"/>
    <w:rsid w:val="00CB24F0"/>
    <w:rsid w:val="00CB3E2B"/>
    <w:rsid w:val="00CB4BB6"/>
    <w:rsid w:val="00CC079D"/>
    <w:rsid w:val="00CC1311"/>
    <w:rsid w:val="00CC16A3"/>
    <w:rsid w:val="00CC3173"/>
    <w:rsid w:val="00CC56F5"/>
    <w:rsid w:val="00CC5E7A"/>
    <w:rsid w:val="00CC6649"/>
    <w:rsid w:val="00CD02D7"/>
    <w:rsid w:val="00CD230E"/>
    <w:rsid w:val="00CD27BD"/>
    <w:rsid w:val="00CD2B6A"/>
    <w:rsid w:val="00CD4123"/>
    <w:rsid w:val="00CD51AE"/>
    <w:rsid w:val="00CD63DD"/>
    <w:rsid w:val="00CD74C0"/>
    <w:rsid w:val="00CD7532"/>
    <w:rsid w:val="00CD7A0E"/>
    <w:rsid w:val="00CE0D19"/>
    <w:rsid w:val="00CE2884"/>
    <w:rsid w:val="00CE35EE"/>
    <w:rsid w:val="00CE377D"/>
    <w:rsid w:val="00CE4EC2"/>
    <w:rsid w:val="00CF3570"/>
    <w:rsid w:val="00CF4824"/>
    <w:rsid w:val="00CF496E"/>
    <w:rsid w:val="00CF605A"/>
    <w:rsid w:val="00CF66A1"/>
    <w:rsid w:val="00D0039F"/>
    <w:rsid w:val="00D00F03"/>
    <w:rsid w:val="00D03858"/>
    <w:rsid w:val="00D03FC5"/>
    <w:rsid w:val="00D060BF"/>
    <w:rsid w:val="00D10468"/>
    <w:rsid w:val="00D10DD0"/>
    <w:rsid w:val="00D12190"/>
    <w:rsid w:val="00D12317"/>
    <w:rsid w:val="00D17B21"/>
    <w:rsid w:val="00D2176C"/>
    <w:rsid w:val="00D21E73"/>
    <w:rsid w:val="00D23E26"/>
    <w:rsid w:val="00D27197"/>
    <w:rsid w:val="00D27E2D"/>
    <w:rsid w:val="00D30310"/>
    <w:rsid w:val="00D3133A"/>
    <w:rsid w:val="00D3209A"/>
    <w:rsid w:val="00D32CBE"/>
    <w:rsid w:val="00D32FE4"/>
    <w:rsid w:val="00D33192"/>
    <w:rsid w:val="00D3449B"/>
    <w:rsid w:val="00D3713F"/>
    <w:rsid w:val="00D42A18"/>
    <w:rsid w:val="00D501CA"/>
    <w:rsid w:val="00D5088A"/>
    <w:rsid w:val="00D51D7D"/>
    <w:rsid w:val="00D555B1"/>
    <w:rsid w:val="00D5565F"/>
    <w:rsid w:val="00D558B8"/>
    <w:rsid w:val="00D5701B"/>
    <w:rsid w:val="00D604C3"/>
    <w:rsid w:val="00D605D4"/>
    <w:rsid w:val="00D6096B"/>
    <w:rsid w:val="00D609E3"/>
    <w:rsid w:val="00D617FE"/>
    <w:rsid w:val="00D6185B"/>
    <w:rsid w:val="00D61AE9"/>
    <w:rsid w:val="00D62545"/>
    <w:rsid w:val="00D70BB4"/>
    <w:rsid w:val="00D720C3"/>
    <w:rsid w:val="00D72C1D"/>
    <w:rsid w:val="00D7331B"/>
    <w:rsid w:val="00D74379"/>
    <w:rsid w:val="00D74811"/>
    <w:rsid w:val="00D74CBF"/>
    <w:rsid w:val="00D75EDA"/>
    <w:rsid w:val="00D76C11"/>
    <w:rsid w:val="00D804AB"/>
    <w:rsid w:val="00D82D21"/>
    <w:rsid w:val="00D84381"/>
    <w:rsid w:val="00D843B1"/>
    <w:rsid w:val="00D84EBB"/>
    <w:rsid w:val="00D85DDB"/>
    <w:rsid w:val="00D86BA0"/>
    <w:rsid w:val="00D87B8A"/>
    <w:rsid w:val="00D90350"/>
    <w:rsid w:val="00D9211B"/>
    <w:rsid w:val="00D922E0"/>
    <w:rsid w:val="00D92619"/>
    <w:rsid w:val="00D92C0B"/>
    <w:rsid w:val="00D94C46"/>
    <w:rsid w:val="00D97287"/>
    <w:rsid w:val="00DA4284"/>
    <w:rsid w:val="00DA4987"/>
    <w:rsid w:val="00DA4BE6"/>
    <w:rsid w:val="00DA4D44"/>
    <w:rsid w:val="00DB0199"/>
    <w:rsid w:val="00DB223E"/>
    <w:rsid w:val="00DB29C4"/>
    <w:rsid w:val="00DB31EF"/>
    <w:rsid w:val="00DB465D"/>
    <w:rsid w:val="00DB46B1"/>
    <w:rsid w:val="00DB7776"/>
    <w:rsid w:val="00DC3638"/>
    <w:rsid w:val="00DC576A"/>
    <w:rsid w:val="00DC7BAE"/>
    <w:rsid w:val="00DD0F4F"/>
    <w:rsid w:val="00DD4671"/>
    <w:rsid w:val="00DD54E4"/>
    <w:rsid w:val="00DD7997"/>
    <w:rsid w:val="00DE1D84"/>
    <w:rsid w:val="00DE3881"/>
    <w:rsid w:val="00DE3CE1"/>
    <w:rsid w:val="00DE3EDF"/>
    <w:rsid w:val="00DF3F69"/>
    <w:rsid w:val="00DF7F82"/>
    <w:rsid w:val="00E013BF"/>
    <w:rsid w:val="00E018EF"/>
    <w:rsid w:val="00E067B6"/>
    <w:rsid w:val="00E1022D"/>
    <w:rsid w:val="00E1402B"/>
    <w:rsid w:val="00E14A9F"/>
    <w:rsid w:val="00E15258"/>
    <w:rsid w:val="00E154E4"/>
    <w:rsid w:val="00E20CFB"/>
    <w:rsid w:val="00E21B6B"/>
    <w:rsid w:val="00E23BF4"/>
    <w:rsid w:val="00E23D8D"/>
    <w:rsid w:val="00E25A0F"/>
    <w:rsid w:val="00E26130"/>
    <w:rsid w:val="00E26176"/>
    <w:rsid w:val="00E27D92"/>
    <w:rsid w:val="00E310C2"/>
    <w:rsid w:val="00E32BE6"/>
    <w:rsid w:val="00E356D3"/>
    <w:rsid w:val="00E370DF"/>
    <w:rsid w:val="00E42809"/>
    <w:rsid w:val="00E451C0"/>
    <w:rsid w:val="00E51102"/>
    <w:rsid w:val="00E55B61"/>
    <w:rsid w:val="00E62238"/>
    <w:rsid w:val="00E644CA"/>
    <w:rsid w:val="00E648EC"/>
    <w:rsid w:val="00E67631"/>
    <w:rsid w:val="00E6767C"/>
    <w:rsid w:val="00E6778E"/>
    <w:rsid w:val="00E750BA"/>
    <w:rsid w:val="00E818CB"/>
    <w:rsid w:val="00E8345A"/>
    <w:rsid w:val="00E8746F"/>
    <w:rsid w:val="00E91461"/>
    <w:rsid w:val="00E92284"/>
    <w:rsid w:val="00E929B0"/>
    <w:rsid w:val="00E94285"/>
    <w:rsid w:val="00E95F4D"/>
    <w:rsid w:val="00E963CC"/>
    <w:rsid w:val="00E96CB5"/>
    <w:rsid w:val="00EA67C6"/>
    <w:rsid w:val="00EA6E1F"/>
    <w:rsid w:val="00EB3959"/>
    <w:rsid w:val="00EB4B79"/>
    <w:rsid w:val="00EB648E"/>
    <w:rsid w:val="00EB7A20"/>
    <w:rsid w:val="00EC324F"/>
    <w:rsid w:val="00EC3529"/>
    <w:rsid w:val="00EC5114"/>
    <w:rsid w:val="00EC6713"/>
    <w:rsid w:val="00EC7328"/>
    <w:rsid w:val="00ED12C8"/>
    <w:rsid w:val="00ED1711"/>
    <w:rsid w:val="00ED2B67"/>
    <w:rsid w:val="00ED41A5"/>
    <w:rsid w:val="00ED4F05"/>
    <w:rsid w:val="00ED5AEF"/>
    <w:rsid w:val="00ED6EFE"/>
    <w:rsid w:val="00ED77E8"/>
    <w:rsid w:val="00EE2EFD"/>
    <w:rsid w:val="00EE3F11"/>
    <w:rsid w:val="00EE5204"/>
    <w:rsid w:val="00EE589F"/>
    <w:rsid w:val="00EF1131"/>
    <w:rsid w:val="00EF1655"/>
    <w:rsid w:val="00EF1A53"/>
    <w:rsid w:val="00EF6FC1"/>
    <w:rsid w:val="00F02496"/>
    <w:rsid w:val="00F03AA4"/>
    <w:rsid w:val="00F067C9"/>
    <w:rsid w:val="00F11156"/>
    <w:rsid w:val="00F11C21"/>
    <w:rsid w:val="00F1229D"/>
    <w:rsid w:val="00F14316"/>
    <w:rsid w:val="00F1476D"/>
    <w:rsid w:val="00F14E7E"/>
    <w:rsid w:val="00F15AFB"/>
    <w:rsid w:val="00F20475"/>
    <w:rsid w:val="00F20B11"/>
    <w:rsid w:val="00F214E4"/>
    <w:rsid w:val="00F231C9"/>
    <w:rsid w:val="00F23242"/>
    <w:rsid w:val="00F24492"/>
    <w:rsid w:val="00F24FA1"/>
    <w:rsid w:val="00F27986"/>
    <w:rsid w:val="00F309D7"/>
    <w:rsid w:val="00F31136"/>
    <w:rsid w:val="00F330A5"/>
    <w:rsid w:val="00F33DA6"/>
    <w:rsid w:val="00F347D2"/>
    <w:rsid w:val="00F353C7"/>
    <w:rsid w:val="00F37216"/>
    <w:rsid w:val="00F37591"/>
    <w:rsid w:val="00F37D83"/>
    <w:rsid w:val="00F41D9F"/>
    <w:rsid w:val="00F42E71"/>
    <w:rsid w:val="00F46473"/>
    <w:rsid w:val="00F47B02"/>
    <w:rsid w:val="00F47E11"/>
    <w:rsid w:val="00F5147B"/>
    <w:rsid w:val="00F5320E"/>
    <w:rsid w:val="00F532AB"/>
    <w:rsid w:val="00F53697"/>
    <w:rsid w:val="00F54B6E"/>
    <w:rsid w:val="00F606BE"/>
    <w:rsid w:val="00F613F3"/>
    <w:rsid w:val="00F65A4C"/>
    <w:rsid w:val="00F7036E"/>
    <w:rsid w:val="00F72934"/>
    <w:rsid w:val="00F767B8"/>
    <w:rsid w:val="00F80165"/>
    <w:rsid w:val="00F80B4C"/>
    <w:rsid w:val="00F80D1C"/>
    <w:rsid w:val="00F82EE9"/>
    <w:rsid w:val="00F87195"/>
    <w:rsid w:val="00F931C6"/>
    <w:rsid w:val="00F9331C"/>
    <w:rsid w:val="00F937B5"/>
    <w:rsid w:val="00F93EBB"/>
    <w:rsid w:val="00F944CC"/>
    <w:rsid w:val="00F94C14"/>
    <w:rsid w:val="00F95971"/>
    <w:rsid w:val="00F95CB8"/>
    <w:rsid w:val="00F96643"/>
    <w:rsid w:val="00F96687"/>
    <w:rsid w:val="00FA1963"/>
    <w:rsid w:val="00FA6374"/>
    <w:rsid w:val="00FA7BB9"/>
    <w:rsid w:val="00FB0D10"/>
    <w:rsid w:val="00FB19EB"/>
    <w:rsid w:val="00FB3D13"/>
    <w:rsid w:val="00FB3ECC"/>
    <w:rsid w:val="00FB54DE"/>
    <w:rsid w:val="00FB5BB4"/>
    <w:rsid w:val="00FB6887"/>
    <w:rsid w:val="00FC08A1"/>
    <w:rsid w:val="00FC1B98"/>
    <w:rsid w:val="00FC3CBB"/>
    <w:rsid w:val="00FC497C"/>
    <w:rsid w:val="00FC54C0"/>
    <w:rsid w:val="00FC582F"/>
    <w:rsid w:val="00FC5B54"/>
    <w:rsid w:val="00FC5C95"/>
    <w:rsid w:val="00FC670E"/>
    <w:rsid w:val="00FC6E91"/>
    <w:rsid w:val="00FC7773"/>
    <w:rsid w:val="00FD329B"/>
    <w:rsid w:val="00FD5BFB"/>
    <w:rsid w:val="00FD6FBE"/>
    <w:rsid w:val="00FD7DCC"/>
    <w:rsid w:val="00FE3FB4"/>
    <w:rsid w:val="00FE5EBC"/>
    <w:rsid w:val="00FF36FB"/>
    <w:rsid w:val="00FF3A99"/>
    <w:rsid w:val="00FF54BE"/>
    <w:rsid w:val="00FF7241"/>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4D1138F1"/>
  <w15:chartTrackingRefBased/>
  <w15:docId w15:val="{5F1977E2-6829-4E8F-BDCA-A7945F8FE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7753"/>
  </w:style>
  <w:style w:type="paragraph" w:styleId="Heading1">
    <w:name w:val="heading 1"/>
    <w:basedOn w:val="Normal"/>
    <w:link w:val="Heading1Char"/>
    <w:uiPriority w:val="9"/>
    <w:qFormat/>
    <w:rsid w:val="00382C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271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7197"/>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rsid w:val="00542F6E"/>
    <w:pPr>
      <w:spacing w:after="0" w:line="240" w:lineRule="auto"/>
    </w:pPr>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uiPriority w:val="99"/>
    <w:semiHidden/>
    <w:rsid w:val="00542F6E"/>
    <w:rPr>
      <w:rFonts w:ascii="Times New Roman" w:eastAsia="Times New Roman" w:hAnsi="Times New Roman" w:cs="Times New Roman"/>
      <w:sz w:val="20"/>
      <w:szCs w:val="20"/>
    </w:rPr>
  </w:style>
  <w:style w:type="paragraph" w:styleId="Header">
    <w:name w:val="header"/>
    <w:basedOn w:val="Normal"/>
    <w:link w:val="HeaderChar"/>
    <w:uiPriority w:val="99"/>
    <w:rsid w:val="00D2719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D27197"/>
    <w:rPr>
      <w:rFonts w:ascii="Times New Roman" w:eastAsia="Times New Roman" w:hAnsi="Times New Roman" w:cs="Times New Roman"/>
      <w:sz w:val="20"/>
      <w:szCs w:val="20"/>
    </w:rPr>
  </w:style>
  <w:style w:type="paragraph" w:styleId="Footer">
    <w:name w:val="footer"/>
    <w:basedOn w:val="Normal"/>
    <w:link w:val="FooterChar"/>
    <w:uiPriority w:val="99"/>
    <w:rsid w:val="00D2719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D27197"/>
    <w:rPr>
      <w:rFonts w:ascii="Times New Roman" w:eastAsia="Times New Roman" w:hAnsi="Times New Roman" w:cs="Times New Roman"/>
      <w:sz w:val="20"/>
      <w:szCs w:val="20"/>
    </w:rPr>
  </w:style>
  <w:style w:type="paragraph" w:customStyle="1" w:styleId="ParaNum">
    <w:name w:val="ParaNum"/>
    <w:basedOn w:val="Normal"/>
    <w:uiPriority w:val="99"/>
    <w:rsid w:val="00D27197"/>
    <w:pPr>
      <w:widowControl w:val="0"/>
      <w:numPr>
        <w:numId w:val="1"/>
      </w:numPr>
      <w:tabs>
        <w:tab w:val="left" w:pos="1440"/>
      </w:tabs>
      <w:spacing w:after="220" w:line="240" w:lineRule="auto"/>
      <w:jc w:val="both"/>
    </w:pPr>
    <w:rPr>
      <w:rFonts w:ascii="Times New Roman" w:eastAsia="Times New Roman" w:hAnsi="Times New Roman" w:cs="Times New Roman"/>
      <w:szCs w:val="20"/>
    </w:rPr>
  </w:style>
  <w:style w:type="paragraph" w:styleId="NormalWeb">
    <w:name w:val="Normal (Web)"/>
    <w:basedOn w:val="Normal"/>
    <w:uiPriority w:val="99"/>
    <w:rsid w:val="00D2719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99"/>
    <w:rsid w:val="00D27197"/>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D2719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2719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D27197"/>
    <w:rPr>
      <w:rFonts w:cs="Times New Roman"/>
      <w:vertAlign w:val="superscript"/>
    </w:rPr>
  </w:style>
  <w:style w:type="character" w:styleId="CommentReference">
    <w:name w:val="annotation reference"/>
    <w:basedOn w:val="DefaultParagraphFont"/>
    <w:uiPriority w:val="99"/>
    <w:semiHidden/>
    <w:rsid w:val="00D27197"/>
    <w:rPr>
      <w:rFonts w:cs="Times New Roman"/>
      <w:sz w:val="16"/>
    </w:rPr>
  </w:style>
  <w:style w:type="paragraph" w:styleId="CommentText">
    <w:name w:val="annotation text"/>
    <w:basedOn w:val="Normal"/>
    <w:link w:val="CommentTextChar"/>
    <w:uiPriority w:val="99"/>
    <w:semiHidden/>
    <w:rsid w:val="00D2719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271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D27197"/>
    <w:rPr>
      <w:b/>
      <w:bCs/>
    </w:rPr>
  </w:style>
  <w:style w:type="character" w:customStyle="1" w:styleId="CommentSubjectChar">
    <w:name w:val="Comment Subject Char"/>
    <w:basedOn w:val="CommentTextChar"/>
    <w:link w:val="CommentSubject"/>
    <w:uiPriority w:val="99"/>
    <w:semiHidden/>
    <w:rsid w:val="00D27197"/>
    <w:rPr>
      <w:rFonts w:ascii="Times New Roman" w:eastAsia="Times New Roman" w:hAnsi="Times New Roman" w:cs="Times New Roman"/>
      <w:b/>
      <w:bCs/>
      <w:sz w:val="20"/>
      <w:szCs w:val="20"/>
    </w:rPr>
  </w:style>
  <w:style w:type="character" w:styleId="PageNumber">
    <w:name w:val="page number"/>
    <w:basedOn w:val="DefaultParagraphFont"/>
    <w:uiPriority w:val="99"/>
    <w:rsid w:val="00D27197"/>
    <w:rPr>
      <w:rFonts w:cs="Times New Roman"/>
    </w:rPr>
  </w:style>
  <w:style w:type="character" w:customStyle="1" w:styleId="EmailStyle271">
    <w:name w:val="EmailStyle271"/>
    <w:uiPriority w:val="99"/>
    <w:semiHidden/>
    <w:rsid w:val="00D27197"/>
    <w:rPr>
      <w:rFonts w:ascii="Arial" w:hAnsi="Arial"/>
      <w:color w:val="auto"/>
      <w:sz w:val="20"/>
    </w:rPr>
  </w:style>
  <w:style w:type="character" w:styleId="Strong">
    <w:name w:val="Strong"/>
    <w:basedOn w:val="DefaultParagraphFont"/>
    <w:uiPriority w:val="22"/>
    <w:qFormat/>
    <w:rsid w:val="00D27197"/>
    <w:rPr>
      <w:rFonts w:cs="Times New Roman"/>
      <w:b/>
    </w:rPr>
  </w:style>
  <w:style w:type="paragraph" w:styleId="ListParagraph">
    <w:name w:val="List Paragraph"/>
    <w:basedOn w:val="Normal"/>
    <w:uiPriority w:val="34"/>
    <w:qFormat/>
    <w:rsid w:val="00D27197"/>
    <w:pPr>
      <w:spacing w:after="200" w:line="276" w:lineRule="auto"/>
      <w:ind w:left="720"/>
      <w:contextualSpacing/>
    </w:pPr>
    <w:rPr>
      <w:rFonts w:ascii="Calibri" w:eastAsia="Times New Roman" w:hAnsi="Calibri" w:cs="Times New Roman"/>
    </w:rPr>
  </w:style>
  <w:style w:type="paragraph" w:customStyle="1" w:styleId="msonormal">
    <w:name w:val="msonormal"/>
    <w:basedOn w:val="Normal"/>
    <w:rsid w:val="00365A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82CF8"/>
    <w:rPr>
      <w:rFonts w:ascii="Times New Roman" w:eastAsia="Times New Roman" w:hAnsi="Times New Roman" w:cs="Times New Roman"/>
      <w:b/>
      <w:bCs/>
      <w:kern w:val="36"/>
      <w:sz w:val="48"/>
      <w:szCs w:val="48"/>
    </w:rPr>
  </w:style>
  <w:style w:type="table" w:customStyle="1" w:styleId="TableGrid1">
    <w:name w:val="Table Grid1"/>
    <w:basedOn w:val="TableNormal"/>
    <w:next w:val="TableGrid"/>
    <w:uiPriority w:val="99"/>
    <w:rsid w:val="00382CF8"/>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82CF8"/>
    <w:pPr>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382CF8"/>
    <w:rPr>
      <w:color w:val="0000FF"/>
      <w:u w:val="single"/>
    </w:rPr>
  </w:style>
  <w:style w:type="paragraph" w:styleId="HTMLTopofForm">
    <w:name w:val="HTML Top of Form"/>
    <w:basedOn w:val="Normal"/>
    <w:next w:val="Normal"/>
    <w:link w:val="z-TopofFormChar"/>
    <w:hidden/>
    <w:uiPriority w:val="99"/>
    <w:semiHidden/>
    <w:unhideWhenUsed/>
    <w:rsid w:val="00382CF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HTMLTopofForm"/>
    <w:uiPriority w:val="99"/>
    <w:semiHidden/>
    <w:rsid w:val="00382CF8"/>
    <w:rPr>
      <w:rFonts w:ascii="Arial" w:eastAsia="Times New Roman" w:hAnsi="Arial" w:cs="Arial"/>
      <w:vanish/>
      <w:sz w:val="16"/>
      <w:szCs w:val="16"/>
    </w:rPr>
  </w:style>
  <w:style w:type="paragraph" w:styleId="HTMLBottomofForm">
    <w:name w:val="HTML Bottom of Form"/>
    <w:basedOn w:val="Normal"/>
    <w:next w:val="Normal"/>
    <w:link w:val="z-BottomofFormChar"/>
    <w:hidden/>
    <w:uiPriority w:val="99"/>
    <w:semiHidden/>
    <w:unhideWhenUsed/>
    <w:rsid w:val="00382CF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HTMLBottomofForm"/>
    <w:uiPriority w:val="99"/>
    <w:semiHidden/>
    <w:rsid w:val="00382CF8"/>
    <w:rPr>
      <w:rFonts w:ascii="Arial" w:eastAsia="Times New Roman" w:hAnsi="Arial" w:cs="Arial"/>
      <w:vanish/>
      <w:sz w:val="16"/>
      <w:szCs w:val="16"/>
    </w:rPr>
  </w:style>
  <w:style w:type="paragraph" w:customStyle="1" w:styleId="Title1">
    <w:name w:val="Title1"/>
    <w:basedOn w:val="Normal"/>
    <w:next w:val="Normal"/>
    <w:qFormat/>
    <w:locked/>
    <w:rsid w:val="00382CF8"/>
    <w:pPr>
      <w:spacing w:after="0" w:line="240" w:lineRule="auto"/>
      <w:contextualSpacing/>
    </w:pPr>
    <w:rPr>
      <w:rFonts w:ascii="Cambria" w:eastAsia="Times New Roman" w:hAnsi="Cambria" w:cs="Times New Roman"/>
      <w:spacing w:val="-10"/>
      <w:kern w:val="28"/>
      <w:sz w:val="56"/>
      <w:szCs w:val="56"/>
    </w:rPr>
  </w:style>
  <w:style w:type="character" w:customStyle="1" w:styleId="TitleChar">
    <w:name w:val="Title Char"/>
    <w:basedOn w:val="DefaultParagraphFont"/>
    <w:link w:val="Title"/>
    <w:rsid w:val="00382CF8"/>
    <w:rPr>
      <w:rFonts w:ascii="Cambria" w:eastAsia="Times New Roman" w:hAnsi="Cambria" w:cs="Times New Roman"/>
      <w:spacing w:val="-10"/>
      <w:kern w:val="28"/>
      <w:sz w:val="56"/>
      <w:szCs w:val="56"/>
    </w:rPr>
  </w:style>
  <w:style w:type="paragraph" w:styleId="Title">
    <w:name w:val="Title"/>
    <w:basedOn w:val="Normal"/>
    <w:next w:val="Normal"/>
    <w:link w:val="TitleChar"/>
    <w:qFormat/>
    <w:rsid w:val="00382CF8"/>
    <w:pPr>
      <w:spacing w:after="0" w:line="240" w:lineRule="auto"/>
      <w:contextualSpacing/>
    </w:pPr>
    <w:rPr>
      <w:rFonts w:ascii="Cambria" w:eastAsia="Times New Roman" w:hAnsi="Cambria" w:cs="Times New Roman"/>
      <w:spacing w:val="-10"/>
      <w:kern w:val="28"/>
      <w:sz w:val="56"/>
      <w:szCs w:val="56"/>
    </w:rPr>
  </w:style>
  <w:style w:type="character" w:customStyle="1" w:styleId="TitleChar1">
    <w:name w:val="Title Char1"/>
    <w:basedOn w:val="DefaultParagraphFont"/>
    <w:uiPriority w:val="10"/>
    <w:rsid w:val="00382CF8"/>
    <w:rPr>
      <w:rFonts w:asciiTheme="majorHAnsi" w:eastAsiaTheme="majorEastAsia" w:hAnsiTheme="majorHAnsi" w:cstheme="majorBidi"/>
      <w:spacing w:val="-10"/>
      <w:kern w:val="28"/>
      <w:sz w:val="56"/>
      <w:szCs w:val="56"/>
    </w:rPr>
  </w:style>
  <w:style w:type="table" w:customStyle="1" w:styleId="TableGrid2">
    <w:name w:val="Table Grid2"/>
    <w:basedOn w:val="TableNormal"/>
    <w:next w:val="TableGrid"/>
    <w:uiPriority w:val="99"/>
    <w:rsid w:val="006871B1"/>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C25C94"/>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99"/>
    <w:rsid w:val="00052940"/>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99"/>
    <w:rsid w:val="0039762D"/>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99"/>
    <w:rsid w:val="00083CF9"/>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99"/>
    <w:rsid w:val="004E3258"/>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99"/>
    <w:rsid w:val="004E3258"/>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99"/>
    <w:rsid w:val="00600BF1"/>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8C60E0"/>
    <w:rPr>
      <w:color w:val="605E5C"/>
      <w:shd w:val="clear" w:color="auto" w:fill="E1DFDD"/>
    </w:rPr>
  </w:style>
  <w:style w:type="character" w:customStyle="1" w:styleId="normaltextrun">
    <w:name w:val="normaltextrun"/>
    <w:basedOn w:val="DefaultParagraphFont"/>
    <w:rsid w:val="00175987"/>
  </w:style>
  <w:style w:type="character" w:styleId="Mention">
    <w:name w:val="Mention"/>
    <w:basedOn w:val="DefaultParagraphFont"/>
    <w:uiPriority w:val="99"/>
    <w:unhideWhenUsed/>
    <w:rsid w:val="00175987"/>
    <w:rPr>
      <w:color w:val="2B579A"/>
      <w:shd w:val="clear" w:color="auto" w:fill="E1DFDD"/>
    </w:rPr>
  </w:style>
  <w:style w:type="paragraph" w:customStyle="1" w:styleId="xmsonormal">
    <w:name w:val="x_msonormal"/>
    <w:basedOn w:val="Normal"/>
    <w:rsid w:val="00FA196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chart" Target="charts/chart1.xml" /><Relationship Id="rId7" Type="http://schemas.openxmlformats.org/officeDocument/2006/relationships/chart" Target="charts/chart2.xml"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charts/_rels/chart1.xml.rels><?xml version="1.0" encoding="utf-8" standalone="yes"?><Relationships xmlns="http://schemas.openxmlformats.org/package/2006/relationships"><Relationship Id="rId1" Type="http://schemas.openxmlformats.org/officeDocument/2006/relationships/oleObject" Target="file:///C:\Users\mlcai\Downloads\Charts%20mawar%2020230602.xlsx" TargetMode="External" /><Relationship Id="rId2" Type="http://schemas.microsoft.com/office/2011/relationships/chartColorStyle" Target="chart/colors1.xml" /><Relationship Id="rId3" Type="http://schemas.microsoft.com/office/2011/relationships/chartStyle" Target="chart/style1.xml" /></Relationships>
</file>

<file path=word/charts/_rels/chart2.xml.rels><?xml version="1.0" encoding="utf-8" standalone="yes"?><Relationships xmlns="http://schemas.openxmlformats.org/package/2006/relationships"><Relationship Id="rId1" Type="http://schemas.openxmlformats.org/officeDocument/2006/relationships/oleObject" Target="file:///C:\Users\mlcai\Downloads\Charts%20mawar%2020230602.xlsx" TargetMode="External" /><Relationship Id="rId2" Type="http://schemas.microsoft.com/office/2011/relationships/chartColorStyle" Target="chart/colors2.xml" /><Relationship Id="rId3" Type="http://schemas.microsoft.com/office/2011/relationships/chartStyle" Target="chart/style2.xml" /></Relationships>
</file>

<file path=word/charts/chart/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n-US" b="1"/>
              <a:t>Percent of Cell Sites Out of Service in the Disaster  Area by Date</a:t>
            </a:r>
          </a:p>
        </c:rich>
      </c:tx>
      <c:layout>
        <c:manualLayout>
          <c:xMode val="edge"/>
          <c:yMode val="edge"/>
          <c:x val="0.15264796575456574"/>
          <c:y val="0.015939425164085086"/>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en-US"/>
        </a:p>
      </c:txPr>
    </c:title>
    <c:autoTitleDeleted val="0"/>
    <c:plotArea>
      <c:layout/>
      <c:lineChart>
        <c:grouping val="standard"/>
        <c:varyColors val="0"/>
        <c:ser>
          <c:idx val="1"/>
          <c:order val="0"/>
          <c:tx>
            <c:strRef>
              <c:f>Chart!$B$9</c:f>
              <c:strCache>
                <c:ptCount val="1"/>
                <c:pt idx="0">
                  <c:v>Guam</c:v>
                </c:pt>
              </c:strCache>
            </c:strRef>
          </c:tx>
          <c:spPr>
            <a:ln w="28575" cap="rnd">
              <a:solidFill>
                <a:srgbClr val="00B0F0"/>
              </a:solidFill>
              <a:round/>
            </a:ln>
            <a:effectLst/>
          </c:spPr>
          <c:marker>
            <c:symbol val="circle"/>
            <c:size val="5"/>
            <c:spPr>
              <a:solidFill>
                <a:srgbClr val="00B0F0"/>
              </a:solidFill>
              <a:ln w="9525">
                <a:solidFill>
                  <a:srgbClr val="00B0F0"/>
                </a:solidFill>
              </a:ln>
              <a:effectLst/>
            </c:spPr>
          </c:marker>
          <c:cat>
            <c:numRef>
              <c:f>Chart!$A$10:$A$19</c:f>
              <c:numCache>
                <c:formatCode>[$-409]d\-mmm;@</c:formatCode>
                <c:ptCount val="10"/>
                <c:pt idx="0">
                  <c:v>45071</c:v>
                </c:pt>
                <c:pt idx="1">
                  <c:v>45072</c:v>
                </c:pt>
                <c:pt idx="2">
                  <c:v>45073</c:v>
                </c:pt>
                <c:pt idx="3">
                  <c:v>45074</c:v>
                </c:pt>
                <c:pt idx="4">
                  <c:v>45075</c:v>
                </c:pt>
                <c:pt idx="5">
                  <c:v>45076</c:v>
                </c:pt>
                <c:pt idx="6">
                  <c:v>45077</c:v>
                </c:pt>
                <c:pt idx="7">
                  <c:v>45078</c:v>
                </c:pt>
                <c:pt idx="8">
                  <c:v>45079</c:v>
                </c:pt>
                <c:pt idx="9">
                  <c:v>45080</c:v>
                </c:pt>
              </c:numCache>
            </c:numRef>
          </c:cat>
          <c:val>
            <c:numRef>
              <c:f>Chart!$B$10:$B$19</c:f>
              <c:numCache>
                <c:formatCode>0.0%</c:formatCode>
                <c:ptCount val="10"/>
                <c:pt idx="0">
                  <c:v>0.61128526645768022</c:v>
                </c:pt>
                <c:pt idx="1">
                  <c:v>0.58146964856230032</c:v>
                </c:pt>
                <c:pt idx="2">
                  <c:v>0.69724770642201839</c:v>
                </c:pt>
                <c:pt idx="3">
                  <c:v>0.66666666666666663</c:v>
                </c:pt>
                <c:pt idx="4">
                  <c:v>0.64525993883792054</c:v>
                </c:pt>
                <c:pt idx="5">
                  <c:v>0.59327217125382259</c:v>
                </c:pt>
                <c:pt idx="6">
                  <c:v>0.54434250764525993</c:v>
                </c:pt>
                <c:pt idx="7">
                  <c:v>0.50458715596330272</c:v>
                </c:pt>
                <c:pt idx="8">
                  <c:v>0.4892966360856269</c:v>
                </c:pt>
                <c:pt idx="9">
                  <c:v>0.471</c:v>
                </c:pt>
              </c:numCache>
            </c:numRef>
          </c:val>
          <c:smooth val="0"/>
          <c:extLst>
            <c:ext xmlns:c16="http://schemas.microsoft.com/office/drawing/2014/chart" uri="{C3380CC4-5D6E-409C-BE32-E72D297353CC}">
              <c16:uniqueId val="{00000000-76A7-45A3-86F5-F82CA570109C}"/>
            </c:ext>
          </c:extLst>
        </c:ser>
        <c:ser>
          <c:idx val="0"/>
          <c:order val="1"/>
          <c:tx>
            <c:strRef>
              <c:f>Chart!$C$9</c:f>
              <c:strCache>
                <c:ptCount val="1"/>
                <c:pt idx="0">
                  <c:v>Northern Mariana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Chart!$A$10:$A$19</c:f>
              <c:numCache>
                <c:formatCode>[$-409]d\-mmm;@</c:formatCode>
                <c:ptCount val="10"/>
                <c:pt idx="0">
                  <c:v>45071</c:v>
                </c:pt>
                <c:pt idx="1">
                  <c:v>45072</c:v>
                </c:pt>
                <c:pt idx="2">
                  <c:v>45073</c:v>
                </c:pt>
                <c:pt idx="3">
                  <c:v>45074</c:v>
                </c:pt>
                <c:pt idx="4">
                  <c:v>45075</c:v>
                </c:pt>
                <c:pt idx="5">
                  <c:v>45076</c:v>
                </c:pt>
                <c:pt idx="6">
                  <c:v>45077</c:v>
                </c:pt>
                <c:pt idx="7">
                  <c:v>45078</c:v>
                </c:pt>
                <c:pt idx="8">
                  <c:v>45079</c:v>
                </c:pt>
                <c:pt idx="9">
                  <c:v>45080</c:v>
                </c:pt>
              </c:numCache>
            </c:numRef>
          </c:cat>
          <c:val>
            <c:numRef>
              <c:f>Chart!$C$10:$C$19</c:f>
              <c:numCache>
                <c:formatCode>0.0%</c:formatCode>
                <c:ptCount val="10"/>
                <c:pt idx="0">
                  <c:v>0.045</c:v>
                </c:pt>
                <c:pt idx="1">
                  <c:v>0.045</c:v>
                </c:pt>
                <c:pt idx="2">
                  <c:v>0.045</c:v>
                </c:pt>
                <c:pt idx="3">
                  <c:v>0.045</c:v>
                </c:pt>
                <c:pt idx="4">
                  <c:v>0.045</c:v>
                </c:pt>
                <c:pt idx="5">
                  <c:v>0.045</c:v>
                </c:pt>
                <c:pt idx="6">
                  <c:v>0.045</c:v>
                </c:pt>
                <c:pt idx="7">
                  <c:v>0.045</c:v>
                </c:pt>
                <c:pt idx="8">
                  <c:v>0.045</c:v>
                </c:pt>
                <c:pt idx="9">
                  <c:v>0.045</c:v>
                </c:pt>
              </c:numCache>
            </c:numRef>
          </c:val>
          <c:smooth val="0"/>
          <c:extLst>
            <c:ext xmlns:c16="http://schemas.microsoft.com/office/drawing/2014/chart" uri="{C3380CC4-5D6E-409C-BE32-E72D297353CC}">
              <c16:uniqueId val="{00000001-76A7-45A3-86F5-F82CA570109C}"/>
            </c:ext>
          </c:extLst>
        </c:ser>
        <c:dLbls>
          <c:showLegendKey val="0"/>
          <c:showVal val="0"/>
          <c:showCatName val="0"/>
          <c:showSerName val="0"/>
          <c:showPercent val="0"/>
          <c:showBubbleSize val="0"/>
        </c:dLbls>
        <c:marker val="1"/>
        <c:smooth val="0"/>
        <c:axId val="487217696"/>
        <c:axId val="487216384"/>
      </c:lineChart>
      <c:dateAx>
        <c:axId val="487217696"/>
        <c:scaling>
          <c:orientation val="minMax"/>
        </c:scaling>
        <c:delete val="0"/>
        <c:axPos val="b"/>
        <c:numFmt formatCode="[$-409]d\-mmm;@" sourceLinked="1"/>
        <c:majorTickMark val="out"/>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87216384"/>
        <c:crosses val="autoZero"/>
        <c:auto val="1"/>
        <c:lblOffset val="100"/>
        <c:baseTimeUnit val="days"/>
      </c:dateAx>
      <c:valAx>
        <c:axId val="487216384"/>
        <c:scaling>
          <c:orientation val="minMax"/>
        </c:scaling>
        <c:delete val="0"/>
        <c:axPos val="l"/>
        <c:majorGridlines>
          <c:spPr>
            <a:ln w="9525">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87217696"/>
        <c:crosses val="autoZero"/>
        <c:crossBetween val="between"/>
      </c:valAx>
      <c:spPr>
        <a:noFill/>
        <a:ln w="3175">
          <a:solidFill>
            <a:schemeClr val="accent3"/>
          </a:solid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extLst>
      <c:ext xmlns:c="http://schemas.openxmlformats.org/drawingml/2006/chart" xmlns:c16r3="http://schemas.microsoft.com/office/drawing/2017/03/chart" uri="{56B9EC1D-385E-4148-901F-78D8002777C0}">
        <c16r3:dataDisplayOptions16>
          <c16r3:dispNaAsBlank val="1"/>
        </c16r3:dataDisplayOptions16>
      </c:ext>
    </c:extLst>
  </c:chart>
  <c:spPr>
    <a:solidFill>
      <a:schemeClr val="bg1"/>
    </a:solidFill>
    <a:ln w="9525">
      <a:solidFill>
        <a:schemeClr val="tx1">
          <a:lumMod val="15000"/>
          <a:lumOff val="85000"/>
        </a:schemeClr>
      </a:solidFill>
      <a:round/>
    </a:ln>
    <a:effectLst/>
  </c:spPr>
  <c:txPr>
    <a:bodyPr/>
    <a:lstStyle/>
    <a:p>
      <a:pPr>
        <a:defRPr>
          <a:solidFill>
            <a:sysClr val="windowText" lastClr="000000"/>
          </a:solidFil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n-US" b="1"/>
              <a:t>Number of Cell Sites Out</a:t>
            </a:r>
            <a:r>
              <a:rPr lang="en-US" b="1" baseline="0"/>
              <a:t> of Service by Cause by Date for Guam</a:t>
            </a:r>
            <a:endParaRPr lang="en-US" b="1"/>
          </a:p>
        </c:rich>
      </c:tx>
      <c:layout/>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en-US"/>
        </a:p>
      </c:txPr>
    </c:title>
    <c:autoTitleDeleted val="0"/>
    <c:plotArea>
      <c:layout/>
      <c:lineChart>
        <c:grouping val="standard"/>
        <c:varyColors val="0"/>
        <c:ser>
          <c:idx val="0"/>
          <c:order val="0"/>
          <c:tx>
            <c:strRef>
              <c:f>Chart!$B$163</c:f>
              <c:strCache>
                <c:ptCount val="1"/>
                <c:pt idx="0">
                  <c:v>Damage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Chart!$A$164:$A$173</c:f>
              <c:numCache>
                <c:formatCode>[$-409]d\-mmm;@</c:formatCode>
                <c:ptCount val="10"/>
                <c:pt idx="0">
                  <c:v>45071</c:v>
                </c:pt>
                <c:pt idx="1">
                  <c:v>45072</c:v>
                </c:pt>
                <c:pt idx="2">
                  <c:v>45073</c:v>
                </c:pt>
                <c:pt idx="3">
                  <c:v>45074</c:v>
                </c:pt>
                <c:pt idx="4">
                  <c:v>45075</c:v>
                </c:pt>
                <c:pt idx="5">
                  <c:v>45076</c:v>
                </c:pt>
                <c:pt idx="6">
                  <c:v>45077</c:v>
                </c:pt>
                <c:pt idx="7">
                  <c:v>45078</c:v>
                </c:pt>
                <c:pt idx="8">
                  <c:v>45079</c:v>
                </c:pt>
                <c:pt idx="9">
                  <c:v>45080</c:v>
                </c:pt>
              </c:numCache>
            </c:numRef>
          </c:cat>
          <c:val>
            <c:numRef>
              <c:f>Chart!$B$164:$B$173</c:f>
              <c:numCache>
                <c:formatCode>General</c:formatCode>
                <c:ptCount val="10"/>
                <c:pt idx="0">
                  <c:v>0</c:v>
                </c:pt>
                <c:pt idx="1">
                  <c:v>10</c:v>
                </c:pt>
                <c:pt idx="2">
                  <c:v>10</c:v>
                </c:pt>
                <c:pt idx="3">
                  <c:v>10</c:v>
                </c:pt>
                <c:pt idx="4">
                  <c:v>10</c:v>
                </c:pt>
                <c:pt idx="5">
                  <c:v>9</c:v>
                </c:pt>
                <c:pt idx="6">
                  <c:v>8</c:v>
                </c:pt>
                <c:pt idx="7">
                  <c:v>7</c:v>
                </c:pt>
                <c:pt idx="8">
                  <c:v>10</c:v>
                </c:pt>
                <c:pt idx="9">
                  <c:v>10</c:v>
                </c:pt>
              </c:numCache>
            </c:numRef>
          </c:val>
          <c:smooth val="0"/>
          <c:extLst>
            <c:ext xmlns:c16="http://schemas.microsoft.com/office/drawing/2014/chart" uri="{C3380CC4-5D6E-409C-BE32-E72D297353CC}">
              <c16:uniqueId val="{00000000-22BE-4B6D-9934-984E1633E142}"/>
            </c:ext>
          </c:extLst>
        </c:ser>
        <c:ser>
          <c:idx val="1"/>
          <c:order val="1"/>
          <c:tx>
            <c:strRef>
              <c:f>Chart!$C$163</c:f>
              <c:strCache>
                <c:ptCount val="1"/>
                <c:pt idx="0">
                  <c:v>Transport</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Chart!$A$164:$A$173</c:f>
              <c:numCache>
                <c:formatCode>[$-409]d\-mmm;@</c:formatCode>
                <c:ptCount val="10"/>
                <c:pt idx="0">
                  <c:v>45071</c:v>
                </c:pt>
                <c:pt idx="1">
                  <c:v>45072</c:v>
                </c:pt>
                <c:pt idx="2">
                  <c:v>45073</c:v>
                </c:pt>
                <c:pt idx="3">
                  <c:v>45074</c:v>
                </c:pt>
                <c:pt idx="4">
                  <c:v>45075</c:v>
                </c:pt>
                <c:pt idx="5">
                  <c:v>45076</c:v>
                </c:pt>
                <c:pt idx="6">
                  <c:v>45077</c:v>
                </c:pt>
                <c:pt idx="7">
                  <c:v>45078</c:v>
                </c:pt>
                <c:pt idx="8">
                  <c:v>45079</c:v>
                </c:pt>
                <c:pt idx="9">
                  <c:v>45080</c:v>
                </c:pt>
              </c:numCache>
            </c:numRef>
          </c:cat>
          <c:val>
            <c:numRef>
              <c:f>Chart!$C$164:$C$173</c:f>
              <c:numCache>
                <c:formatCode>General</c:formatCode>
                <c:ptCount val="10"/>
                <c:pt idx="0">
                  <c:v>5</c:v>
                </c:pt>
                <c:pt idx="1">
                  <c:v>15</c:v>
                </c:pt>
                <c:pt idx="2">
                  <c:v>20</c:v>
                </c:pt>
                <c:pt idx="3">
                  <c:v>20</c:v>
                </c:pt>
                <c:pt idx="4">
                  <c:v>22</c:v>
                </c:pt>
                <c:pt idx="5">
                  <c:v>21</c:v>
                </c:pt>
                <c:pt idx="6">
                  <c:v>20</c:v>
                </c:pt>
                <c:pt idx="7">
                  <c:v>19</c:v>
                </c:pt>
                <c:pt idx="8">
                  <c:v>18</c:v>
                </c:pt>
                <c:pt idx="9">
                  <c:v>18</c:v>
                </c:pt>
              </c:numCache>
            </c:numRef>
          </c:val>
          <c:smooth val="0"/>
          <c:extLst>
            <c:ext xmlns:c16="http://schemas.microsoft.com/office/drawing/2014/chart" uri="{C3380CC4-5D6E-409C-BE32-E72D297353CC}">
              <c16:uniqueId val="{00000001-22BE-4B6D-9934-984E1633E142}"/>
            </c:ext>
          </c:extLst>
        </c:ser>
        <c:ser>
          <c:idx val="2"/>
          <c:order val="2"/>
          <c:tx>
            <c:strRef>
              <c:f>Chart!$D$163</c:f>
              <c:strCache>
                <c:ptCount val="1"/>
                <c:pt idx="0">
                  <c:v>Power</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Chart!$A$164:$A$173</c:f>
              <c:numCache>
                <c:formatCode>[$-409]d\-mmm;@</c:formatCode>
                <c:ptCount val="10"/>
                <c:pt idx="0">
                  <c:v>45071</c:v>
                </c:pt>
                <c:pt idx="1">
                  <c:v>45072</c:v>
                </c:pt>
                <c:pt idx="2">
                  <c:v>45073</c:v>
                </c:pt>
                <c:pt idx="3">
                  <c:v>45074</c:v>
                </c:pt>
                <c:pt idx="4">
                  <c:v>45075</c:v>
                </c:pt>
                <c:pt idx="5">
                  <c:v>45076</c:v>
                </c:pt>
                <c:pt idx="6">
                  <c:v>45077</c:v>
                </c:pt>
                <c:pt idx="7">
                  <c:v>45078</c:v>
                </c:pt>
                <c:pt idx="8">
                  <c:v>45079</c:v>
                </c:pt>
                <c:pt idx="9">
                  <c:v>45080</c:v>
                </c:pt>
              </c:numCache>
            </c:numRef>
          </c:cat>
          <c:val>
            <c:numRef>
              <c:f>Chart!$D$164:$D$173</c:f>
              <c:numCache>
                <c:formatCode>General</c:formatCode>
                <c:ptCount val="10"/>
                <c:pt idx="0">
                  <c:v>190</c:v>
                </c:pt>
                <c:pt idx="1">
                  <c:v>157</c:v>
                </c:pt>
                <c:pt idx="2">
                  <c:v>209</c:v>
                </c:pt>
                <c:pt idx="3">
                  <c:v>186</c:v>
                </c:pt>
                <c:pt idx="4">
                  <c:v>182</c:v>
                </c:pt>
                <c:pt idx="5">
                  <c:v>164</c:v>
                </c:pt>
                <c:pt idx="6">
                  <c:v>157</c:v>
                </c:pt>
                <c:pt idx="7">
                  <c:v>147</c:v>
                </c:pt>
                <c:pt idx="8">
                  <c:v>147</c:v>
                </c:pt>
                <c:pt idx="9">
                  <c:v>141</c:v>
                </c:pt>
              </c:numCache>
            </c:numRef>
          </c:val>
          <c:smooth val="0"/>
          <c:extLst>
            <c:ext xmlns:c16="http://schemas.microsoft.com/office/drawing/2014/chart" uri="{C3380CC4-5D6E-409C-BE32-E72D297353CC}">
              <c16:uniqueId val="{00000002-22BE-4B6D-9934-984E1633E142}"/>
            </c:ext>
          </c:extLst>
        </c:ser>
        <c:dLbls>
          <c:showLegendKey val="0"/>
          <c:showVal val="0"/>
          <c:showCatName val="0"/>
          <c:showSerName val="0"/>
          <c:showPercent val="0"/>
          <c:showBubbleSize val="0"/>
        </c:dLbls>
        <c:marker val="1"/>
        <c:smooth val="0"/>
        <c:axId val="487217696"/>
        <c:axId val="487216384"/>
      </c:lineChart>
      <c:dateAx>
        <c:axId val="487217696"/>
        <c:scaling>
          <c:orientation val="minMax"/>
        </c:scaling>
        <c:delete val="0"/>
        <c:axPos val="b"/>
        <c:numFmt formatCode="[$-409]d\-mmm;@" sourceLinked="1"/>
        <c:majorTickMark val="out"/>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87216384"/>
        <c:crosses val="autoZero"/>
        <c:auto val="1"/>
        <c:lblOffset val="100"/>
        <c:baseTimeUnit val="days"/>
      </c:dateAx>
      <c:valAx>
        <c:axId val="487216384"/>
        <c:scaling>
          <c:orientation val="minMax"/>
        </c:scaling>
        <c:delete val="0"/>
        <c:axPos val="l"/>
        <c:majorGridlines>
          <c:spPr>
            <a:ln w="9525">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87217696"/>
        <c:crosses val="autoZero"/>
        <c:crossBetween val="between"/>
      </c:valAx>
      <c:spPr>
        <a:noFill/>
        <a:ln w="3175">
          <a:solidFill>
            <a:schemeClr val="accent3"/>
          </a:solid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extLst>
      <c:ext xmlns:c="http://schemas.openxmlformats.org/drawingml/2006/chart" xmlns:c16r3="http://schemas.microsoft.com/office/drawing/2017/03/chart" uri="{56B9EC1D-385E-4148-901F-78D8002777C0}">
        <c16r3:dataDisplayOptions16>
          <c16r3:dispNaAsBlank val="1"/>
        </c16r3:dataDisplayOptions16>
      </c:ext>
    </c:extLst>
  </c:chart>
  <c:spPr>
    <a:solidFill>
      <a:schemeClr val="bg1"/>
    </a:solidFill>
    <a:ln w="9525">
      <a:solidFill>
        <a:schemeClr val="tx1">
          <a:lumMod val="15000"/>
          <a:lumOff val="85000"/>
        </a:schemeClr>
      </a:solidFill>
      <a:round/>
    </a:ln>
    <a:effectLst/>
  </c:spPr>
  <c:txPr>
    <a:bodyPr/>
    <a:lstStyle/>
    <a:p>
      <a:pPr>
        <a:defRPr>
          <a:solidFill>
            <a:sysClr val="windowText" lastClr="000000"/>
          </a:solidFil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