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7C1A9BD" w14:textId="77777777" w:rsidTr="00DA694B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61127F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B382BE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4F8A3F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P="00BB4E29" w14:paraId="7A90F4B2" w14:textId="0A9DA0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 Perez</w:t>
            </w:r>
          </w:p>
          <w:p w:rsidR="00ED68DC" w:rsidRPr="008A3940" w:rsidP="00BB4E29" w14:paraId="6B5835D0" w14:textId="6113684E">
            <w:pPr>
              <w:rPr>
                <w:bCs/>
                <w:sz w:val="22"/>
                <w:szCs w:val="22"/>
              </w:rPr>
            </w:pPr>
            <w:hyperlink r:id="rId5" w:history="1">
              <w:r w:rsidRPr="00262106">
                <w:rPr>
                  <w:rStyle w:val="Hyperlink"/>
                  <w:bCs/>
                  <w:sz w:val="22"/>
                  <w:szCs w:val="22"/>
                </w:rPr>
                <w:t>Paloma.Perez@fcc.gov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260846C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68F17C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A9019F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53FF490" w14:textId="32C403C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ANNOUNCES </w:t>
            </w:r>
            <w:r w:rsidR="00C721DB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‘LEARN</w:t>
            </w:r>
            <w:r w:rsidR="000A0CB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WITHOUT LIMITS’ INITIATIVE</w:t>
            </w:r>
          </w:p>
          <w:p w:rsidR="00CC5E08" w:rsidRPr="008A3940" w:rsidP="00040127" w14:paraId="61961320" w14:textId="4CDC5D2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Proposed Changes to the E-Rate Program Would Allow Support for Wi-Fi Hotspot</w:t>
            </w:r>
            <w:r w:rsidR="00DE43CE">
              <w:rPr>
                <w:b/>
                <w:bCs/>
                <w:i/>
              </w:rPr>
              <w:t>s,</w:t>
            </w:r>
            <w:r w:rsidR="000A0CB3">
              <w:rPr>
                <w:b/>
                <w:bCs/>
                <w:i/>
              </w:rPr>
              <w:t xml:space="preserve"> Wi-Fi on School Buses</w:t>
            </w:r>
          </w:p>
          <w:p w:rsidR="00F61155" w:rsidRPr="006B0A70" w:rsidP="00BB4E29" w14:paraId="5568922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B3153" w:rsidRPr="00EB3153" w:rsidP="00EB3153" w14:paraId="21EEF10A" w14:textId="3B026F4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D68DC">
              <w:rPr>
                <w:sz w:val="22"/>
                <w:szCs w:val="22"/>
              </w:rPr>
              <w:t>June 26, 2023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In a </w:t>
            </w:r>
            <w:hyperlink r:id="rId6" w:history="1">
              <w:r w:rsidRPr="003F7EA2">
                <w:rPr>
                  <w:rStyle w:val="Hyperlink"/>
                  <w:sz w:val="22"/>
                  <w:szCs w:val="22"/>
                </w:rPr>
                <w:t>speech</w:t>
              </w:r>
            </w:hyperlink>
            <w:r>
              <w:rPr>
                <w:sz w:val="22"/>
                <w:szCs w:val="22"/>
              </w:rPr>
              <w:t xml:space="preserve"> at the American Library Association’s annual conference, Chairwoman Rosenworcel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>
              <w:rPr>
                <w:sz w:val="22"/>
                <w:szCs w:val="22"/>
              </w:rPr>
              <w:t xml:space="preserve"> she is calling on her fellow Commissioners to support new efforts to </w:t>
            </w:r>
            <w:r w:rsidRPr="00EB3153">
              <w:rPr>
                <w:sz w:val="22"/>
                <w:szCs w:val="22"/>
              </w:rPr>
              <w:t xml:space="preserve">allow E-Rate </w:t>
            </w:r>
            <w:r w:rsidR="00F940F9">
              <w:rPr>
                <w:sz w:val="22"/>
                <w:szCs w:val="22"/>
              </w:rPr>
              <w:t xml:space="preserve">funding </w:t>
            </w:r>
            <w:r w:rsidRPr="00EB3153">
              <w:rPr>
                <w:sz w:val="22"/>
                <w:szCs w:val="22"/>
              </w:rPr>
              <w:t>to support Wi-Fi support on school buses</w:t>
            </w:r>
            <w:r>
              <w:rPr>
                <w:sz w:val="22"/>
                <w:szCs w:val="22"/>
              </w:rPr>
              <w:t xml:space="preserve">, and to </w:t>
            </w:r>
            <w:r w:rsidRPr="00EB3153">
              <w:rPr>
                <w:sz w:val="22"/>
                <w:szCs w:val="22"/>
              </w:rPr>
              <w:t xml:space="preserve">support Wi-Fi hotspots so that libraries, school libraries, and schools can check them out to patrons or students in need.  </w:t>
            </w:r>
            <w:r>
              <w:rPr>
                <w:sz w:val="22"/>
                <w:szCs w:val="22"/>
              </w:rPr>
              <w:t xml:space="preserve">The </w:t>
            </w:r>
            <w:r w:rsidRPr="00EB3153">
              <w:rPr>
                <w:sz w:val="22"/>
                <w:szCs w:val="22"/>
              </w:rPr>
              <w:t xml:space="preserve">E-Rate </w:t>
            </w:r>
            <w:r>
              <w:rPr>
                <w:sz w:val="22"/>
                <w:szCs w:val="22"/>
              </w:rPr>
              <w:t xml:space="preserve">program </w:t>
            </w:r>
            <w:r w:rsidRPr="00EB3153">
              <w:rPr>
                <w:sz w:val="22"/>
                <w:szCs w:val="22"/>
              </w:rPr>
              <w:t xml:space="preserve">started in 1996 </w:t>
            </w:r>
            <w:r w:rsidRPr="00EB3153">
              <w:rPr>
                <w:sz w:val="22"/>
                <w:szCs w:val="22"/>
              </w:rPr>
              <w:t>as a way to</w:t>
            </w:r>
            <w:r w:rsidRPr="00EB3153">
              <w:rPr>
                <w:sz w:val="22"/>
                <w:szCs w:val="22"/>
              </w:rPr>
              <w:t xml:space="preserve"> get funds to libraries to have basic </w:t>
            </w:r>
            <w:r w:rsidR="00B97027">
              <w:rPr>
                <w:sz w:val="22"/>
                <w:szCs w:val="22"/>
              </w:rPr>
              <w:t>internet connections</w:t>
            </w:r>
            <w:r w:rsidRPr="00EB3153">
              <w:rPr>
                <w:sz w:val="22"/>
                <w:szCs w:val="22"/>
              </w:rPr>
              <w:t>.</w:t>
            </w:r>
            <w:r w:rsidR="00A87323">
              <w:rPr>
                <w:sz w:val="22"/>
                <w:szCs w:val="22"/>
              </w:rPr>
              <w:t xml:space="preserve">  </w:t>
            </w:r>
            <w:r w:rsidRPr="00EB3153">
              <w:rPr>
                <w:sz w:val="22"/>
                <w:szCs w:val="22"/>
              </w:rPr>
              <w:t xml:space="preserve">Over the years, </w:t>
            </w:r>
            <w:r w:rsidR="00F940F9">
              <w:rPr>
                <w:sz w:val="22"/>
                <w:szCs w:val="22"/>
              </w:rPr>
              <w:t>the FCC has updated it</w:t>
            </w:r>
            <w:r w:rsidRPr="00EB3153">
              <w:rPr>
                <w:sz w:val="22"/>
                <w:szCs w:val="22"/>
              </w:rPr>
              <w:t xml:space="preserve"> from a program to connect libraries and schools to covering </w:t>
            </w:r>
            <w:r w:rsidR="00B97027">
              <w:rPr>
                <w:sz w:val="22"/>
                <w:szCs w:val="22"/>
              </w:rPr>
              <w:t xml:space="preserve">services </w:t>
            </w:r>
            <w:r w:rsidRPr="00EB3153">
              <w:rPr>
                <w:sz w:val="22"/>
                <w:szCs w:val="22"/>
              </w:rPr>
              <w:t>like installing Wi-Fi throughout the building.</w:t>
            </w:r>
          </w:p>
          <w:p w:rsidR="00040127" w:rsidRPr="002E165B" w:rsidP="002E165B" w14:paraId="714F20FF" w14:textId="77777777">
            <w:pPr>
              <w:rPr>
                <w:sz w:val="22"/>
                <w:szCs w:val="22"/>
              </w:rPr>
            </w:pPr>
          </w:p>
          <w:p w:rsidR="00E55A2C" w:rsidRPr="00E55A2C" w:rsidP="00E55A2C" w14:paraId="0F8E3F1C" w14:textId="325C7F7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Pr="00EB1A15" w:rsidR="00EB1A15">
              <w:rPr>
                <w:sz w:val="22"/>
                <w:szCs w:val="22"/>
              </w:rPr>
              <w:t xml:space="preserve">At the FCC, we want to make sure that everyone, everywhere has access to high-speed internet service.  But we know millions of people in this country are on the wrong side of the digital divide.  Libraries help fill that gap.  </w:t>
            </w:r>
            <w:r w:rsidR="002138AA">
              <w:rPr>
                <w:sz w:val="22"/>
                <w:szCs w:val="22"/>
              </w:rPr>
              <w:t>They</w:t>
            </w:r>
            <w:r w:rsidRPr="00EB1A15" w:rsidR="00EB1A15">
              <w:rPr>
                <w:sz w:val="22"/>
                <w:szCs w:val="22"/>
              </w:rPr>
              <w:t xml:space="preserve"> have computer labs.  </w:t>
            </w:r>
            <w:r w:rsidR="002138AA">
              <w:rPr>
                <w:sz w:val="22"/>
                <w:szCs w:val="22"/>
              </w:rPr>
              <w:t>They</w:t>
            </w:r>
            <w:r w:rsidRPr="00EB1A15" w:rsidR="00EB1A15">
              <w:rPr>
                <w:sz w:val="22"/>
                <w:szCs w:val="22"/>
              </w:rPr>
              <w:t xml:space="preserve"> have classes to teach digital skills.  And </w:t>
            </w:r>
            <w:r w:rsidR="002138AA">
              <w:rPr>
                <w:sz w:val="22"/>
                <w:szCs w:val="22"/>
              </w:rPr>
              <w:t>they</w:t>
            </w:r>
            <w:r w:rsidRPr="00EB1A15" w:rsidR="00EB1A15">
              <w:rPr>
                <w:sz w:val="22"/>
                <w:szCs w:val="22"/>
              </w:rPr>
              <w:t xml:space="preserve"> help enroll people in our programs to support </w:t>
            </w:r>
            <w:r w:rsidRPr="00EB1A15" w:rsidR="00EB1A15">
              <w:rPr>
                <w:sz w:val="22"/>
                <w:szCs w:val="22"/>
              </w:rPr>
              <w:t>internet</w:t>
            </w:r>
            <w:r w:rsidRPr="00EB1A15" w:rsidR="00EB1A15">
              <w:rPr>
                <w:sz w:val="22"/>
                <w:szCs w:val="22"/>
              </w:rPr>
              <w:t xml:space="preserve"> for all, like the Affordable Connectivity Program</w:t>
            </w:r>
            <w:r>
              <w:rPr>
                <w:sz w:val="22"/>
                <w:szCs w:val="22"/>
              </w:rPr>
              <w:t xml:space="preserve">,” </w:t>
            </w:r>
            <w:r w:rsidRPr="00B97027">
              <w:rPr>
                <w:b/>
                <w:bCs/>
                <w:sz w:val="22"/>
                <w:szCs w:val="22"/>
              </w:rPr>
              <w:t>said Chairwoman Rosenworcel.</w:t>
            </w:r>
            <w:r>
              <w:rPr>
                <w:sz w:val="22"/>
                <w:szCs w:val="22"/>
              </w:rPr>
              <w:t xml:space="preserve">  “</w:t>
            </w:r>
            <w:r w:rsidRPr="00E55A2C">
              <w:rPr>
                <w:sz w:val="22"/>
                <w:szCs w:val="22"/>
              </w:rPr>
              <w:t>These efforts are on top of the day-to-day work you do to help people navigate information, get the facts they are searching for, the services they require, and the support they need to participate in modern life.</w:t>
            </w:r>
            <w:r w:rsidR="00A87323">
              <w:rPr>
                <w:sz w:val="22"/>
                <w:szCs w:val="22"/>
              </w:rPr>
              <w:t xml:space="preserve">  </w:t>
            </w:r>
            <w:r w:rsidR="00DE43CE">
              <w:rPr>
                <w:sz w:val="22"/>
                <w:szCs w:val="22"/>
              </w:rPr>
              <w:t xml:space="preserve">That’s why </w:t>
            </w:r>
            <w:r w:rsidR="00C1043C">
              <w:rPr>
                <w:sz w:val="22"/>
                <w:szCs w:val="22"/>
              </w:rPr>
              <w:t>it’s time for the FCC to update its E-rate program to reflect these realities to better support libraries and the students and communities they serve.”</w:t>
            </w:r>
          </w:p>
          <w:p w:rsidR="00EB3153" w:rsidRPr="00EB3153" w:rsidP="00EB3153" w14:paraId="284D5E0B" w14:textId="77777777">
            <w:pPr>
              <w:rPr>
                <w:sz w:val="22"/>
                <w:szCs w:val="22"/>
              </w:rPr>
            </w:pPr>
          </w:p>
          <w:p w:rsidR="00EB3153" w:rsidRPr="00EB3153" w:rsidP="00EB3153" w14:paraId="3B1D871D" w14:textId="0562D31B">
            <w:pPr>
              <w:rPr>
                <w:sz w:val="22"/>
                <w:szCs w:val="22"/>
              </w:rPr>
            </w:pPr>
            <w:r w:rsidRPr="00EB3153">
              <w:rPr>
                <w:sz w:val="22"/>
                <w:szCs w:val="22"/>
              </w:rPr>
              <w:t>In response to the pandemic, Congress created a new program to help meet the adapting connectivity demands of libraries and schools—the Emergency Connectivity Fund.  This $7.17 billion fund was designed to make sure that libraries and schools could connect patrons and students at home, with funding for devices and connectivity.</w:t>
            </w:r>
            <w:r w:rsidR="003F7EA2">
              <w:rPr>
                <w:sz w:val="22"/>
                <w:szCs w:val="22"/>
              </w:rPr>
              <w:t xml:space="preserve">  </w:t>
            </w:r>
            <w:r w:rsidR="00C1043C">
              <w:rPr>
                <w:sz w:val="22"/>
                <w:szCs w:val="22"/>
              </w:rPr>
              <w:t xml:space="preserve">To date, the </w:t>
            </w:r>
            <w:r w:rsidRPr="00DA694B" w:rsidR="00DA694B">
              <w:rPr>
                <w:sz w:val="22"/>
                <w:szCs w:val="22"/>
              </w:rPr>
              <w:t xml:space="preserve">program has helped over 17 million students get connected to their schools and teachers.  </w:t>
            </w:r>
          </w:p>
          <w:p w:rsidR="00BD19E8" w:rsidP="002E165B" w14:paraId="4D257B9B" w14:textId="77777777">
            <w:pPr>
              <w:rPr>
                <w:sz w:val="22"/>
                <w:szCs w:val="22"/>
              </w:rPr>
            </w:pPr>
          </w:p>
          <w:p w:rsidR="00145E02" w:rsidRPr="002E165B" w:rsidP="002E165B" w14:paraId="39F8BFE9" w14:textId="3B495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proposed changes to the E-Rate program will require a full vote of the Commission, and the text of the E-rate related items will be released upon their adoption. </w:t>
            </w:r>
            <w:r w:rsidR="003F7EA2">
              <w:rPr>
                <w:sz w:val="22"/>
                <w:szCs w:val="22"/>
              </w:rPr>
              <w:br/>
            </w:r>
          </w:p>
          <w:p w:rsidR="004F0F1F" w:rsidRPr="007475A1" w:rsidP="00850E26" w14:paraId="3203C25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542BBE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C2F46E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CC0491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B99871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DC"/>
    <w:rsid w:val="0002500C"/>
    <w:rsid w:val="000311FC"/>
    <w:rsid w:val="00040127"/>
    <w:rsid w:val="00065E2D"/>
    <w:rsid w:val="00081232"/>
    <w:rsid w:val="00091E65"/>
    <w:rsid w:val="00096D4A"/>
    <w:rsid w:val="000A0CB3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45E02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38AA"/>
    <w:rsid w:val="002146F6"/>
    <w:rsid w:val="00231C32"/>
    <w:rsid w:val="00240345"/>
    <w:rsid w:val="002421F0"/>
    <w:rsid w:val="00247274"/>
    <w:rsid w:val="00262106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C0591"/>
    <w:rsid w:val="003D7499"/>
    <w:rsid w:val="003E42FC"/>
    <w:rsid w:val="003E5991"/>
    <w:rsid w:val="003F344A"/>
    <w:rsid w:val="003F7EA2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1C2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6F7E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87323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90C"/>
    <w:rsid w:val="00B36DEF"/>
    <w:rsid w:val="00B57131"/>
    <w:rsid w:val="00B62F2C"/>
    <w:rsid w:val="00B727C9"/>
    <w:rsid w:val="00B735C8"/>
    <w:rsid w:val="00B76A63"/>
    <w:rsid w:val="00B97027"/>
    <w:rsid w:val="00BA6350"/>
    <w:rsid w:val="00BB4E29"/>
    <w:rsid w:val="00BB74C9"/>
    <w:rsid w:val="00BC3AB6"/>
    <w:rsid w:val="00BD19E8"/>
    <w:rsid w:val="00BD4273"/>
    <w:rsid w:val="00C1043C"/>
    <w:rsid w:val="00C31ED8"/>
    <w:rsid w:val="00C432E4"/>
    <w:rsid w:val="00C70C26"/>
    <w:rsid w:val="00C72001"/>
    <w:rsid w:val="00C721DB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694B"/>
    <w:rsid w:val="00DA7B44"/>
    <w:rsid w:val="00DB2667"/>
    <w:rsid w:val="00DB67B7"/>
    <w:rsid w:val="00DC15A9"/>
    <w:rsid w:val="00DC40AA"/>
    <w:rsid w:val="00DD1750"/>
    <w:rsid w:val="00DE43CE"/>
    <w:rsid w:val="00E349AA"/>
    <w:rsid w:val="00E41390"/>
    <w:rsid w:val="00E41CA0"/>
    <w:rsid w:val="00E4366B"/>
    <w:rsid w:val="00E50A4A"/>
    <w:rsid w:val="00E55A2C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1A15"/>
    <w:rsid w:val="00EB3153"/>
    <w:rsid w:val="00ED68DC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40F9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EF67A6"/>
  <w15:docId w15:val="{F6C710D7-DAC8-4B89-A587-DDC8FD9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hyperlink" Target="https://www.fcc.gov/document/remarks-chairwoman-rosenworcel-american-library-association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a.Perez\OneDrive%20-%20FCC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