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32481F17" w14:textId="77777777" w:rsidTr="006D5D22">
        <w:tblPrEx>
          <w:tblW w:w="0" w:type="auto"/>
          <w:tblLook w:val="0000"/>
        </w:tblPrEx>
        <w:trPr>
          <w:trHeight w:val="2181"/>
        </w:trPr>
        <w:tc>
          <w:tcPr>
            <w:tcW w:w="8856" w:type="dxa"/>
          </w:tcPr>
          <w:p w:rsidR="00FF232D" w:rsidP="006A7D75" w14:paraId="10E8BFCE"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4C12E93F" w14:textId="77777777">
            <w:pPr>
              <w:rPr>
                <w:b/>
                <w:bCs/>
                <w:sz w:val="12"/>
                <w:szCs w:val="12"/>
              </w:rPr>
            </w:pPr>
          </w:p>
          <w:p w:rsidR="007A44F8" w:rsidRPr="008A3940" w:rsidP="00BB4E29" w14:paraId="0C8B048F" w14:textId="77777777">
            <w:pPr>
              <w:rPr>
                <w:b/>
                <w:bCs/>
                <w:sz w:val="22"/>
                <w:szCs w:val="22"/>
              </w:rPr>
            </w:pPr>
            <w:r w:rsidRPr="008A3940">
              <w:rPr>
                <w:b/>
                <w:bCs/>
                <w:sz w:val="22"/>
                <w:szCs w:val="22"/>
              </w:rPr>
              <w:t xml:space="preserve">Media Contact: </w:t>
            </w:r>
          </w:p>
          <w:p w:rsidR="007A44F8" w:rsidRPr="008A3940" w:rsidP="00BB4E29" w14:paraId="4C3AA04A" w14:textId="77777777">
            <w:pPr>
              <w:rPr>
                <w:bCs/>
                <w:sz w:val="22"/>
                <w:szCs w:val="22"/>
              </w:rPr>
            </w:pPr>
            <w:r w:rsidRPr="008A3940">
              <w:rPr>
                <w:bCs/>
                <w:sz w:val="22"/>
                <w:szCs w:val="22"/>
              </w:rPr>
              <w:t>Will Wiquist</w:t>
            </w:r>
          </w:p>
          <w:p w:rsidR="00FF232D" w:rsidRPr="008A3940" w:rsidP="00BB4E29" w14:paraId="00241585" w14:textId="77777777">
            <w:pPr>
              <w:rPr>
                <w:bCs/>
                <w:sz w:val="22"/>
                <w:szCs w:val="22"/>
              </w:rPr>
            </w:pPr>
            <w:r w:rsidRPr="008A3940">
              <w:rPr>
                <w:bCs/>
                <w:sz w:val="22"/>
                <w:szCs w:val="22"/>
              </w:rPr>
              <w:t>will.wiquist@fcc.gov</w:t>
            </w:r>
          </w:p>
          <w:p w:rsidR="007A44F8" w:rsidRPr="008A3940" w:rsidP="00BB4E29" w14:paraId="035A529B" w14:textId="77777777">
            <w:pPr>
              <w:rPr>
                <w:bCs/>
                <w:sz w:val="22"/>
                <w:szCs w:val="22"/>
              </w:rPr>
            </w:pPr>
          </w:p>
          <w:p w:rsidR="007A44F8" w:rsidRPr="008A3940" w:rsidP="00BB4E29" w14:paraId="3B1FBC22" w14:textId="77777777">
            <w:pPr>
              <w:rPr>
                <w:b/>
                <w:sz w:val="22"/>
                <w:szCs w:val="22"/>
              </w:rPr>
            </w:pPr>
            <w:r w:rsidRPr="008A3940">
              <w:rPr>
                <w:b/>
                <w:sz w:val="22"/>
                <w:szCs w:val="22"/>
              </w:rPr>
              <w:t>For Immediate Release</w:t>
            </w:r>
          </w:p>
          <w:p w:rsidR="007A44F8" w:rsidRPr="004A729A" w:rsidP="00BB4E29" w14:paraId="4B813290" w14:textId="77777777">
            <w:pPr>
              <w:jc w:val="center"/>
              <w:rPr>
                <w:b/>
                <w:bCs/>
                <w:sz w:val="22"/>
                <w:szCs w:val="22"/>
              </w:rPr>
            </w:pPr>
          </w:p>
          <w:p w:rsidR="000E049E" w:rsidRPr="00033F32" w:rsidP="00D861EE" w14:paraId="367D9993" w14:textId="717187C9">
            <w:pPr>
              <w:tabs>
                <w:tab w:val="left" w:pos="8625"/>
              </w:tabs>
              <w:spacing w:after="120"/>
              <w:jc w:val="center"/>
              <w:rPr>
                <w:b/>
                <w:bCs/>
                <w:sz w:val="26"/>
                <w:szCs w:val="26"/>
              </w:rPr>
            </w:pPr>
            <w:r w:rsidRPr="00033F32">
              <w:rPr>
                <w:b/>
                <w:bCs/>
                <w:sz w:val="26"/>
                <w:szCs w:val="26"/>
              </w:rPr>
              <w:t xml:space="preserve">FCC </w:t>
            </w:r>
            <w:r w:rsidRPr="00033F32" w:rsidR="001239D7">
              <w:rPr>
                <w:b/>
                <w:bCs/>
                <w:sz w:val="26"/>
                <w:szCs w:val="26"/>
              </w:rPr>
              <w:t>JOINS FEDERAL AND STATE ROBOCALL PARTNERS TO LAUNCH ‘OPERATION STOP SCAM CALLS’</w:t>
            </w:r>
          </w:p>
          <w:p w:rsidR="00CC5E08" w:rsidRPr="008A3940" w:rsidP="00040127" w14:paraId="0B797F63" w14:textId="529DD517">
            <w:pPr>
              <w:tabs>
                <w:tab w:val="left" w:pos="8625"/>
              </w:tabs>
              <w:jc w:val="center"/>
              <w:rPr>
                <w:i/>
              </w:rPr>
            </w:pPr>
            <w:r>
              <w:rPr>
                <w:b/>
                <w:bCs/>
                <w:i/>
              </w:rPr>
              <w:t xml:space="preserve">Justice Department, FTC, and State Attorneys General </w:t>
            </w:r>
            <w:r w:rsidR="00005C3C">
              <w:rPr>
                <w:b/>
                <w:bCs/>
                <w:i/>
              </w:rPr>
              <w:t xml:space="preserve">Partner with FCC </w:t>
            </w:r>
            <w:r w:rsidR="00FB5EAB">
              <w:rPr>
                <w:b/>
                <w:bCs/>
                <w:i/>
              </w:rPr>
              <w:t>on Broad Effort to Combat Junk Calls to Protect Consumers</w:t>
            </w:r>
          </w:p>
          <w:p w:rsidR="00F61155" w:rsidRPr="006B0A70" w:rsidP="00BB4E29" w14:paraId="4F18AA6B"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BD19E8" w:rsidRPr="002E165B" w:rsidP="002E165B" w14:paraId="004EA038" w14:textId="27DC411D">
            <w:pPr>
              <w:rPr>
                <w:sz w:val="22"/>
                <w:szCs w:val="22"/>
              </w:rPr>
            </w:pPr>
            <w:r>
              <w:rPr>
                <w:sz w:val="22"/>
                <w:szCs w:val="22"/>
              </w:rPr>
              <w:t>CHICAGO</w:t>
            </w:r>
            <w:r w:rsidRPr="002E165B" w:rsidR="00FF1C0B">
              <w:rPr>
                <w:sz w:val="22"/>
                <w:szCs w:val="22"/>
              </w:rPr>
              <w:t xml:space="preserve">, </w:t>
            </w:r>
            <w:r w:rsidR="00FB5EAB">
              <w:rPr>
                <w:sz w:val="22"/>
                <w:szCs w:val="22"/>
              </w:rPr>
              <w:t>July 18</w:t>
            </w:r>
            <w:r w:rsidRPr="002E165B" w:rsidR="00065E2D">
              <w:rPr>
                <w:sz w:val="22"/>
                <w:szCs w:val="22"/>
              </w:rPr>
              <w:t>, 20</w:t>
            </w:r>
            <w:r w:rsidR="006D16EF">
              <w:rPr>
                <w:sz w:val="22"/>
                <w:szCs w:val="22"/>
              </w:rPr>
              <w:t>2</w:t>
            </w:r>
            <w:r w:rsidR="00EB2820">
              <w:rPr>
                <w:sz w:val="22"/>
                <w:szCs w:val="22"/>
              </w:rPr>
              <w:t>3</w:t>
            </w:r>
            <w:r w:rsidRPr="002E165B" w:rsidR="00D861EE">
              <w:rPr>
                <w:sz w:val="22"/>
                <w:szCs w:val="22"/>
              </w:rPr>
              <w:t>—</w:t>
            </w:r>
            <w:r w:rsidRPr="002E165B" w:rsidR="000E049E">
              <w:rPr>
                <w:sz w:val="22"/>
                <w:szCs w:val="22"/>
              </w:rPr>
              <w:t>The Federal Communications Commission today</w:t>
            </w:r>
            <w:r w:rsidRPr="002E165B" w:rsidR="00040127">
              <w:rPr>
                <w:sz w:val="22"/>
                <w:szCs w:val="22"/>
              </w:rPr>
              <w:t xml:space="preserve"> </w:t>
            </w:r>
            <w:r w:rsidR="00223086">
              <w:rPr>
                <w:sz w:val="22"/>
                <w:szCs w:val="22"/>
              </w:rPr>
              <w:t xml:space="preserve">announced its </w:t>
            </w:r>
            <w:r w:rsidR="006636A7">
              <w:rPr>
                <w:sz w:val="22"/>
                <w:szCs w:val="22"/>
              </w:rPr>
              <w:t xml:space="preserve">participation in Operation Stop Scam Calls alongside its partners at the Department of Justice, Federal Trade Commission, </w:t>
            </w:r>
            <w:r w:rsidR="00D0700E">
              <w:rPr>
                <w:sz w:val="22"/>
                <w:szCs w:val="22"/>
              </w:rPr>
              <w:t>and the Attorneys General from Ohio</w:t>
            </w:r>
            <w:r w:rsidR="00316913">
              <w:rPr>
                <w:sz w:val="22"/>
                <w:szCs w:val="22"/>
              </w:rPr>
              <w:t xml:space="preserve"> and Illinois.</w:t>
            </w:r>
            <w:r w:rsidR="0028379B">
              <w:rPr>
                <w:sz w:val="22"/>
                <w:szCs w:val="22"/>
              </w:rPr>
              <w:t xml:space="preserve">  In addition, </w:t>
            </w:r>
            <w:r w:rsidRPr="0028379B" w:rsidR="0028379B">
              <w:rPr>
                <w:sz w:val="22"/>
                <w:szCs w:val="22"/>
              </w:rPr>
              <w:t>the U.S. Postal Inspection Service, Social Security Administration Office of the Inspector General, and other law enforcement partners, including attorneys general from all 50 states and the District of Columbia, joined the announcement.</w:t>
            </w:r>
          </w:p>
          <w:p w:rsidR="00040127" w:rsidRPr="002E165B" w:rsidP="002E165B" w14:paraId="6365338C" w14:textId="77777777">
            <w:pPr>
              <w:rPr>
                <w:sz w:val="22"/>
                <w:szCs w:val="22"/>
              </w:rPr>
            </w:pPr>
          </w:p>
          <w:p w:rsidR="00850E26" w:rsidP="002E165B" w14:paraId="4C83E560" w14:textId="7AF53B35">
            <w:pPr>
              <w:rPr>
                <w:sz w:val="22"/>
                <w:szCs w:val="22"/>
              </w:rPr>
            </w:pPr>
            <w:r w:rsidRPr="00247DC6">
              <w:rPr>
                <w:sz w:val="22"/>
                <w:szCs w:val="22"/>
              </w:rPr>
              <w:t>“The FCC is committed to using every tool at its disposal to crack down on illegal robocalls and protect the U</w:t>
            </w:r>
            <w:r w:rsidR="00E26572">
              <w:rPr>
                <w:sz w:val="22"/>
                <w:szCs w:val="22"/>
              </w:rPr>
              <w:t>.</w:t>
            </w:r>
            <w:r w:rsidRPr="00247DC6">
              <w:rPr>
                <w:sz w:val="22"/>
                <w:szCs w:val="22"/>
              </w:rPr>
              <w:t>S</w:t>
            </w:r>
            <w:r w:rsidR="00E26572">
              <w:rPr>
                <w:sz w:val="22"/>
                <w:szCs w:val="22"/>
              </w:rPr>
              <w:t>.</w:t>
            </w:r>
            <w:r w:rsidRPr="00247DC6">
              <w:rPr>
                <w:sz w:val="22"/>
                <w:szCs w:val="22"/>
              </w:rPr>
              <w:t xml:space="preserve"> communications network,” said </w:t>
            </w:r>
            <w:r w:rsidRPr="00247DC6">
              <w:rPr>
                <w:sz w:val="22"/>
                <w:szCs w:val="22"/>
              </w:rPr>
              <w:t>Loyaan</w:t>
            </w:r>
            <w:r w:rsidRPr="00247DC6">
              <w:rPr>
                <w:sz w:val="22"/>
                <w:szCs w:val="22"/>
              </w:rPr>
              <w:t xml:space="preserve"> Egal, Chief of the FCC’s Enforcement Bureau.</w:t>
            </w:r>
            <w:r w:rsidR="00E26572">
              <w:rPr>
                <w:sz w:val="22"/>
                <w:szCs w:val="22"/>
              </w:rPr>
              <w:t xml:space="preserve"> </w:t>
            </w:r>
            <w:r w:rsidRPr="00247DC6">
              <w:rPr>
                <w:sz w:val="22"/>
                <w:szCs w:val="22"/>
              </w:rPr>
              <w:t xml:space="preserve"> “We, alongside our partners, will not let up in tracking, prosecuting, and penalizing the bad actors in this space and protecting consumers.”</w:t>
            </w:r>
          </w:p>
          <w:p w:rsidR="00247DC6" w:rsidP="002E165B" w14:paraId="1AB6C7E4" w14:textId="77777777">
            <w:pPr>
              <w:rPr>
                <w:sz w:val="22"/>
                <w:szCs w:val="22"/>
              </w:rPr>
            </w:pPr>
          </w:p>
          <w:p w:rsidR="00BD19E8" w:rsidP="002E165B" w14:paraId="4DABD61E" w14:textId="2CED6242">
            <w:pPr>
              <w:rPr>
                <w:sz w:val="22"/>
                <w:szCs w:val="22"/>
              </w:rPr>
            </w:pPr>
            <w:r w:rsidRPr="00B36E70">
              <w:rPr>
                <w:sz w:val="22"/>
                <w:szCs w:val="22"/>
              </w:rPr>
              <w:t>This initiative, “Operation Stop Scam Calls,” targets telemarketers, including those who use telephone calls to commit fraud, as well as those who facilitate illegal telephone calls.</w:t>
            </w:r>
            <w:r w:rsidR="00D1400F">
              <w:rPr>
                <w:sz w:val="22"/>
                <w:szCs w:val="22"/>
              </w:rPr>
              <w:t xml:space="preserve"> </w:t>
            </w:r>
            <w:r w:rsidR="004A6DF1">
              <w:rPr>
                <w:sz w:val="22"/>
                <w:szCs w:val="22"/>
              </w:rPr>
              <w:t xml:space="preserve"> </w:t>
            </w:r>
            <w:r w:rsidRPr="004A6DF1" w:rsidR="004A6DF1">
              <w:rPr>
                <w:sz w:val="22"/>
                <w:szCs w:val="22"/>
              </w:rPr>
              <w:t xml:space="preserve">The </w:t>
            </w:r>
            <w:r w:rsidR="0054226C">
              <w:rPr>
                <w:sz w:val="22"/>
                <w:szCs w:val="22"/>
              </w:rPr>
              <w:t xml:space="preserve">federal and state </w:t>
            </w:r>
            <w:r w:rsidRPr="004A6DF1" w:rsidR="004A6DF1">
              <w:rPr>
                <w:sz w:val="22"/>
                <w:szCs w:val="22"/>
              </w:rPr>
              <w:t xml:space="preserve">initiative not only targets telemarketers and the companies that hire them but also takes action against lead generators who deceptively collect and provide consumers’ telephone numbers to </w:t>
            </w:r>
            <w:r w:rsidRPr="004A6DF1" w:rsidR="004A6DF1">
              <w:rPr>
                <w:sz w:val="22"/>
                <w:szCs w:val="22"/>
              </w:rPr>
              <w:t>robocallers</w:t>
            </w:r>
            <w:r w:rsidRPr="004A6DF1" w:rsidR="004A6DF1">
              <w:rPr>
                <w:sz w:val="22"/>
                <w:szCs w:val="22"/>
              </w:rPr>
              <w:t xml:space="preserve"> and others, falsely representing that these consumers have consented to receive calls. </w:t>
            </w:r>
            <w:r w:rsidR="00E26572">
              <w:rPr>
                <w:sz w:val="22"/>
                <w:szCs w:val="22"/>
              </w:rPr>
              <w:t xml:space="preserve"> </w:t>
            </w:r>
            <w:r w:rsidRPr="004A6DF1" w:rsidR="004A6DF1">
              <w:rPr>
                <w:sz w:val="22"/>
                <w:szCs w:val="22"/>
              </w:rPr>
              <w:t>The effort also targets Voice over Internet Protocol (VoIP) service providers who facilitate illegal robocalls every year, which often originate overseas.</w:t>
            </w:r>
          </w:p>
          <w:p w:rsidR="00F55F05" w:rsidP="002E165B" w14:paraId="31DC1BE7" w14:textId="77777777">
            <w:pPr>
              <w:rPr>
                <w:sz w:val="22"/>
                <w:szCs w:val="22"/>
              </w:rPr>
            </w:pPr>
          </w:p>
          <w:p w:rsidR="00C65FA9" w:rsidP="0016000F" w14:paraId="667D0765" w14:textId="578CBF7D">
            <w:pPr>
              <w:rPr>
                <w:sz w:val="22"/>
                <w:szCs w:val="22"/>
              </w:rPr>
            </w:pPr>
            <w:r>
              <w:rPr>
                <w:sz w:val="22"/>
                <w:szCs w:val="22"/>
              </w:rPr>
              <w:t xml:space="preserve">Under FCC Chairwoman Jessica Rosenworcel, the Commission has </w:t>
            </w:r>
            <w:r w:rsidR="00050B0B">
              <w:rPr>
                <w:sz w:val="22"/>
                <w:szCs w:val="22"/>
              </w:rPr>
              <w:t xml:space="preserve">taken an all-hands-on-deck approach to combating scam robocalls and </w:t>
            </w:r>
            <w:r w:rsidR="00050B0B">
              <w:rPr>
                <w:sz w:val="22"/>
                <w:szCs w:val="22"/>
              </w:rPr>
              <w:t>robotexts</w:t>
            </w:r>
            <w:r w:rsidR="009A4891">
              <w:rPr>
                <w:sz w:val="22"/>
                <w:szCs w:val="22"/>
              </w:rPr>
              <w:t xml:space="preserve">.  </w:t>
            </w:r>
            <w:r w:rsidR="00C65C35">
              <w:rPr>
                <w:sz w:val="22"/>
                <w:szCs w:val="22"/>
              </w:rPr>
              <w:t>The Enforcement Bureau</w:t>
            </w:r>
            <w:r w:rsidR="00CD6B32">
              <w:rPr>
                <w:sz w:val="22"/>
                <w:szCs w:val="22"/>
              </w:rPr>
              <w:t xml:space="preserve"> has</w:t>
            </w:r>
            <w:r w:rsidR="00AC0877">
              <w:rPr>
                <w:sz w:val="22"/>
                <w:szCs w:val="22"/>
              </w:rPr>
              <w:t xml:space="preserve"> taken first-of-their-kind actions to block</w:t>
            </w:r>
            <w:r w:rsidRPr="00F55F05">
              <w:rPr>
                <w:sz w:val="22"/>
                <w:szCs w:val="22"/>
              </w:rPr>
              <w:t xml:space="preserve"> active robocall scam campaigns </w:t>
            </w:r>
            <w:r w:rsidR="00756D0D">
              <w:rPr>
                <w:sz w:val="22"/>
                <w:szCs w:val="22"/>
              </w:rPr>
              <w:t xml:space="preserve">which is getting results including a </w:t>
            </w:r>
            <w:r w:rsidRPr="00F55F05">
              <w:rPr>
                <w:sz w:val="22"/>
                <w:szCs w:val="22"/>
              </w:rPr>
              <w:t>99% drop in auto warranty scam robocalls after an FCC action</w:t>
            </w:r>
            <w:r w:rsidR="00756D0D">
              <w:rPr>
                <w:sz w:val="22"/>
                <w:szCs w:val="22"/>
              </w:rPr>
              <w:t xml:space="preserve">, an </w:t>
            </w:r>
            <w:r w:rsidRPr="00F55F05">
              <w:rPr>
                <w:sz w:val="22"/>
                <w:szCs w:val="22"/>
              </w:rPr>
              <w:t>88% month-to-month drop in student loan scam robocalls</w:t>
            </w:r>
            <w:r w:rsidR="00756D0D">
              <w:rPr>
                <w:sz w:val="22"/>
                <w:szCs w:val="22"/>
              </w:rPr>
              <w:t>, and h</w:t>
            </w:r>
            <w:r w:rsidRPr="00F55F05">
              <w:rPr>
                <w:sz w:val="22"/>
                <w:szCs w:val="22"/>
              </w:rPr>
              <w:t>alted predatory mortgage robocalls targeting homeowners nationwide</w:t>
            </w:r>
            <w:r w:rsidR="00756D0D">
              <w:rPr>
                <w:sz w:val="22"/>
                <w:szCs w:val="22"/>
              </w:rPr>
              <w:t xml:space="preserve">.  </w:t>
            </w:r>
            <w:r w:rsidR="005A25B3">
              <w:rPr>
                <w:sz w:val="22"/>
                <w:szCs w:val="22"/>
              </w:rPr>
              <w:t xml:space="preserve">The Bureau has </w:t>
            </w:r>
            <w:r w:rsidR="008755A1">
              <w:rPr>
                <w:sz w:val="22"/>
                <w:szCs w:val="22"/>
              </w:rPr>
              <w:t xml:space="preserve">issued record-breaking fines </w:t>
            </w:r>
            <w:r w:rsidRPr="00F55F05">
              <w:rPr>
                <w:sz w:val="22"/>
                <w:szCs w:val="22"/>
              </w:rPr>
              <w:t>for illegal robocalls and spoofing</w:t>
            </w:r>
            <w:r w:rsidR="0016000F">
              <w:rPr>
                <w:sz w:val="22"/>
                <w:szCs w:val="22"/>
              </w:rPr>
              <w:t xml:space="preserve">; </w:t>
            </w:r>
            <w:r>
              <w:rPr>
                <w:sz w:val="22"/>
                <w:szCs w:val="22"/>
              </w:rPr>
              <w:t xml:space="preserve">signed </w:t>
            </w:r>
            <w:r w:rsidRPr="00F55F05">
              <w:rPr>
                <w:sz w:val="22"/>
                <w:szCs w:val="22"/>
              </w:rPr>
              <w:t>robocall investigation partnerships with 44 states, District of Columbia, Guam and international partners</w:t>
            </w:r>
            <w:r w:rsidR="0016000F">
              <w:rPr>
                <w:sz w:val="22"/>
                <w:szCs w:val="22"/>
              </w:rPr>
              <w:t>; and w</w:t>
            </w:r>
            <w:r w:rsidRPr="00F55F05" w:rsidR="0016000F">
              <w:rPr>
                <w:sz w:val="22"/>
                <w:szCs w:val="22"/>
              </w:rPr>
              <w:t>ork</w:t>
            </w:r>
            <w:r w:rsidR="0016000F">
              <w:rPr>
                <w:sz w:val="22"/>
                <w:szCs w:val="22"/>
              </w:rPr>
              <w:t>ed</w:t>
            </w:r>
            <w:r w:rsidRPr="00F55F05" w:rsidR="0016000F">
              <w:rPr>
                <w:sz w:val="22"/>
                <w:szCs w:val="22"/>
              </w:rPr>
              <w:t xml:space="preserve"> with industry to traceback illegal calls to their sources</w:t>
            </w:r>
            <w:r w:rsidR="0016000F">
              <w:rPr>
                <w:sz w:val="22"/>
                <w:szCs w:val="22"/>
              </w:rPr>
              <w:t>.</w:t>
            </w:r>
          </w:p>
          <w:p w:rsidR="00C65FA9" w:rsidP="00F55F05" w14:paraId="1B373C03" w14:textId="77777777">
            <w:pPr>
              <w:rPr>
                <w:sz w:val="22"/>
                <w:szCs w:val="22"/>
              </w:rPr>
            </w:pPr>
          </w:p>
          <w:p w:rsidR="00B36E70" w:rsidP="00937B9D" w14:paraId="78302DFF" w14:textId="49CF655A">
            <w:pPr>
              <w:rPr>
                <w:sz w:val="22"/>
                <w:szCs w:val="22"/>
              </w:rPr>
            </w:pPr>
            <w:r>
              <w:rPr>
                <w:sz w:val="22"/>
                <w:szCs w:val="22"/>
              </w:rPr>
              <w:t>The Commission has also set forth new rules to close the</w:t>
            </w:r>
            <w:r w:rsidRPr="00F55F05" w:rsidR="00F55F05">
              <w:rPr>
                <w:sz w:val="22"/>
                <w:szCs w:val="22"/>
              </w:rPr>
              <w:t xml:space="preserve"> gateways used by international </w:t>
            </w:r>
            <w:r w:rsidRPr="00F55F05" w:rsidR="00F55F05">
              <w:rPr>
                <w:sz w:val="22"/>
                <w:szCs w:val="22"/>
              </w:rPr>
              <w:t>robocallers</w:t>
            </w:r>
            <w:r w:rsidRPr="00F55F05" w:rsidR="00F55F05">
              <w:rPr>
                <w:sz w:val="22"/>
                <w:szCs w:val="22"/>
              </w:rPr>
              <w:t xml:space="preserve"> to reach Americans’ phones</w:t>
            </w:r>
            <w:r>
              <w:rPr>
                <w:sz w:val="22"/>
                <w:szCs w:val="22"/>
              </w:rPr>
              <w:t xml:space="preserve">.  It has </w:t>
            </w:r>
            <w:r w:rsidR="0016000F">
              <w:rPr>
                <w:sz w:val="22"/>
                <w:szCs w:val="22"/>
              </w:rPr>
              <w:t>mandated the w</w:t>
            </w:r>
            <w:r w:rsidRPr="00F55F05" w:rsidR="00F55F05">
              <w:rPr>
                <w:sz w:val="22"/>
                <w:szCs w:val="22"/>
              </w:rPr>
              <w:t>idespread implementation of STIR/SHAKEN caller ID authentication standards – including applying the requirements to gateway providers</w:t>
            </w:r>
            <w:r w:rsidR="00937B9D">
              <w:rPr>
                <w:sz w:val="22"/>
                <w:szCs w:val="22"/>
              </w:rPr>
              <w:t xml:space="preserve"> – and ensured that </w:t>
            </w:r>
            <w:r w:rsidRPr="00F55F05" w:rsidR="00F55F05">
              <w:rPr>
                <w:sz w:val="22"/>
                <w:szCs w:val="22"/>
              </w:rPr>
              <w:t>voice service providers meet FCC robocall mitigation requirements</w:t>
            </w:r>
            <w:r w:rsidR="00937B9D">
              <w:rPr>
                <w:sz w:val="22"/>
                <w:szCs w:val="22"/>
              </w:rPr>
              <w:t>.  And the FCC has e</w:t>
            </w:r>
            <w:r w:rsidRPr="00F55F05" w:rsidR="00F55F05">
              <w:rPr>
                <w:sz w:val="22"/>
                <w:szCs w:val="22"/>
              </w:rPr>
              <w:t>stablish</w:t>
            </w:r>
            <w:r w:rsidR="00937B9D">
              <w:rPr>
                <w:sz w:val="22"/>
                <w:szCs w:val="22"/>
              </w:rPr>
              <w:t>ed</w:t>
            </w:r>
            <w:r w:rsidRPr="00F55F05" w:rsidR="00F55F05">
              <w:rPr>
                <w:sz w:val="22"/>
                <w:szCs w:val="22"/>
              </w:rPr>
              <w:t xml:space="preserve"> first-of-their-kind regulations targeting scam text messaging</w:t>
            </w:r>
            <w:r w:rsidR="00937B9D">
              <w:rPr>
                <w:sz w:val="22"/>
                <w:szCs w:val="22"/>
              </w:rPr>
              <w:t>.</w:t>
            </w:r>
          </w:p>
          <w:p w:rsidR="00F55F05" w:rsidRPr="002E165B" w:rsidP="002E165B" w14:paraId="393EA6F5" w14:textId="77777777">
            <w:pPr>
              <w:rPr>
                <w:sz w:val="22"/>
                <w:szCs w:val="22"/>
              </w:rPr>
            </w:pPr>
          </w:p>
          <w:p w:rsidR="004F0F1F" w:rsidRPr="007475A1" w:rsidP="00850E26" w14:paraId="54421BD5" w14:textId="77777777">
            <w:pPr>
              <w:ind w:right="72"/>
              <w:jc w:val="center"/>
              <w:rPr>
                <w:sz w:val="22"/>
                <w:szCs w:val="22"/>
              </w:rPr>
            </w:pPr>
            <w:r w:rsidRPr="007475A1">
              <w:rPr>
                <w:sz w:val="22"/>
                <w:szCs w:val="22"/>
              </w:rPr>
              <w:t>###</w:t>
            </w:r>
          </w:p>
          <w:p w:rsidR="00CC5E08" w:rsidRPr="0080486B" w:rsidP="00850E26" w14:paraId="0732998B"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3B3910D6" w14:textId="77777777">
            <w:pPr>
              <w:ind w:right="72"/>
              <w:jc w:val="center"/>
              <w:rPr>
                <w:b/>
                <w:bCs/>
                <w:sz w:val="18"/>
                <w:szCs w:val="18"/>
              </w:rPr>
            </w:pPr>
          </w:p>
          <w:p w:rsidR="00EE0E90" w:rsidRPr="00EF729B" w:rsidP="00850E26" w14:paraId="1747A315"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13DD939E"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820"/>
    <w:rsid w:val="00005C3C"/>
    <w:rsid w:val="000161EF"/>
    <w:rsid w:val="0002500C"/>
    <w:rsid w:val="000311FC"/>
    <w:rsid w:val="00033F32"/>
    <w:rsid w:val="00040127"/>
    <w:rsid w:val="00050B0B"/>
    <w:rsid w:val="00065E2D"/>
    <w:rsid w:val="00081232"/>
    <w:rsid w:val="00091E65"/>
    <w:rsid w:val="00096D4A"/>
    <w:rsid w:val="000A38EA"/>
    <w:rsid w:val="000C1E47"/>
    <w:rsid w:val="000C26F3"/>
    <w:rsid w:val="000E049E"/>
    <w:rsid w:val="0010799B"/>
    <w:rsid w:val="00117DB2"/>
    <w:rsid w:val="001239D7"/>
    <w:rsid w:val="00123ED2"/>
    <w:rsid w:val="00125BE0"/>
    <w:rsid w:val="00142C13"/>
    <w:rsid w:val="00152776"/>
    <w:rsid w:val="00153222"/>
    <w:rsid w:val="001577D3"/>
    <w:rsid w:val="0016000F"/>
    <w:rsid w:val="001733A6"/>
    <w:rsid w:val="001865A9"/>
    <w:rsid w:val="00187DB2"/>
    <w:rsid w:val="001B20BB"/>
    <w:rsid w:val="001C4370"/>
    <w:rsid w:val="001D3779"/>
    <w:rsid w:val="001E1D88"/>
    <w:rsid w:val="001F0469"/>
    <w:rsid w:val="00203A98"/>
    <w:rsid w:val="00206EDD"/>
    <w:rsid w:val="0021247E"/>
    <w:rsid w:val="002146F6"/>
    <w:rsid w:val="00223086"/>
    <w:rsid w:val="00231C32"/>
    <w:rsid w:val="00240345"/>
    <w:rsid w:val="002421F0"/>
    <w:rsid w:val="00247274"/>
    <w:rsid w:val="00247DC6"/>
    <w:rsid w:val="00266966"/>
    <w:rsid w:val="0028379B"/>
    <w:rsid w:val="00285C36"/>
    <w:rsid w:val="00286596"/>
    <w:rsid w:val="00294C0C"/>
    <w:rsid w:val="002A0934"/>
    <w:rsid w:val="002B1013"/>
    <w:rsid w:val="002D03E5"/>
    <w:rsid w:val="002E165B"/>
    <w:rsid w:val="002E3F1D"/>
    <w:rsid w:val="002F31D0"/>
    <w:rsid w:val="00300359"/>
    <w:rsid w:val="00316913"/>
    <w:rsid w:val="0031773E"/>
    <w:rsid w:val="00333871"/>
    <w:rsid w:val="00347716"/>
    <w:rsid w:val="003506E1"/>
    <w:rsid w:val="003727E3"/>
    <w:rsid w:val="00385A93"/>
    <w:rsid w:val="003910F1"/>
    <w:rsid w:val="003D7499"/>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41A2"/>
    <w:rsid w:val="00497858"/>
    <w:rsid w:val="004A6DF1"/>
    <w:rsid w:val="004A729A"/>
    <w:rsid w:val="004B4FEA"/>
    <w:rsid w:val="004C0ADA"/>
    <w:rsid w:val="004C433E"/>
    <w:rsid w:val="004C4512"/>
    <w:rsid w:val="004C4F36"/>
    <w:rsid w:val="004D3D85"/>
    <w:rsid w:val="004E2BD8"/>
    <w:rsid w:val="004F0F1F"/>
    <w:rsid w:val="005022AA"/>
    <w:rsid w:val="00504845"/>
    <w:rsid w:val="0050757F"/>
    <w:rsid w:val="00516AD2"/>
    <w:rsid w:val="0054226C"/>
    <w:rsid w:val="00545DAE"/>
    <w:rsid w:val="00571B83"/>
    <w:rsid w:val="00575A00"/>
    <w:rsid w:val="00586417"/>
    <w:rsid w:val="0058673C"/>
    <w:rsid w:val="005A25B3"/>
    <w:rsid w:val="005A7972"/>
    <w:rsid w:val="005B17E7"/>
    <w:rsid w:val="005B2643"/>
    <w:rsid w:val="005D17FD"/>
    <w:rsid w:val="005F0D55"/>
    <w:rsid w:val="005F183E"/>
    <w:rsid w:val="00600DDA"/>
    <w:rsid w:val="00603A30"/>
    <w:rsid w:val="00604211"/>
    <w:rsid w:val="00613498"/>
    <w:rsid w:val="00617B94"/>
    <w:rsid w:val="00620BED"/>
    <w:rsid w:val="00634A17"/>
    <w:rsid w:val="006415B4"/>
    <w:rsid w:val="00644E3D"/>
    <w:rsid w:val="00651B9E"/>
    <w:rsid w:val="00652019"/>
    <w:rsid w:val="00657EC9"/>
    <w:rsid w:val="006636A7"/>
    <w:rsid w:val="00665633"/>
    <w:rsid w:val="00674C86"/>
    <w:rsid w:val="0068015E"/>
    <w:rsid w:val="006861AB"/>
    <w:rsid w:val="00686B89"/>
    <w:rsid w:val="0069420F"/>
    <w:rsid w:val="006A2FC5"/>
    <w:rsid w:val="006A7D75"/>
    <w:rsid w:val="006B0A70"/>
    <w:rsid w:val="006B606A"/>
    <w:rsid w:val="006C33AF"/>
    <w:rsid w:val="006D16EF"/>
    <w:rsid w:val="006D5D22"/>
    <w:rsid w:val="006E0324"/>
    <w:rsid w:val="006E4A76"/>
    <w:rsid w:val="006F1DBD"/>
    <w:rsid w:val="00700556"/>
    <w:rsid w:val="0070589A"/>
    <w:rsid w:val="007167DD"/>
    <w:rsid w:val="0072478B"/>
    <w:rsid w:val="0073414D"/>
    <w:rsid w:val="007475A1"/>
    <w:rsid w:val="007504BF"/>
    <w:rsid w:val="0075235E"/>
    <w:rsid w:val="007528A5"/>
    <w:rsid w:val="00756D0D"/>
    <w:rsid w:val="007732CC"/>
    <w:rsid w:val="00774079"/>
    <w:rsid w:val="0077752B"/>
    <w:rsid w:val="007861E4"/>
    <w:rsid w:val="00793D6F"/>
    <w:rsid w:val="00794090"/>
    <w:rsid w:val="007A44F8"/>
    <w:rsid w:val="007D21BF"/>
    <w:rsid w:val="007F3C12"/>
    <w:rsid w:val="007F5205"/>
    <w:rsid w:val="0080486B"/>
    <w:rsid w:val="008215E7"/>
    <w:rsid w:val="00830FC6"/>
    <w:rsid w:val="00850E26"/>
    <w:rsid w:val="00865EAA"/>
    <w:rsid w:val="00866F06"/>
    <w:rsid w:val="008728F5"/>
    <w:rsid w:val="008755A1"/>
    <w:rsid w:val="008824C2"/>
    <w:rsid w:val="008960E4"/>
    <w:rsid w:val="008A3940"/>
    <w:rsid w:val="008B13C9"/>
    <w:rsid w:val="008C248C"/>
    <w:rsid w:val="008C5432"/>
    <w:rsid w:val="008C7BF1"/>
    <w:rsid w:val="008D00D6"/>
    <w:rsid w:val="008D4D00"/>
    <w:rsid w:val="008D4E5E"/>
    <w:rsid w:val="008D7ABD"/>
    <w:rsid w:val="008E55A2"/>
    <w:rsid w:val="008F1609"/>
    <w:rsid w:val="008F5CFC"/>
    <w:rsid w:val="008F78D8"/>
    <w:rsid w:val="0093373C"/>
    <w:rsid w:val="00937B9D"/>
    <w:rsid w:val="00961620"/>
    <w:rsid w:val="009734B6"/>
    <w:rsid w:val="0098096F"/>
    <w:rsid w:val="0098437A"/>
    <w:rsid w:val="00986C92"/>
    <w:rsid w:val="00993C47"/>
    <w:rsid w:val="009972BC"/>
    <w:rsid w:val="009A4891"/>
    <w:rsid w:val="009B4B16"/>
    <w:rsid w:val="009E54A1"/>
    <w:rsid w:val="009F4E25"/>
    <w:rsid w:val="009F5B1F"/>
    <w:rsid w:val="00A225A9"/>
    <w:rsid w:val="00A3308E"/>
    <w:rsid w:val="00A35DFD"/>
    <w:rsid w:val="00A702DF"/>
    <w:rsid w:val="00A775A3"/>
    <w:rsid w:val="00A81700"/>
    <w:rsid w:val="00A81B5B"/>
    <w:rsid w:val="00A82FAD"/>
    <w:rsid w:val="00A9673A"/>
    <w:rsid w:val="00A96EF2"/>
    <w:rsid w:val="00AA5C35"/>
    <w:rsid w:val="00AA5ED9"/>
    <w:rsid w:val="00AC0053"/>
    <w:rsid w:val="00AC0877"/>
    <w:rsid w:val="00AC0A38"/>
    <w:rsid w:val="00AC4E0E"/>
    <w:rsid w:val="00AC517B"/>
    <w:rsid w:val="00AD0D19"/>
    <w:rsid w:val="00AD4184"/>
    <w:rsid w:val="00AF051B"/>
    <w:rsid w:val="00B037A2"/>
    <w:rsid w:val="00B31870"/>
    <w:rsid w:val="00B320B8"/>
    <w:rsid w:val="00B35EE2"/>
    <w:rsid w:val="00B36DEF"/>
    <w:rsid w:val="00B36E70"/>
    <w:rsid w:val="00B57131"/>
    <w:rsid w:val="00B62F2C"/>
    <w:rsid w:val="00B727C9"/>
    <w:rsid w:val="00B735C8"/>
    <w:rsid w:val="00B76A63"/>
    <w:rsid w:val="00B95DCB"/>
    <w:rsid w:val="00BA6350"/>
    <w:rsid w:val="00BB4E29"/>
    <w:rsid w:val="00BB74C9"/>
    <w:rsid w:val="00BC3AB6"/>
    <w:rsid w:val="00BD19E8"/>
    <w:rsid w:val="00BD4273"/>
    <w:rsid w:val="00C31ED8"/>
    <w:rsid w:val="00C432E4"/>
    <w:rsid w:val="00C65C35"/>
    <w:rsid w:val="00C65FA9"/>
    <w:rsid w:val="00C70C26"/>
    <w:rsid w:val="00C72001"/>
    <w:rsid w:val="00C772B7"/>
    <w:rsid w:val="00C80347"/>
    <w:rsid w:val="00CB24D2"/>
    <w:rsid w:val="00CB7C1A"/>
    <w:rsid w:val="00CC5E08"/>
    <w:rsid w:val="00CD6B32"/>
    <w:rsid w:val="00CE14FD"/>
    <w:rsid w:val="00CF6860"/>
    <w:rsid w:val="00D02AC6"/>
    <w:rsid w:val="00D03F0C"/>
    <w:rsid w:val="00D04312"/>
    <w:rsid w:val="00D0700E"/>
    <w:rsid w:val="00D1400F"/>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E26572"/>
    <w:rsid w:val="00E349AA"/>
    <w:rsid w:val="00E41390"/>
    <w:rsid w:val="00E41CA0"/>
    <w:rsid w:val="00E4366B"/>
    <w:rsid w:val="00E50A4A"/>
    <w:rsid w:val="00E606DE"/>
    <w:rsid w:val="00E644FE"/>
    <w:rsid w:val="00E657B3"/>
    <w:rsid w:val="00E72733"/>
    <w:rsid w:val="00E742FA"/>
    <w:rsid w:val="00E76816"/>
    <w:rsid w:val="00E83DBF"/>
    <w:rsid w:val="00E87C13"/>
    <w:rsid w:val="00E94CD9"/>
    <w:rsid w:val="00EA1A76"/>
    <w:rsid w:val="00EA290B"/>
    <w:rsid w:val="00EB2820"/>
    <w:rsid w:val="00EE0E90"/>
    <w:rsid w:val="00EF3BCA"/>
    <w:rsid w:val="00EF729B"/>
    <w:rsid w:val="00F01B0D"/>
    <w:rsid w:val="00F1238F"/>
    <w:rsid w:val="00F16485"/>
    <w:rsid w:val="00F228ED"/>
    <w:rsid w:val="00F26E31"/>
    <w:rsid w:val="00F27C6C"/>
    <w:rsid w:val="00F34A8D"/>
    <w:rsid w:val="00F50D25"/>
    <w:rsid w:val="00F535D8"/>
    <w:rsid w:val="00F55F05"/>
    <w:rsid w:val="00F61155"/>
    <w:rsid w:val="00F708E3"/>
    <w:rsid w:val="00F76561"/>
    <w:rsid w:val="00F84736"/>
    <w:rsid w:val="00FB5EAB"/>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324F74A"/>
  <w15:docId w15:val="{0A673EA2-7012-4318-BFDD-2502CF6B5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