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2680B4F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CF3339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90EECA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C991FA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961105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FF232D" w:rsidRPr="008A3940" w:rsidP="00BB4E29" w14:paraId="7BBD4B1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katie.gorscak@fcc.gov</w:t>
            </w:r>
          </w:p>
          <w:p w:rsidR="007A44F8" w:rsidRPr="008A3940" w:rsidP="00BB4E29" w14:paraId="27F6E85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63BCE3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F63A6F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D094366" w14:textId="5DCD2A2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57108">
              <w:rPr>
                <w:b/>
                <w:bCs/>
                <w:sz w:val="26"/>
                <w:szCs w:val="26"/>
              </w:rPr>
              <w:t xml:space="preserve">LAUNCHES INQUIRY INTO ROLE OF </w:t>
            </w:r>
            <w:r w:rsidR="00C45BD4">
              <w:rPr>
                <w:b/>
                <w:bCs/>
                <w:sz w:val="26"/>
                <w:szCs w:val="26"/>
              </w:rPr>
              <w:t>BROADBAND</w:t>
            </w:r>
            <w:r w:rsidR="00E67731">
              <w:rPr>
                <w:b/>
                <w:bCs/>
                <w:sz w:val="26"/>
                <w:szCs w:val="26"/>
              </w:rPr>
              <w:t xml:space="preserve"> </w:t>
            </w:r>
            <w:r w:rsidR="00E127BD">
              <w:rPr>
                <w:b/>
                <w:bCs/>
                <w:sz w:val="26"/>
                <w:szCs w:val="26"/>
              </w:rPr>
              <w:t xml:space="preserve">CONNECTIVITY </w:t>
            </w:r>
            <w:r w:rsidR="006F0F6E">
              <w:rPr>
                <w:b/>
                <w:bCs/>
                <w:sz w:val="26"/>
                <w:szCs w:val="26"/>
              </w:rPr>
              <w:t xml:space="preserve">FOR </w:t>
            </w:r>
            <w:r w:rsidR="00A57108">
              <w:rPr>
                <w:b/>
                <w:bCs/>
                <w:sz w:val="26"/>
                <w:szCs w:val="26"/>
              </w:rPr>
              <w:t>IMPROV</w:t>
            </w:r>
            <w:r w:rsidR="00C45BD4">
              <w:rPr>
                <w:b/>
                <w:bCs/>
                <w:sz w:val="26"/>
                <w:szCs w:val="26"/>
              </w:rPr>
              <w:t>ING</w:t>
            </w:r>
            <w:r w:rsidR="00A57108">
              <w:rPr>
                <w:b/>
                <w:bCs/>
                <w:sz w:val="26"/>
                <w:szCs w:val="26"/>
              </w:rPr>
              <w:t xml:space="preserve"> M</w:t>
            </w:r>
            <w:r w:rsidR="00C45BD4">
              <w:rPr>
                <w:b/>
                <w:bCs/>
                <w:sz w:val="26"/>
                <w:szCs w:val="26"/>
              </w:rPr>
              <w:t>A</w:t>
            </w:r>
            <w:r w:rsidR="00A57108">
              <w:rPr>
                <w:b/>
                <w:bCs/>
                <w:sz w:val="26"/>
                <w:szCs w:val="26"/>
              </w:rPr>
              <w:t xml:space="preserve">TERNAL HEALTH </w:t>
            </w:r>
          </w:p>
          <w:p w:rsidR="00CC5E08" w:rsidRPr="008A3940" w:rsidP="00040127" w14:paraId="576B68A9" w14:textId="46DF24D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Notice of Inquiry to</w:t>
            </w:r>
            <w:r w:rsidR="00E67731">
              <w:rPr>
                <w:b/>
                <w:bCs/>
                <w:i/>
              </w:rPr>
              <w:t xml:space="preserve"> Explore How FCC’s Broadband Health </w:t>
            </w:r>
            <w:r>
              <w:rPr>
                <w:b/>
                <w:bCs/>
                <w:i/>
              </w:rPr>
              <w:t>Mapping</w:t>
            </w:r>
            <w:r w:rsidR="00C45BD4">
              <w:rPr>
                <w:b/>
                <w:bCs/>
                <w:i/>
              </w:rPr>
              <w:t xml:space="preserve"> </w:t>
            </w:r>
            <w:r w:rsidR="00E67731">
              <w:rPr>
                <w:b/>
                <w:bCs/>
                <w:i/>
              </w:rPr>
              <w:t xml:space="preserve">Tool </w:t>
            </w:r>
            <w:r>
              <w:rPr>
                <w:b/>
                <w:bCs/>
                <w:i/>
              </w:rPr>
              <w:t>Can</w:t>
            </w:r>
            <w:r w:rsidR="00C45BD4">
              <w:rPr>
                <w:b/>
                <w:bCs/>
                <w:i/>
              </w:rPr>
              <w:t xml:space="preserve"> Be</w:t>
            </w:r>
            <w:r w:rsidR="006F0F6E">
              <w:rPr>
                <w:b/>
                <w:bCs/>
                <w:i/>
              </w:rPr>
              <w:t xml:space="preserve"> </w:t>
            </w:r>
            <w:r w:rsidR="00E67731">
              <w:rPr>
                <w:b/>
                <w:bCs/>
                <w:i/>
              </w:rPr>
              <w:t xml:space="preserve">Expanded </w:t>
            </w:r>
            <w:r w:rsidR="008F2AB8">
              <w:rPr>
                <w:b/>
                <w:bCs/>
                <w:i/>
              </w:rPr>
              <w:t xml:space="preserve">and Enhanced </w:t>
            </w:r>
            <w:r>
              <w:rPr>
                <w:b/>
                <w:bCs/>
                <w:i/>
              </w:rPr>
              <w:t>to Address</w:t>
            </w:r>
            <w:r w:rsidR="00C45BD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Maternal Health Crisis in U.S. </w:t>
            </w:r>
          </w:p>
          <w:p w:rsidR="00F61155" w:rsidRPr="006B0A70" w:rsidP="00BB4E29" w14:paraId="4E9AF59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E229BF" w:rsidP="002E165B" w14:paraId="29CD2FD3" w14:textId="0FEAD3A8">
            <w:pPr>
              <w:rPr>
                <w:sz w:val="22"/>
                <w:szCs w:val="22"/>
              </w:rPr>
            </w:pPr>
            <w:r w:rsidRPr="000F41D1">
              <w:rPr>
                <w:sz w:val="22"/>
                <w:szCs w:val="22"/>
              </w:rPr>
              <w:t xml:space="preserve">WASHINGTON, </w:t>
            </w:r>
            <w:r w:rsidRPr="000F41D1" w:rsidR="00E74B42">
              <w:rPr>
                <w:sz w:val="22"/>
                <w:szCs w:val="22"/>
              </w:rPr>
              <w:t>October 19</w:t>
            </w:r>
            <w:r w:rsidRPr="000F41D1" w:rsidR="00065E2D">
              <w:rPr>
                <w:sz w:val="22"/>
                <w:szCs w:val="22"/>
              </w:rPr>
              <w:t>, 20</w:t>
            </w:r>
            <w:r w:rsidRPr="000F41D1" w:rsidR="006D16EF">
              <w:rPr>
                <w:sz w:val="22"/>
                <w:szCs w:val="22"/>
              </w:rPr>
              <w:t>2</w:t>
            </w:r>
            <w:r w:rsidRPr="000F41D1" w:rsidR="00EB2820">
              <w:rPr>
                <w:sz w:val="22"/>
                <w:szCs w:val="22"/>
              </w:rPr>
              <w:t>3</w:t>
            </w:r>
            <w:r w:rsidRPr="00E229BF" w:rsidR="00D861EE">
              <w:rPr>
                <w:sz w:val="22"/>
                <w:szCs w:val="22"/>
              </w:rPr>
              <w:t>—</w:t>
            </w:r>
            <w:r w:rsidRPr="00E229BF" w:rsidR="000E049E">
              <w:rPr>
                <w:sz w:val="22"/>
                <w:szCs w:val="22"/>
              </w:rPr>
              <w:t>The Federal Communications Commission today</w:t>
            </w:r>
            <w:r w:rsidRPr="00E229BF" w:rsidR="00D4214C">
              <w:rPr>
                <w:sz w:val="22"/>
                <w:szCs w:val="22"/>
              </w:rPr>
              <w:t xml:space="preserve"> voted to launch a proceeding designed t</w:t>
            </w:r>
            <w:r w:rsidRPr="00E229BF" w:rsidR="007E1705">
              <w:rPr>
                <w:color w:val="212529"/>
                <w:sz w:val="22"/>
                <w:szCs w:val="22"/>
                <w:shd w:val="clear" w:color="auto" w:fill="FFFFFF"/>
              </w:rPr>
              <w:t xml:space="preserve">o explore ways the Commission’s </w:t>
            </w:r>
            <w:hyperlink r:id="rId5" w:history="1">
              <w:r w:rsidRPr="00E229BF" w:rsidR="007E1705">
                <w:rPr>
                  <w:rStyle w:val="Hyperlink"/>
                  <w:i/>
                  <w:iCs/>
                  <w:sz w:val="22"/>
                  <w:szCs w:val="22"/>
                </w:rPr>
                <w:t>Mapping Broadband Health in America</w:t>
              </w:r>
              <w:r w:rsidRPr="00E229BF" w:rsidR="007E1705">
                <w:rPr>
                  <w:rStyle w:val="Hyperlink"/>
                  <w:sz w:val="22"/>
                  <w:szCs w:val="22"/>
                </w:rPr>
                <w:t xml:space="preserve"> platform</w:t>
              </w:r>
            </w:hyperlink>
            <w:r w:rsidRPr="00E229BF" w:rsidR="007E1705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E229BF" w:rsidR="00C45BD4">
              <w:rPr>
                <w:color w:val="212529"/>
                <w:sz w:val="22"/>
                <w:szCs w:val="22"/>
                <w:shd w:val="clear" w:color="auto" w:fill="FFFFFF"/>
              </w:rPr>
              <w:t xml:space="preserve">could be </w:t>
            </w:r>
            <w:r w:rsidRPr="00E229BF" w:rsidR="00FA4A3A">
              <w:rPr>
                <w:color w:val="212529"/>
                <w:sz w:val="22"/>
                <w:szCs w:val="22"/>
                <w:shd w:val="clear" w:color="auto" w:fill="FFFFFF"/>
              </w:rPr>
              <w:t>expanded</w:t>
            </w:r>
            <w:r w:rsidRPr="00E229BF" w:rsidR="00C45BD4">
              <w:rPr>
                <w:color w:val="212529"/>
                <w:sz w:val="22"/>
                <w:szCs w:val="22"/>
                <w:shd w:val="clear" w:color="auto" w:fill="FFFFFF"/>
              </w:rPr>
              <w:t xml:space="preserve"> and </w:t>
            </w:r>
            <w:r w:rsidRPr="00E229BF" w:rsidR="007E1705">
              <w:rPr>
                <w:color w:val="212529"/>
                <w:sz w:val="22"/>
                <w:szCs w:val="22"/>
                <w:shd w:val="clear" w:color="auto" w:fill="FFFFFF"/>
              </w:rPr>
              <w:t>enhanced to help better leverage digital health tools to improve matern</w:t>
            </w:r>
            <w:r w:rsidRPr="00E229BF" w:rsidR="004B6B43">
              <w:rPr>
                <w:color w:val="212529"/>
                <w:sz w:val="22"/>
                <w:szCs w:val="22"/>
                <w:shd w:val="clear" w:color="auto" w:fill="FFFFFF"/>
              </w:rPr>
              <w:t>al</w:t>
            </w:r>
            <w:r w:rsidRPr="00E229BF" w:rsidR="007E1705">
              <w:rPr>
                <w:color w:val="212529"/>
                <w:sz w:val="22"/>
                <w:szCs w:val="22"/>
                <w:shd w:val="clear" w:color="auto" w:fill="FFFFFF"/>
              </w:rPr>
              <w:t xml:space="preserve"> care.</w:t>
            </w:r>
          </w:p>
          <w:p w:rsidR="00D4214C" w:rsidRPr="00E229BF" w:rsidP="00D4214C" w14:paraId="387FFAF0" w14:textId="77777777">
            <w:pPr>
              <w:rPr>
                <w:sz w:val="22"/>
                <w:szCs w:val="22"/>
              </w:rPr>
            </w:pPr>
          </w:p>
          <w:p w:rsidR="004E0F92" w:rsidRPr="00E229BF" w:rsidP="00B34C29" w14:paraId="62D83934" w14:textId="1CE2092D">
            <w:pPr>
              <w:rPr>
                <w:sz w:val="22"/>
                <w:szCs w:val="22"/>
              </w:rPr>
            </w:pPr>
            <w:r w:rsidRPr="00E229BF">
              <w:rPr>
                <w:sz w:val="22"/>
                <w:szCs w:val="22"/>
                <w:shd w:val="clear" w:color="auto" w:fill="FFFFFF"/>
              </w:rPr>
              <w:t xml:space="preserve">The United States is the only developed country with increasing maternal mortality and severe maternal morbidity rates, and research from the Centers for Disease Control and Prevention suggests that </w:t>
            </w:r>
            <w:r w:rsidRPr="00E229BF" w:rsidR="0086150E">
              <w:rPr>
                <w:sz w:val="22"/>
                <w:szCs w:val="22"/>
                <w:shd w:val="clear" w:color="auto" w:fill="FFFFFF"/>
              </w:rPr>
              <w:t>more than</w:t>
            </w:r>
            <w:r w:rsidRPr="00E229BF" w:rsidR="004B6B43">
              <w:rPr>
                <w:sz w:val="22"/>
                <w:szCs w:val="22"/>
                <w:shd w:val="clear" w:color="auto" w:fill="FFFFFF"/>
              </w:rPr>
              <w:t xml:space="preserve"> 80 percent </w:t>
            </w:r>
            <w:r w:rsidRPr="00E229BF">
              <w:rPr>
                <w:sz w:val="22"/>
                <w:szCs w:val="22"/>
                <w:shd w:val="clear" w:color="auto" w:fill="FFFFFF"/>
              </w:rPr>
              <w:t>of these deaths and complications are preventable</w:t>
            </w:r>
            <w:r w:rsidRPr="00E229BF" w:rsidR="004B6B43">
              <w:rPr>
                <w:sz w:val="22"/>
                <w:szCs w:val="22"/>
                <w:shd w:val="clear" w:color="auto" w:fill="FFFFFF"/>
              </w:rPr>
              <w:t>.  Additional research further demonstrates that</w:t>
            </w:r>
            <w:r w:rsidRPr="00E229BF">
              <w:rPr>
                <w:sz w:val="22"/>
                <w:szCs w:val="22"/>
                <w:shd w:val="clear" w:color="auto" w:fill="FFFFFF"/>
              </w:rPr>
              <w:t xml:space="preserve"> access to broadband and the connection to healthcare that </w:t>
            </w:r>
            <w:r w:rsidRPr="00E229BF" w:rsidR="001D7AAB">
              <w:rPr>
                <w:sz w:val="22"/>
                <w:szCs w:val="22"/>
                <w:shd w:val="clear" w:color="auto" w:fill="FFFFFF"/>
              </w:rPr>
              <w:t>I</w:t>
            </w:r>
            <w:r w:rsidRPr="00E229BF">
              <w:rPr>
                <w:sz w:val="22"/>
                <w:szCs w:val="22"/>
                <w:shd w:val="clear" w:color="auto" w:fill="FFFFFF"/>
              </w:rPr>
              <w:t>nternet service enables</w:t>
            </w:r>
            <w:r w:rsidRPr="00E229BF" w:rsidR="004B6B43">
              <w:rPr>
                <w:sz w:val="22"/>
                <w:szCs w:val="22"/>
                <w:shd w:val="clear" w:color="auto" w:fill="FFFFFF"/>
              </w:rPr>
              <w:t xml:space="preserve"> can help address the crisis</w:t>
            </w:r>
            <w:r w:rsidRPr="00E229BF">
              <w:rPr>
                <w:sz w:val="22"/>
                <w:szCs w:val="22"/>
                <w:shd w:val="clear" w:color="auto" w:fill="FFFFFF"/>
              </w:rPr>
              <w:t>. </w:t>
            </w:r>
            <w:r w:rsidRPr="00E229BF" w:rsidR="00D4214C">
              <w:rPr>
                <w:sz w:val="22"/>
                <w:szCs w:val="22"/>
              </w:rPr>
              <w:t xml:space="preserve"> </w:t>
            </w:r>
            <w:r w:rsidRPr="00E229BF" w:rsidR="004B6B43">
              <w:rPr>
                <w:sz w:val="22"/>
                <w:szCs w:val="22"/>
              </w:rPr>
              <w:t>Meanwhile</w:t>
            </w:r>
            <w:r w:rsidRPr="00E229BF" w:rsidR="00D4214C">
              <w:rPr>
                <w:sz w:val="22"/>
                <w:szCs w:val="22"/>
              </w:rPr>
              <w:t>, access to maternal health care remains a major challenge, especially for women</w:t>
            </w:r>
            <w:r w:rsidRPr="00E229BF" w:rsidR="004B6B43">
              <w:rPr>
                <w:sz w:val="22"/>
                <w:szCs w:val="22"/>
              </w:rPr>
              <w:t xml:space="preserve"> of color, women</w:t>
            </w:r>
            <w:r w:rsidRPr="00E229BF" w:rsidR="00D4214C">
              <w:rPr>
                <w:sz w:val="22"/>
                <w:szCs w:val="22"/>
              </w:rPr>
              <w:t xml:space="preserve"> </w:t>
            </w:r>
            <w:r w:rsidRPr="00E229BF" w:rsidR="004B6B43">
              <w:rPr>
                <w:sz w:val="22"/>
                <w:szCs w:val="22"/>
              </w:rPr>
              <w:t xml:space="preserve">living </w:t>
            </w:r>
            <w:r w:rsidRPr="00E229BF" w:rsidR="00D4214C">
              <w:rPr>
                <w:sz w:val="22"/>
                <w:szCs w:val="22"/>
              </w:rPr>
              <w:t>in rural areas</w:t>
            </w:r>
            <w:r w:rsidRPr="00E229BF" w:rsidR="004B6B43">
              <w:rPr>
                <w:sz w:val="22"/>
                <w:szCs w:val="22"/>
              </w:rPr>
              <w:t>,</w:t>
            </w:r>
            <w:r w:rsidRPr="00E229BF" w:rsidR="00D4214C">
              <w:rPr>
                <w:sz w:val="22"/>
                <w:szCs w:val="22"/>
              </w:rPr>
              <w:t xml:space="preserve"> and </w:t>
            </w:r>
            <w:r w:rsidRPr="00E229BF" w:rsidR="004B6B43">
              <w:rPr>
                <w:sz w:val="22"/>
                <w:szCs w:val="22"/>
              </w:rPr>
              <w:t xml:space="preserve">women </w:t>
            </w:r>
            <w:r w:rsidRPr="00E229BF" w:rsidR="00D4214C">
              <w:rPr>
                <w:sz w:val="22"/>
                <w:szCs w:val="22"/>
              </w:rPr>
              <w:t>from lower income households.</w:t>
            </w:r>
            <w:r w:rsidRPr="00E229BF" w:rsidR="00A21996">
              <w:rPr>
                <w:sz w:val="22"/>
                <w:szCs w:val="22"/>
              </w:rPr>
              <w:t xml:space="preserve">  </w:t>
            </w:r>
            <w:r w:rsidRPr="00E229BF">
              <w:rPr>
                <w:sz w:val="22"/>
                <w:szCs w:val="22"/>
              </w:rPr>
              <w:t>I</w:t>
            </w:r>
            <w:r w:rsidRPr="00E229BF" w:rsidR="009B578F">
              <w:rPr>
                <w:sz w:val="22"/>
                <w:szCs w:val="22"/>
              </w:rPr>
              <w:t xml:space="preserve">n </w:t>
            </w:r>
            <w:r w:rsidRPr="00E229BF" w:rsidR="00D4214C">
              <w:rPr>
                <w:sz w:val="22"/>
                <w:szCs w:val="22"/>
              </w:rPr>
              <w:t xml:space="preserve">June 2023, </w:t>
            </w:r>
            <w:r w:rsidRPr="00E229BF" w:rsidR="009B578F">
              <w:rPr>
                <w:sz w:val="22"/>
                <w:szCs w:val="22"/>
              </w:rPr>
              <w:t xml:space="preserve">the Commission </w:t>
            </w:r>
            <w:r w:rsidRPr="00E229BF" w:rsidR="00D4214C">
              <w:rPr>
                <w:sz w:val="22"/>
                <w:szCs w:val="22"/>
              </w:rPr>
              <w:t xml:space="preserve">updated </w:t>
            </w:r>
            <w:r w:rsidRPr="00E229BF" w:rsidR="00EF55E3">
              <w:rPr>
                <w:sz w:val="22"/>
                <w:szCs w:val="22"/>
              </w:rPr>
              <w:t xml:space="preserve">the </w:t>
            </w:r>
            <w:r w:rsidRPr="00E229BF" w:rsidR="00EF55E3">
              <w:rPr>
                <w:i/>
                <w:iCs/>
                <w:sz w:val="22"/>
                <w:szCs w:val="22"/>
              </w:rPr>
              <w:t>Mapping Broadband Health in America</w:t>
            </w:r>
            <w:r w:rsidRPr="00E229BF" w:rsidR="00EF55E3">
              <w:rPr>
                <w:sz w:val="22"/>
                <w:szCs w:val="22"/>
              </w:rPr>
              <w:t xml:space="preserve"> platform</w:t>
            </w:r>
            <w:r w:rsidRPr="00E229BF" w:rsidR="00386B45">
              <w:rPr>
                <w:sz w:val="22"/>
                <w:szCs w:val="22"/>
              </w:rPr>
              <w:t xml:space="preserve"> </w:t>
            </w:r>
            <w:r w:rsidRPr="00E229BF" w:rsidR="00D4214C">
              <w:rPr>
                <w:sz w:val="22"/>
                <w:szCs w:val="22"/>
              </w:rPr>
              <w:t xml:space="preserve">to reflect certain maternal health data required under the Data Mapping to Save Moms’ Lives Act. </w:t>
            </w:r>
            <w:r w:rsidRPr="00E229BF" w:rsidR="00EC5AF3">
              <w:rPr>
                <w:sz w:val="22"/>
                <w:szCs w:val="22"/>
              </w:rPr>
              <w:t xml:space="preserve"> </w:t>
            </w:r>
          </w:p>
          <w:p w:rsidR="004E0F92" w:rsidRPr="00E229BF" w:rsidP="00B34C29" w14:paraId="49C58AFB" w14:textId="77777777">
            <w:pPr>
              <w:rPr>
                <w:sz w:val="22"/>
                <w:szCs w:val="22"/>
              </w:rPr>
            </w:pPr>
          </w:p>
          <w:p w:rsidR="00B34C29" w:rsidRPr="00E229BF" w:rsidP="00B34C29" w14:paraId="43B05C15" w14:textId="5E495A96">
            <w:pPr>
              <w:rPr>
                <w:sz w:val="22"/>
                <w:szCs w:val="22"/>
              </w:rPr>
            </w:pPr>
            <w:r w:rsidRPr="00E229BF">
              <w:rPr>
                <w:sz w:val="22"/>
                <w:szCs w:val="22"/>
              </w:rPr>
              <w:t xml:space="preserve">Through this inquiry, the Commission seeks comment on issues that will help guide the next phase of this mapping platform and </w:t>
            </w:r>
            <w:r w:rsidRPr="00E229BF" w:rsidR="004B6B43">
              <w:rPr>
                <w:sz w:val="22"/>
                <w:szCs w:val="22"/>
              </w:rPr>
              <w:t xml:space="preserve">inform </w:t>
            </w:r>
            <w:r w:rsidRPr="00E229BF">
              <w:rPr>
                <w:sz w:val="22"/>
                <w:szCs w:val="22"/>
              </w:rPr>
              <w:t>associated data analytics work concerning the relation</w:t>
            </w:r>
            <w:r w:rsidRPr="00E229BF" w:rsidR="004E0F92">
              <w:rPr>
                <w:sz w:val="22"/>
                <w:szCs w:val="22"/>
              </w:rPr>
              <w:t>ship</w:t>
            </w:r>
            <w:r w:rsidRPr="00E229BF">
              <w:rPr>
                <w:sz w:val="22"/>
                <w:szCs w:val="22"/>
              </w:rPr>
              <w:t xml:space="preserve"> between broadband and </w:t>
            </w:r>
            <w:r w:rsidRPr="00E229BF" w:rsidR="00C45BD4">
              <w:rPr>
                <w:sz w:val="22"/>
                <w:szCs w:val="22"/>
              </w:rPr>
              <w:t>maternal</w:t>
            </w:r>
            <w:r w:rsidRPr="00E229BF">
              <w:rPr>
                <w:sz w:val="22"/>
                <w:szCs w:val="22"/>
              </w:rPr>
              <w:t xml:space="preserve"> health. </w:t>
            </w:r>
            <w:r w:rsidRPr="00E229BF" w:rsidR="00803944">
              <w:rPr>
                <w:sz w:val="22"/>
                <w:szCs w:val="22"/>
              </w:rPr>
              <w:t xml:space="preserve"> </w:t>
            </w:r>
            <w:r w:rsidRPr="00E229BF">
              <w:rPr>
                <w:sz w:val="22"/>
                <w:szCs w:val="22"/>
              </w:rPr>
              <w:t xml:space="preserve">This would include future plans to incorporate </w:t>
            </w:r>
            <w:r w:rsidRPr="00E229BF" w:rsidR="00C45BD4">
              <w:rPr>
                <w:sz w:val="22"/>
                <w:szCs w:val="22"/>
              </w:rPr>
              <w:t xml:space="preserve">additional </w:t>
            </w:r>
            <w:r w:rsidRPr="00E229BF">
              <w:rPr>
                <w:sz w:val="22"/>
                <w:szCs w:val="22"/>
              </w:rPr>
              <w:t xml:space="preserve">maternal health variables, </w:t>
            </w:r>
            <w:r w:rsidRPr="00E229BF" w:rsidR="00FA4A3A">
              <w:rPr>
                <w:sz w:val="22"/>
                <w:szCs w:val="22"/>
              </w:rPr>
              <w:t xml:space="preserve">other relevant </w:t>
            </w:r>
            <w:r w:rsidRPr="00E229BF">
              <w:rPr>
                <w:sz w:val="22"/>
                <w:szCs w:val="22"/>
              </w:rPr>
              <w:t>data, and functionalities</w:t>
            </w:r>
            <w:r w:rsidRPr="00E229BF" w:rsidR="00C45BD4">
              <w:rPr>
                <w:sz w:val="22"/>
                <w:szCs w:val="22"/>
              </w:rPr>
              <w:t xml:space="preserve">; to assess </w:t>
            </w:r>
            <w:r w:rsidRPr="00E229BF">
              <w:rPr>
                <w:sz w:val="22"/>
                <w:szCs w:val="22"/>
              </w:rPr>
              <w:t xml:space="preserve">how </w:t>
            </w:r>
            <w:r w:rsidRPr="00E229BF" w:rsidR="00C45BD4">
              <w:rPr>
                <w:sz w:val="22"/>
                <w:szCs w:val="22"/>
              </w:rPr>
              <w:t xml:space="preserve">best </w:t>
            </w:r>
            <w:r w:rsidRPr="00E229BF">
              <w:rPr>
                <w:sz w:val="22"/>
                <w:szCs w:val="22"/>
              </w:rPr>
              <w:t>to address data limitations while still protecting privacy and confidentiality</w:t>
            </w:r>
            <w:r w:rsidRPr="00E229BF" w:rsidR="00C45BD4">
              <w:rPr>
                <w:sz w:val="22"/>
                <w:szCs w:val="22"/>
              </w:rPr>
              <w:t>;</w:t>
            </w:r>
            <w:r w:rsidRPr="00E229BF">
              <w:rPr>
                <w:sz w:val="22"/>
                <w:szCs w:val="22"/>
              </w:rPr>
              <w:t xml:space="preserve"> and </w:t>
            </w:r>
            <w:r w:rsidRPr="00E229BF" w:rsidR="00C45BD4">
              <w:rPr>
                <w:sz w:val="22"/>
                <w:szCs w:val="22"/>
              </w:rPr>
              <w:t xml:space="preserve">to ensure that future updates result in </w:t>
            </w:r>
            <w:r w:rsidRPr="00E229BF">
              <w:rPr>
                <w:sz w:val="22"/>
                <w:szCs w:val="22"/>
              </w:rPr>
              <w:t>improve</w:t>
            </w:r>
            <w:r w:rsidRPr="00E229BF" w:rsidR="00C45BD4">
              <w:rPr>
                <w:sz w:val="22"/>
                <w:szCs w:val="22"/>
              </w:rPr>
              <w:t>d</w:t>
            </w:r>
            <w:r w:rsidRPr="00E229BF">
              <w:rPr>
                <w:sz w:val="22"/>
                <w:szCs w:val="22"/>
              </w:rPr>
              <w:t xml:space="preserve"> user experience</w:t>
            </w:r>
            <w:r w:rsidRPr="00E229BF" w:rsidR="00FA4A3A">
              <w:rPr>
                <w:sz w:val="22"/>
                <w:szCs w:val="22"/>
              </w:rPr>
              <w:t xml:space="preserve"> and actionable insights</w:t>
            </w:r>
            <w:r w:rsidRPr="00E229BF">
              <w:rPr>
                <w:sz w:val="22"/>
                <w:szCs w:val="22"/>
              </w:rPr>
              <w:t xml:space="preserve">. </w:t>
            </w:r>
            <w:r w:rsidRPr="00E229BF" w:rsidR="00D4214C">
              <w:rPr>
                <w:sz w:val="22"/>
                <w:szCs w:val="22"/>
              </w:rPr>
              <w:t xml:space="preserve"> </w:t>
            </w:r>
          </w:p>
          <w:p w:rsidR="00B34C29" w:rsidRPr="00E229BF" w:rsidP="00B34C29" w14:paraId="740E97F4" w14:textId="77777777">
            <w:pPr>
              <w:rPr>
                <w:sz w:val="22"/>
                <w:szCs w:val="22"/>
              </w:rPr>
            </w:pPr>
          </w:p>
          <w:p w:rsidR="00D4214C" w:rsidRPr="00E76B35" w:rsidP="00E76B35" w14:paraId="080BD449" w14:textId="6F00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</w:t>
            </w:r>
            <w:r w:rsidR="00C45B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</w:t>
            </w:r>
            <w:r w:rsidRPr="00E76B35" w:rsidR="00B34C29">
              <w:rPr>
                <w:sz w:val="22"/>
                <w:szCs w:val="22"/>
              </w:rPr>
              <w:t xml:space="preserve">his proceeding will also seek information and comment on current </w:t>
            </w:r>
            <w:r w:rsidRPr="00E76B35">
              <w:rPr>
                <w:sz w:val="22"/>
                <w:szCs w:val="22"/>
              </w:rPr>
              <w:t xml:space="preserve">uses of broadband-enabled health technologies, solutions, and services that are available and being </w:t>
            </w:r>
            <w:r w:rsidR="00FE539F">
              <w:rPr>
                <w:sz w:val="22"/>
                <w:szCs w:val="22"/>
              </w:rPr>
              <w:t>used in</w:t>
            </w:r>
            <w:r w:rsidRPr="00E76B35">
              <w:rPr>
                <w:sz w:val="22"/>
                <w:szCs w:val="22"/>
              </w:rPr>
              <w:t xml:space="preserve"> maternal health care</w:t>
            </w:r>
            <w:r w:rsidR="004B6B43">
              <w:rPr>
                <w:sz w:val="22"/>
                <w:szCs w:val="22"/>
              </w:rPr>
              <w:t>, as well as</w:t>
            </w:r>
            <w:r w:rsidRPr="00E76B35">
              <w:rPr>
                <w:sz w:val="22"/>
                <w:szCs w:val="22"/>
              </w:rPr>
              <w:t xml:space="preserve"> the range of barriers that prevent access and utilization by childbearing women or women </w:t>
            </w:r>
            <w:r w:rsidR="004B6B43">
              <w:rPr>
                <w:sz w:val="22"/>
                <w:szCs w:val="22"/>
              </w:rPr>
              <w:t>receiving</w:t>
            </w:r>
            <w:r w:rsidRPr="00E76B35" w:rsidR="004B6B43">
              <w:rPr>
                <w:sz w:val="22"/>
                <w:szCs w:val="22"/>
              </w:rPr>
              <w:t xml:space="preserve"> </w:t>
            </w:r>
            <w:r w:rsidRPr="00E76B35">
              <w:rPr>
                <w:sz w:val="22"/>
                <w:szCs w:val="22"/>
              </w:rPr>
              <w:t xml:space="preserve">postpartum care.  </w:t>
            </w:r>
            <w:r w:rsidRPr="00E76B35">
              <w:rPr>
                <w:sz w:val="22"/>
                <w:szCs w:val="22"/>
              </w:rPr>
              <w:t xml:space="preserve">Lastly, it will seek </w:t>
            </w:r>
            <w:r w:rsidRPr="00E76B35">
              <w:rPr>
                <w:sz w:val="22"/>
                <w:szCs w:val="22"/>
              </w:rPr>
              <w:t>comment on potential actions or activities the Commission could pursue</w:t>
            </w:r>
            <w:r w:rsidR="006F0F6E">
              <w:rPr>
                <w:sz w:val="22"/>
                <w:szCs w:val="22"/>
              </w:rPr>
              <w:t xml:space="preserve"> </w:t>
            </w:r>
            <w:r w:rsidRPr="00E76B35">
              <w:rPr>
                <w:sz w:val="22"/>
                <w:szCs w:val="22"/>
              </w:rPr>
              <w:t xml:space="preserve">to help improve maternal health outcomes; to reduce maternal mortality and severe maternal morbidity rates; and to promote maternal health equity.       </w:t>
            </w:r>
          </w:p>
          <w:p w:rsidR="00673428" w:rsidP="002E165B" w14:paraId="3F48D0A8" w14:textId="67799F1C">
            <w:pPr>
              <w:rPr>
                <w:sz w:val="22"/>
                <w:szCs w:val="22"/>
              </w:rPr>
            </w:pPr>
          </w:p>
          <w:p w:rsidR="00673428" w:rsidRPr="00673428" w:rsidP="00673428" w14:paraId="11942CEC" w14:textId="696D89E3">
            <w:pPr>
              <w:rPr>
                <w:sz w:val="22"/>
                <w:szCs w:val="22"/>
              </w:rPr>
            </w:pPr>
            <w:r w:rsidRPr="00673428">
              <w:rPr>
                <w:sz w:val="22"/>
                <w:szCs w:val="22"/>
              </w:rPr>
              <w:t>Action by the Commission October 19, 2023 by Notice of Inquiry (FCC 23-85).  Chairwoman Rosenworcel, Commissioners Carr, Starks, Simington, and Gomez approving.  Chairwoman Rosenworcel, Commissioners Carr, Starks, and Gomez issuing separate statements.</w:t>
            </w:r>
          </w:p>
          <w:p w:rsidR="00673428" w:rsidRPr="00673428" w:rsidP="00673428" w14:paraId="7C8C1BE5" w14:textId="77777777">
            <w:pPr>
              <w:rPr>
                <w:sz w:val="22"/>
                <w:szCs w:val="22"/>
              </w:rPr>
            </w:pPr>
          </w:p>
          <w:p w:rsidR="00673428" w:rsidRPr="002E165B" w:rsidP="00673428" w14:paraId="3FD9EC75" w14:textId="261708F1">
            <w:pPr>
              <w:rPr>
                <w:sz w:val="22"/>
                <w:szCs w:val="22"/>
              </w:rPr>
            </w:pPr>
            <w:r w:rsidRPr="00673428">
              <w:rPr>
                <w:sz w:val="22"/>
                <w:szCs w:val="22"/>
              </w:rPr>
              <w:t>GN Docket No. 23-309</w:t>
            </w:r>
          </w:p>
          <w:p w:rsidR="004F0F1F" w:rsidRPr="007475A1" w:rsidP="00850E26" w14:paraId="2BC34A9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E1142C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73B571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A88A07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2AC6438" w14:textId="77777777">
      <w:pPr>
        <w:rPr>
          <w:b/>
          <w:bCs/>
          <w:sz w:val="2"/>
          <w:szCs w:val="2"/>
        </w:rPr>
      </w:pPr>
    </w:p>
    <w:sectPr w:rsidSect="004A729A">
      <w:headerReference w:type="default" r:id="rId6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453E" w:rsidP="00FA12C7" w14:paraId="50419ADE" w14:textId="3A53B2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80445"/>
    <w:multiLevelType w:val="hybridMultilevel"/>
    <w:tmpl w:val="F88243C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0E6331"/>
    <w:multiLevelType w:val="hybridMultilevel"/>
    <w:tmpl w:val="B6F67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4C"/>
    <w:rsid w:val="000077DC"/>
    <w:rsid w:val="0002500C"/>
    <w:rsid w:val="00030A28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41D1"/>
    <w:rsid w:val="0010799B"/>
    <w:rsid w:val="00117DB2"/>
    <w:rsid w:val="0012206C"/>
    <w:rsid w:val="00123ED2"/>
    <w:rsid w:val="00125BE0"/>
    <w:rsid w:val="00142C13"/>
    <w:rsid w:val="00152776"/>
    <w:rsid w:val="00153222"/>
    <w:rsid w:val="001577D3"/>
    <w:rsid w:val="00157E2C"/>
    <w:rsid w:val="001733A6"/>
    <w:rsid w:val="001865A9"/>
    <w:rsid w:val="00187DB2"/>
    <w:rsid w:val="001B20BB"/>
    <w:rsid w:val="001C4370"/>
    <w:rsid w:val="001D3779"/>
    <w:rsid w:val="001D3D55"/>
    <w:rsid w:val="001D7AAB"/>
    <w:rsid w:val="001F0469"/>
    <w:rsid w:val="00203A98"/>
    <w:rsid w:val="00206EDD"/>
    <w:rsid w:val="00207164"/>
    <w:rsid w:val="0021247E"/>
    <w:rsid w:val="002140D4"/>
    <w:rsid w:val="002146F6"/>
    <w:rsid w:val="00231C32"/>
    <w:rsid w:val="00234D73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3453E"/>
    <w:rsid w:val="00347716"/>
    <w:rsid w:val="003506E1"/>
    <w:rsid w:val="003727E3"/>
    <w:rsid w:val="00385A93"/>
    <w:rsid w:val="00386B45"/>
    <w:rsid w:val="003910F1"/>
    <w:rsid w:val="003D7499"/>
    <w:rsid w:val="003E42FC"/>
    <w:rsid w:val="003E4672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B6B43"/>
    <w:rsid w:val="004C0ADA"/>
    <w:rsid w:val="004C433E"/>
    <w:rsid w:val="004C4512"/>
    <w:rsid w:val="004C4F36"/>
    <w:rsid w:val="004D3D85"/>
    <w:rsid w:val="004E0F92"/>
    <w:rsid w:val="004E2BD8"/>
    <w:rsid w:val="004F0F1F"/>
    <w:rsid w:val="005022AA"/>
    <w:rsid w:val="00504845"/>
    <w:rsid w:val="0050757F"/>
    <w:rsid w:val="00516AD2"/>
    <w:rsid w:val="00517970"/>
    <w:rsid w:val="00545DAE"/>
    <w:rsid w:val="00571B83"/>
    <w:rsid w:val="00575A00"/>
    <w:rsid w:val="00586417"/>
    <w:rsid w:val="0058673C"/>
    <w:rsid w:val="00597506"/>
    <w:rsid w:val="005A7972"/>
    <w:rsid w:val="005B17E7"/>
    <w:rsid w:val="005B2643"/>
    <w:rsid w:val="005B33FB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3428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2CC3"/>
    <w:rsid w:val="006D5D22"/>
    <w:rsid w:val="006E0324"/>
    <w:rsid w:val="006E4A76"/>
    <w:rsid w:val="006E4EC2"/>
    <w:rsid w:val="006F0F6E"/>
    <w:rsid w:val="006F1DBD"/>
    <w:rsid w:val="00700556"/>
    <w:rsid w:val="0070589A"/>
    <w:rsid w:val="0070620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2788"/>
    <w:rsid w:val="00793D6F"/>
    <w:rsid w:val="00794090"/>
    <w:rsid w:val="007A44F8"/>
    <w:rsid w:val="007D21BF"/>
    <w:rsid w:val="007E1705"/>
    <w:rsid w:val="007F3C12"/>
    <w:rsid w:val="007F5205"/>
    <w:rsid w:val="00803944"/>
    <w:rsid w:val="0080486B"/>
    <w:rsid w:val="008212B3"/>
    <w:rsid w:val="008215E7"/>
    <w:rsid w:val="00830FC6"/>
    <w:rsid w:val="00850E26"/>
    <w:rsid w:val="0086150E"/>
    <w:rsid w:val="00865EAA"/>
    <w:rsid w:val="00866F06"/>
    <w:rsid w:val="008728F5"/>
    <w:rsid w:val="008824C2"/>
    <w:rsid w:val="0088298E"/>
    <w:rsid w:val="008960E4"/>
    <w:rsid w:val="008A3940"/>
    <w:rsid w:val="008B13C9"/>
    <w:rsid w:val="008C248C"/>
    <w:rsid w:val="008C2F2F"/>
    <w:rsid w:val="008C5432"/>
    <w:rsid w:val="008C7BF1"/>
    <w:rsid w:val="008D00D6"/>
    <w:rsid w:val="008D4D00"/>
    <w:rsid w:val="008D4E5E"/>
    <w:rsid w:val="008D7ABD"/>
    <w:rsid w:val="008E55A2"/>
    <w:rsid w:val="008F1609"/>
    <w:rsid w:val="008F2AB8"/>
    <w:rsid w:val="008F78D8"/>
    <w:rsid w:val="00927361"/>
    <w:rsid w:val="0093373C"/>
    <w:rsid w:val="00961620"/>
    <w:rsid w:val="009734B6"/>
    <w:rsid w:val="00974386"/>
    <w:rsid w:val="0098096F"/>
    <w:rsid w:val="0098437A"/>
    <w:rsid w:val="00986C92"/>
    <w:rsid w:val="00993C47"/>
    <w:rsid w:val="009972BC"/>
    <w:rsid w:val="009B4B16"/>
    <w:rsid w:val="009B578F"/>
    <w:rsid w:val="009E54A1"/>
    <w:rsid w:val="009F4E25"/>
    <w:rsid w:val="009F5B1F"/>
    <w:rsid w:val="00A21996"/>
    <w:rsid w:val="00A225A9"/>
    <w:rsid w:val="00A3308E"/>
    <w:rsid w:val="00A35DFD"/>
    <w:rsid w:val="00A57108"/>
    <w:rsid w:val="00A62C2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4C29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45BD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214C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27BD"/>
    <w:rsid w:val="00E229BF"/>
    <w:rsid w:val="00E349AA"/>
    <w:rsid w:val="00E41390"/>
    <w:rsid w:val="00E41CA0"/>
    <w:rsid w:val="00E4366B"/>
    <w:rsid w:val="00E50A4A"/>
    <w:rsid w:val="00E606DE"/>
    <w:rsid w:val="00E644FE"/>
    <w:rsid w:val="00E67731"/>
    <w:rsid w:val="00E726BB"/>
    <w:rsid w:val="00E72733"/>
    <w:rsid w:val="00E742FA"/>
    <w:rsid w:val="00E74B42"/>
    <w:rsid w:val="00E76816"/>
    <w:rsid w:val="00E76B35"/>
    <w:rsid w:val="00E83DBF"/>
    <w:rsid w:val="00E87C13"/>
    <w:rsid w:val="00E94CD9"/>
    <w:rsid w:val="00EA1A76"/>
    <w:rsid w:val="00EA290B"/>
    <w:rsid w:val="00EB2820"/>
    <w:rsid w:val="00EC5AF3"/>
    <w:rsid w:val="00EE0E90"/>
    <w:rsid w:val="00EF3BCA"/>
    <w:rsid w:val="00EF55E3"/>
    <w:rsid w:val="00EF729B"/>
    <w:rsid w:val="00F01B0D"/>
    <w:rsid w:val="00F1238F"/>
    <w:rsid w:val="00F16485"/>
    <w:rsid w:val="00F20DC3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12C7"/>
    <w:rsid w:val="00FA4A3A"/>
    <w:rsid w:val="00FC6C29"/>
    <w:rsid w:val="00FD58E0"/>
    <w:rsid w:val="00FD71AE"/>
    <w:rsid w:val="00FE0198"/>
    <w:rsid w:val="00FE3A7C"/>
    <w:rsid w:val="00FE539F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2A76735"/>
  <w15:docId w15:val="{57D25705-8FBF-48D3-99BE-3927D5F6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1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Revision">
    <w:name w:val="Revision"/>
    <w:hidden/>
    <w:uiPriority w:val="99"/>
    <w:semiHidden/>
    <w:rsid w:val="00C45BD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0F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0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0F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0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0F6E"/>
    <w:rPr>
      <w:b/>
      <w:bCs/>
    </w:rPr>
  </w:style>
  <w:style w:type="paragraph" w:styleId="Header">
    <w:name w:val="header"/>
    <w:basedOn w:val="Normal"/>
    <w:link w:val="HeaderChar"/>
    <w:unhideWhenUsed/>
    <w:rsid w:val="00334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53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34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health/maps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