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7F830017">
      <w:pPr>
        <w:jc w:val="center"/>
        <w:rPr>
          <w:sz w:val="22"/>
          <w:szCs w:val="22"/>
        </w:rPr>
      </w:pPr>
      <w:r>
        <w:rPr>
          <w:sz w:val="22"/>
          <w:szCs w:val="22"/>
        </w:rPr>
        <w:t>December 1, 2023</w:t>
      </w:r>
    </w:p>
    <w:p w:rsidR="00652723" w:rsidP="00652723" w14:paraId="510F393A" w14:textId="77777777">
      <w:pPr>
        <w:rPr>
          <w:b/>
          <w:sz w:val="22"/>
          <w:szCs w:val="22"/>
        </w:rPr>
      </w:pPr>
    </w:p>
    <w:p w:rsidR="00652723" w:rsidP="00652723" w14:paraId="50135437" w14:textId="34F9D43F">
      <w:pPr>
        <w:rPr>
          <w:b/>
          <w:sz w:val="22"/>
          <w:szCs w:val="22"/>
        </w:rPr>
      </w:pPr>
      <w:r w:rsidRPr="00652723">
        <w:rPr>
          <w:b/>
          <w:sz w:val="22"/>
          <w:szCs w:val="22"/>
        </w:rPr>
        <w:t>BY FIRST</w:t>
      </w:r>
      <w:r>
        <w:rPr>
          <w:b/>
          <w:sz w:val="22"/>
          <w:szCs w:val="22"/>
        </w:rPr>
        <w:t xml:space="preserve"> </w:t>
      </w:r>
      <w:r w:rsidRPr="00652723">
        <w:rPr>
          <w:b/>
          <w:sz w:val="22"/>
          <w:szCs w:val="22"/>
        </w:rPr>
        <w:t xml:space="preserve">CLASS </w:t>
      </w:r>
      <w:r>
        <w:rPr>
          <w:b/>
          <w:sz w:val="22"/>
          <w:szCs w:val="22"/>
        </w:rPr>
        <w:t>AND CERTIFIED MAIL, RETURN RECEIPT REQUESTED</w:t>
      </w:r>
    </w:p>
    <w:p w:rsidR="00CC34FB" w:rsidRPr="00652723" w:rsidP="00652723" w14:paraId="58805740" w14:textId="77777777">
      <w:pPr>
        <w:rPr>
          <w:b/>
          <w:sz w:val="22"/>
          <w:szCs w:val="22"/>
        </w:rPr>
      </w:pPr>
    </w:p>
    <w:p w:rsidR="0025024D" w:rsidP="0051351D" w14:paraId="3185EC9E" w14:textId="779D1018">
      <w:pPr>
        <w:rPr>
          <w:sz w:val="22"/>
          <w:szCs w:val="22"/>
        </w:rPr>
      </w:pPr>
      <w:r>
        <w:rPr>
          <w:sz w:val="22"/>
          <w:szCs w:val="22"/>
        </w:rPr>
        <w:t>Marie C. Pierre</w:t>
      </w:r>
    </w:p>
    <w:p w:rsidR="005921F9" w:rsidP="0051351D" w14:paraId="4A59AC90" w14:textId="68985EE5">
      <w:pPr>
        <w:rPr>
          <w:sz w:val="22"/>
          <w:szCs w:val="22"/>
        </w:rPr>
      </w:pPr>
      <w:r>
        <w:rPr>
          <w:sz w:val="22"/>
          <w:szCs w:val="22"/>
        </w:rPr>
        <w:t>403 Bedford St</w:t>
      </w:r>
      <w:r w:rsidR="00834001">
        <w:rPr>
          <w:sz w:val="22"/>
          <w:szCs w:val="22"/>
        </w:rPr>
        <w:t>reet</w:t>
      </w:r>
    </w:p>
    <w:p w:rsidR="00652723" w:rsidP="00652723" w14:paraId="074F6A1B" w14:textId="38088AEB">
      <w:pPr>
        <w:rPr>
          <w:sz w:val="22"/>
          <w:szCs w:val="22"/>
        </w:rPr>
      </w:pPr>
      <w:r>
        <w:rPr>
          <w:sz w:val="22"/>
          <w:szCs w:val="22"/>
        </w:rPr>
        <w:t>Elmwood</w:t>
      </w:r>
      <w:r w:rsidR="0025024D">
        <w:rPr>
          <w:sz w:val="22"/>
          <w:szCs w:val="22"/>
        </w:rPr>
        <w:t>, Massachusetts 02</w:t>
      </w:r>
      <w:r w:rsidR="009D45CD">
        <w:rPr>
          <w:sz w:val="22"/>
          <w:szCs w:val="22"/>
        </w:rPr>
        <w:t>3</w:t>
      </w:r>
      <w:r>
        <w:rPr>
          <w:sz w:val="22"/>
          <w:szCs w:val="22"/>
        </w:rPr>
        <w:t>37</w:t>
      </w:r>
    </w:p>
    <w:p w:rsidR="0025024D" w:rsidRPr="00652723" w:rsidP="00652723" w14:paraId="77FD704E"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294C4163">
      <w:pPr>
        <w:spacing w:after="120"/>
        <w:ind w:left="5040"/>
        <w:rPr>
          <w:sz w:val="22"/>
          <w:szCs w:val="22"/>
        </w:rPr>
      </w:pPr>
      <w:r w:rsidRPr="00652723">
        <w:rPr>
          <w:sz w:val="22"/>
          <w:szCs w:val="22"/>
        </w:rPr>
        <w:t xml:space="preserve">Case Number: </w:t>
      </w:r>
      <w:r w:rsidR="0025024D">
        <w:rPr>
          <w:sz w:val="22"/>
          <w:szCs w:val="22"/>
        </w:rPr>
        <w:t>EB-FIELDNER-23-00035362</w:t>
      </w:r>
    </w:p>
    <w:p w:rsidR="008A45E3" w:rsidP="008A45E3" w14:paraId="416AD12C" w14:textId="28E7E80D">
      <w:pPr>
        <w:spacing w:after="120"/>
        <w:rPr>
          <w:sz w:val="22"/>
          <w:szCs w:val="22"/>
        </w:rPr>
      </w:pPr>
      <w:r w:rsidRPr="00652723">
        <w:rPr>
          <w:sz w:val="22"/>
          <w:szCs w:val="22"/>
        </w:rPr>
        <w:t xml:space="preserve">The </w:t>
      </w:r>
      <w:r w:rsidR="0025024D">
        <w:rPr>
          <w:sz w:val="22"/>
          <w:szCs w:val="22"/>
        </w:rPr>
        <w:t>Boston</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25024D">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25024D">
        <w:rPr>
          <w:sz w:val="22"/>
          <w:szCs w:val="22"/>
        </w:rPr>
        <w:t>96.5 MHz</w:t>
      </w:r>
      <w:r w:rsidR="001B778B">
        <w:rPr>
          <w:sz w:val="22"/>
          <w:szCs w:val="22"/>
        </w:rPr>
        <w:t>.</w:t>
      </w:r>
      <w:r w:rsidRPr="00652723">
        <w:rPr>
          <w:sz w:val="22"/>
          <w:szCs w:val="22"/>
        </w:rPr>
        <w:t xml:space="preserve">  On </w:t>
      </w:r>
      <w:r w:rsidR="0025024D">
        <w:rPr>
          <w:sz w:val="22"/>
          <w:szCs w:val="22"/>
        </w:rPr>
        <w:t>June 6, 2023</w:t>
      </w:r>
      <w:r w:rsidR="00EC7EFE">
        <w:rPr>
          <w:sz w:val="22"/>
          <w:szCs w:val="22"/>
        </w:rPr>
        <w:t>,</w:t>
      </w:r>
      <w:r w:rsidR="0025024D">
        <w:rPr>
          <w:sz w:val="22"/>
          <w:szCs w:val="22"/>
        </w:rPr>
        <w:t xml:space="preserve"> and July 12, 2023, </w:t>
      </w:r>
      <w:r w:rsidRPr="00D13828" w:rsidR="00585A79">
        <w:rPr>
          <w:sz w:val="22"/>
        </w:rPr>
        <w:t>a</w:t>
      </w:r>
      <w:r w:rsidRPr="00D13828">
        <w:rPr>
          <w:sz w:val="22"/>
          <w:szCs w:val="22"/>
        </w:rPr>
        <w:t>gent</w:t>
      </w:r>
      <w:r w:rsidRPr="00D13828" w:rsidR="00585A79">
        <w:rPr>
          <w:sz w:val="22"/>
        </w:rPr>
        <w:t>s</w:t>
      </w:r>
      <w:r w:rsidRPr="00652723">
        <w:rPr>
          <w:sz w:val="22"/>
          <w:szCs w:val="22"/>
        </w:rPr>
        <w:t xml:space="preserve"> confirmed by direction finding techniques that radio signals on frequency </w:t>
      </w:r>
      <w:r w:rsidR="0025024D">
        <w:rPr>
          <w:sz w:val="22"/>
          <w:szCs w:val="22"/>
        </w:rPr>
        <w:t>96.5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25024D">
        <w:rPr>
          <w:sz w:val="22"/>
          <w:szCs w:val="22"/>
        </w:rPr>
        <w:t xml:space="preserve">673 North Main Street, Brockton, Massachusetts 02301 </w:t>
      </w:r>
      <w:r w:rsidR="00464726">
        <w:rPr>
          <w:sz w:val="22"/>
          <w:szCs w:val="22"/>
        </w:rPr>
        <w:t>(Property)</w:t>
      </w:r>
      <w:r w:rsidRPr="00652723">
        <w:rPr>
          <w:sz w:val="22"/>
          <w:szCs w:val="22"/>
        </w:rPr>
        <w:t xml:space="preserve">.  </w:t>
      </w:r>
      <w:r w:rsidR="00FC7C84">
        <w:rPr>
          <w:sz w:val="22"/>
          <w:szCs w:val="22"/>
        </w:rPr>
        <w:t xml:space="preserve">Publicly available records identify </w:t>
      </w:r>
      <w:r w:rsidR="0025024D">
        <w:rPr>
          <w:sz w:val="22"/>
          <w:szCs w:val="22"/>
        </w:rPr>
        <w:t>Marie C. Pierre</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sidR="0025024D">
        <w:rPr>
          <w:sz w:val="22"/>
          <w:szCs w:val="22"/>
        </w:rPr>
        <w:t>.</w:t>
      </w:r>
      <w:r>
        <w:rPr>
          <w:rStyle w:val="FootnoteReference"/>
          <w:sz w:val="22"/>
          <w:szCs w:val="22"/>
        </w:rPr>
        <w:footnoteReference w:id="3"/>
      </w:r>
      <w:r w:rsidR="0025024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25024D">
        <w:rPr>
          <w:sz w:val="22"/>
          <w:szCs w:val="22"/>
        </w:rPr>
        <w:t>96.5 MHz</w:t>
      </w:r>
      <w:r w:rsidR="00F568F4">
        <w:rPr>
          <w:sz w:val="22"/>
          <w:szCs w:val="22"/>
        </w:rPr>
        <w:t xml:space="preserve"> </w:t>
      </w:r>
      <w:r w:rsidRPr="00652723">
        <w:rPr>
          <w:sz w:val="22"/>
          <w:szCs w:val="22"/>
        </w:rPr>
        <w:t xml:space="preserve">at this location.  </w:t>
      </w:r>
    </w:p>
    <w:p w:rsidR="001E2236" w:rsidP="008A45E3" w14:paraId="3CAC3421" w14:textId="6553B81C">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25024D">
        <w:rPr>
          <w:sz w:val="22"/>
          <w:szCs w:val="22"/>
        </w:rPr>
        <w:t>96.5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EC7EFE">
        <w:rPr>
          <w:sz w:val="22"/>
          <w:szCs w:val="22"/>
        </w:rPr>
        <w:t xml:space="preserve">Although </w:t>
      </w:r>
      <w:r w:rsidR="00774AA7">
        <w:rPr>
          <w:sz w:val="22"/>
          <w:szCs w:val="22"/>
        </w:rPr>
        <w:t xml:space="preserve">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7076E84B">
      <w:pPr>
        <w:rPr>
          <w:sz w:val="22"/>
          <w:szCs w:val="22"/>
        </w:rPr>
      </w:pPr>
      <w:r>
        <w:rPr>
          <w:sz w:val="22"/>
          <w:szCs w:val="22"/>
        </w:rPr>
        <w:t>David C. Dombrowski</w:t>
      </w:r>
    </w:p>
    <w:p w:rsidR="00652723" w:rsidRPr="00F57E19" w:rsidP="00652723" w14:paraId="224BEC7F" w14:textId="3D697D42">
      <w:pPr>
        <w:rPr>
          <w:sz w:val="22"/>
          <w:szCs w:val="22"/>
        </w:rPr>
      </w:pPr>
      <w:r>
        <w:rPr>
          <w:sz w:val="22"/>
          <w:szCs w:val="22"/>
        </w:rPr>
        <w:t xml:space="preserve">Regional Director, Region </w:t>
      </w:r>
      <w:r w:rsidR="0025024D">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4B3009AA">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3E9" w14:paraId="01794D83" w14:textId="77777777">
      <w:r>
        <w:separator/>
      </w:r>
    </w:p>
  </w:footnote>
  <w:footnote w:type="continuationSeparator" w:id="1">
    <w:p w:rsidR="00D973E9" w14:paraId="6B0FB905" w14:textId="77777777">
      <w:r>
        <w:continuationSeparator/>
      </w:r>
    </w:p>
  </w:footnote>
  <w:footnote w:type="continuationNotice" w:id="2">
    <w:p w:rsidR="00D973E9" w14:paraId="2916BE16" w14:textId="77777777"/>
  </w:footnote>
  <w:footnote w:id="3">
    <w:p w:rsidR="00D14A8C" w:rsidP="00FE321D" w14:paraId="43BCB502" w14:textId="4AD76B6C">
      <w:pPr>
        <w:pStyle w:val="FootnoteText"/>
        <w:spacing w:after="120"/>
      </w:pPr>
      <w:r>
        <w:rPr>
          <w:rStyle w:val="FootnoteReference"/>
        </w:rPr>
        <w:footnoteRef/>
      </w:r>
      <w:r w:rsidRPr="00B41CC7" w:rsidR="00B41CC7">
        <w:rPr>
          <w:i/>
          <w:iCs/>
        </w:rPr>
        <w:t xml:space="preserve">City of </w:t>
      </w:r>
      <w:r w:rsidRPr="00B41CC7" w:rsidR="0031057F">
        <w:rPr>
          <w:i/>
          <w:iCs/>
        </w:rPr>
        <w:t>Brockton, Massachusetts</w:t>
      </w:r>
      <w:r w:rsidRPr="00B41CC7" w:rsidR="00B41CC7">
        <w:rPr>
          <w:i/>
          <w:iCs/>
        </w:rPr>
        <w:t>,</w:t>
      </w:r>
      <w:r w:rsidRPr="00B41CC7" w:rsidR="0031057F">
        <w:rPr>
          <w:i/>
          <w:iCs/>
        </w:rPr>
        <w:t xml:space="preserve"> Interactive Geographic Information System</w:t>
      </w:r>
      <w:r w:rsidR="0031057F">
        <w:t xml:space="preserve">, </w:t>
      </w:r>
      <w:hyperlink r:id="rId1" w:history="1">
        <w:r w:rsidRPr="00285670" w:rsidR="00256309">
          <w:rPr>
            <w:rStyle w:val="Hyperlink"/>
          </w:rPr>
          <w:t>https://brockton.s3.amazonaws.com/recordcardsfy23actual/104-033.PDF</w:t>
        </w:r>
      </w:hyperlink>
      <w:r w:rsidR="00256309">
        <w:t xml:space="preserve"> (</w:t>
      </w:r>
      <w:r w:rsidR="0031057F">
        <w:t xml:space="preserve">last visited </w:t>
      </w:r>
      <w:r w:rsidR="00136C2C">
        <w:t>Nov</w:t>
      </w:r>
      <w:r w:rsidR="005D152A">
        <w:t>. 30</w:t>
      </w:r>
      <w:r w:rsidR="0031057F">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1DD6760C">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5287E">
        <w:rPr>
          <w:i/>
          <w:iCs/>
        </w:rPr>
        <w:t>id</w:t>
      </w:r>
      <w:r w:rsidR="00972B67">
        <w:t>. § 511.</w:t>
      </w:r>
    </w:p>
  </w:footnote>
  <w:footnote w:id="7">
    <w:p w:rsidR="005236DF" w:rsidRPr="00652723" w:rsidP="005236DF" w14:paraId="391AA9F5" w14:textId="477B79EF">
      <w:pPr>
        <w:pStyle w:val="FootnoteText"/>
        <w:spacing w:after="120"/>
      </w:pPr>
      <w:r>
        <w:rPr>
          <w:rStyle w:val="FootnoteReference"/>
        </w:rPr>
        <w:footnoteRef/>
      </w:r>
      <w:r>
        <w:t xml:space="preserve"> </w:t>
      </w:r>
      <w:r w:rsidR="0005287E">
        <w:rPr>
          <w:i/>
          <w:iCs/>
        </w:rPr>
        <w:t>Id</w:t>
      </w:r>
      <w:r>
        <w:t>. § 511(a).</w:t>
      </w:r>
    </w:p>
  </w:footnote>
  <w:footnote w:id="8">
    <w:p w:rsidR="00D77839" w:rsidP="00033924" w14:paraId="4A5CCEF8" w14:textId="67019BEA">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9F557FE">
    <w:pPr>
      <w:jc w:val="center"/>
    </w:pPr>
    <w:r>
      <w:rPr>
        <w:rFonts w:ascii="CG Times (W1)" w:hAnsi="CG Times (W1)"/>
        <w:sz w:val="28"/>
      </w:rPr>
      <w:t xml:space="preserve">Region </w:t>
    </w:r>
    <w:r w:rsidR="00CC34FB">
      <w:rPr>
        <w:rFonts w:ascii="CG Times (W1)" w:hAnsi="CG Times (W1)"/>
        <w:sz w:val="28"/>
      </w:rPr>
      <w:t>One</w:t>
    </w:r>
  </w:p>
  <w:p w:rsidR="002B54DB" w14:paraId="6AD22F9A" w14:textId="77777777">
    <w:pPr>
      <w:pStyle w:val="Header"/>
      <w:tabs>
        <w:tab w:val="clear" w:pos="4320"/>
      </w:tabs>
      <w:jc w:val="center"/>
      <w:rPr>
        <w:sz w:val="22"/>
      </w:rPr>
    </w:pPr>
  </w:p>
  <w:p w:rsidR="00CC34FB" w:rsidRPr="00CC34FB" w:rsidP="00CC34FB" w14:paraId="2A35B7ED" w14:textId="77777777">
    <w:pPr>
      <w:jc w:val="center"/>
      <w:rPr>
        <w:sz w:val="22"/>
        <w:szCs w:val="22"/>
      </w:rPr>
    </w:pPr>
    <w:r w:rsidRPr="00CC34FB">
      <w:rPr>
        <w:sz w:val="22"/>
        <w:szCs w:val="22"/>
      </w:rPr>
      <w:t>Region One Regional Office</w:t>
    </w:r>
  </w:p>
  <w:p w:rsidR="00CC34FB" w:rsidRPr="00CC34FB" w:rsidP="00CC34FB" w14:paraId="69DDB74B" w14:textId="77777777">
    <w:pPr>
      <w:pStyle w:val="Header"/>
      <w:jc w:val="center"/>
      <w:rPr>
        <w:sz w:val="22"/>
        <w:szCs w:val="22"/>
      </w:rPr>
    </w:pPr>
    <w:r w:rsidRPr="00CC34FB">
      <w:rPr>
        <w:sz w:val="22"/>
        <w:szCs w:val="22"/>
      </w:rPr>
      <w:t>9050 Junction Drive</w:t>
    </w:r>
  </w:p>
  <w:p w:rsidR="00CC34FB" w:rsidRPr="00CC34FB" w:rsidP="00CC34FB" w14:paraId="79CD9AEC" w14:textId="77777777">
    <w:pPr>
      <w:pStyle w:val="Header"/>
      <w:jc w:val="center"/>
      <w:rPr>
        <w:sz w:val="22"/>
        <w:szCs w:val="22"/>
      </w:rPr>
    </w:pPr>
    <w:r w:rsidRPr="00CC34FB">
      <w:rPr>
        <w:sz w:val="22"/>
        <w:szCs w:val="22"/>
      </w:rPr>
      <w:t>Annapolis Junction, Maryland 20701</w:t>
    </w:r>
  </w:p>
  <w:p w:rsidR="00CC34FB" w:rsidRPr="00CC34FB" w:rsidP="00CC34FB" w14:paraId="5FBD5867" w14:textId="77777777">
    <w:pPr>
      <w:pStyle w:val="Header"/>
      <w:jc w:val="center"/>
      <w:rPr>
        <w:sz w:val="22"/>
        <w:szCs w:val="22"/>
      </w:rPr>
    </w:pPr>
    <w:r w:rsidRPr="00CC34FB">
      <w:rPr>
        <w:sz w:val="22"/>
        <w:szCs w:val="22"/>
      </w:rPr>
      <w:t>(301) 725-1996</w:t>
    </w:r>
  </w:p>
  <w:p w:rsidR="00CC34FB" w:rsidRPr="00CC34FB" w:rsidP="00CC34FB" w14:paraId="7DF54D3E" w14:textId="77777777">
    <w:pPr>
      <w:pStyle w:val="Header"/>
      <w:tabs>
        <w:tab w:val="clear" w:pos="4320"/>
      </w:tabs>
      <w:jc w:val="center"/>
      <w:rPr>
        <w:rStyle w:val="Hyperlink"/>
        <w:sz w:val="22"/>
        <w:szCs w:val="22"/>
        <w:u w:val="none"/>
      </w:rPr>
    </w:pPr>
    <w:hyperlink r:id="rId3" w:history="1">
      <w:r w:rsidRPr="00CC34FB">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04CB"/>
    <w:rsid w:val="0001534A"/>
    <w:rsid w:val="00020235"/>
    <w:rsid w:val="00020A2F"/>
    <w:rsid w:val="00033924"/>
    <w:rsid w:val="00044ECE"/>
    <w:rsid w:val="0005287E"/>
    <w:rsid w:val="00066040"/>
    <w:rsid w:val="0009004F"/>
    <w:rsid w:val="000C7797"/>
    <w:rsid w:val="000D35BE"/>
    <w:rsid w:val="000D58B7"/>
    <w:rsid w:val="000E3F5D"/>
    <w:rsid w:val="000E4BF6"/>
    <w:rsid w:val="000E6D70"/>
    <w:rsid w:val="00101D82"/>
    <w:rsid w:val="00106C4D"/>
    <w:rsid w:val="00116E96"/>
    <w:rsid w:val="00125EE0"/>
    <w:rsid w:val="0012664C"/>
    <w:rsid w:val="00136C2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5024D"/>
    <w:rsid w:val="00256309"/>
    <w:rsid w:val="00260FF3"/>
    <w:rsid w:val="00263070"/>
    <w:rsid w:val="00275325"/>
    <w:rsid w:val="00285670"/>
    <w:rsid w:val="002B54DB"/>
    <w:rsid w:val="002C2E1C"/>
    <w:rsid w:val="002C34BE"/>
    <w:rsid w:val="002D06D3"/>
    <w:rsid w:val="002D7C26"/>
    <w:rsid w:val="002E4F87"/>
    <w:rsid w:val="0031057F"/>
    <w:rsid w:val="003270D6"/>
    <w:rsid w:val="00333300"/>
    <w:rsid w:val="0033375F"/>
    <w:rsid w:val="003354FB"/>
    <w:rsid w:val="00346656"/>
    <w:rsid w:val="0039284F"/>
    <w:rsid w:val="003A63E5"/>
    <w:rsid w:val="003A697C"/>
    <w:rsid w:val="003B270E"/>
    <w:rsid w:val="003C2613"/>
    <w:rsid w:val="003C6131"/>
    <w:rsid w:val="003D19D3"/>
    <w:rsid w:val="00411389"/>
    <w:rsid w:val="00411D89"/>
    <w:rsid w:val="004249D7"/>
    <w:rsid w:val="00431ED1"/>
    <w:rsid w:val="00441B43"/>
    <w:rsid w:val="00450F96"/>
    <w:rsid w:val="004633A6"/>
    <w:rsid w:val="00464726"/>
    <w:rsid w:val="00466276"/>
    <w:rsid w:val="00466879"/>
    <w:rsid w:val="0046728F"/>
    <w:rsid w:val="00471B77"/>
    <w:rsid w:val="004B5D7E"/>
    <w:rsid w:val="004D3B53"/>
    <w:rsid w:val="004D5858"/>
    <w:rsid w:val="004F3FA2"/>
    <w:rsid w:val="004F5192"/>
    <w:rsid w:val="004F7707"/>
    <w:rsid w:val="0051351D"/>
    <w:rsid w:val="00516FF1"/>
    <w:rsid w:val="005236DF"/>
    <w:rsid w:val="005445CB"/>
    <w:rsid w:val="0054670B"/>
    <w:rsid w:val="00547B7B"/>
    <w:rsid w:val="00553813"/>
    <w:rsid w:val="00561B14"/>
    <w:rsid w:val="00565495"/>
    <w:rsid w:val="00573347"/>
    <w:rsid w:val="00584A65"/>
    <w:rsid w:val="00585A79"/>
    <w:rsid w:val="005921F9"/>
    <w:rsid w:val="00592878"/>
    <w:rsid w:val="005A48B4"/>
    <w:rsid w:val="005B7693"/>
    <w:rsid w:val="005D152A"/>
    <w:rsid w:val="005D7010"/>
    <w:rsid w:val="005F3F08"/>
    <w:rsid w:val="00601CDA"/>
    <w:rsid w:val="00603FAC"/>
    <w:rsid w:val="0060736B"/>
    <w:rsid w:val="00634367"/>
    <w:rsid w:val="00652723"/>
    <w:rsid w:val="006556DE"/>
    <w:rsid w:val="00686690"/>
    <w:rsid w:val="006A7B70"/>
    <w:rsid w:val="006D1A50"/>
    <w:rsid w:val="00714F7C"/>
    <w:rsid w:val="00744D04"/>
    <w:rsid w:val="007534BC"/>
    <w:rsid w:val="00762729"/>
    <w:rsid w:val="00766FA9"/>
    <w:rsid w:val="00774AA7"/>
    <w:rsid w:val="007922CB"/>
    <w:rsid w:val="007A7C4A"/>
    <w:rsid w:val="007B1E15"/>
    <w:rsid w:val="007C2F90"/>
    <w:rsid w:val="007C34FB"/>
    <w:rsid w:val="007C3C4D"/>
    <w:rsid w:val="007D6F26"/>
    <w:rsid w:val="007E0F7E"/>
    <w:rsid w:val="007E2381"/>
    <w:rsid w:val="007E4075"/>
    <w:rsid w:val="008239DF"/>
    <w:rsid w:val="00827F76"/>
    <w:rsid w:val="00834001"/>
    <w:rsid w:val="008348F0"/>
    <w:rsid w:val="00837771"/>
    <w:rsid w:val="00847ED3"/>
    <w:rsid w:val="00850C62"/>
    <w:rsid w:val="00861180"/>
    <w:rsid w:val="00876315"/>
    <w:rsid w:val="00884022"/>
    <w:rsid w:val="00895833"/>
    <w:rsid w:val="008A45E3"/>
    <w:rsid w:val="008B3B57"/>
    <w:rsid w:val="008C1727"/>
    <w:rsid w:val="008D6F46"/>
    <w:rsid w:val="008E2385"/>
    <w:rsid w:val="008E77EA"/>
    <w:rsid w:val="00920E31"/>
    <w:rsid w:val="00921FF8"/>
    <w:rsid w:val="00972B67"/>
    <w:rsid w:val="00982F2E"/>
    <w:rsid w:val="00984797"/>
    <w:rsid w:val="009A5ED2"/>
    <w:rsid w:val="009C4D85"/>
    <w:rsid w:val="009C59B3"/>
    <w:rsid w:val="009C7EDE"/>
    <w:rsid w:val="009D31A3"/>
    <w:rsid w:val="009D3833"/>
    <w:rsid w:val="009D45CD"/>
    <w:rsid w:val="009D4673"/>
    <w:rsid w:val="009D5E9D"/>
    <w:rsid w:val="009E01AC"/>
    <w:rsid w:val="009E32E2"/>
    <w:rsid w:val="009F608C"/>
    <w:rsid w:val="009F62E5"/>
    <w:rsid w:val="00A02ABD"/>
    <w:rsid w:val="00A0783A"/>
    <w:rsid w:val="00A204C0"/>
    <w:rsid w:val="00A253A4"/>
    <w:rsid w:val="00A66580"/>
    <w:rsid w:val="00A80F8B"/>
    <w:rsid w:val="00AB4C42"/>
    <w:rsid w:val="00AC10BC"/>
    <w:rsid w:val="00AC4D67"/>
    <w:rsid w:val="00AD24B3"/>
    <w:rsid w:val="00AE27ED"/>
    <w:rsid w:val="00AF441D"/>
    <w:rsid w:val="00B01CAA"/>
    <w:rsid w:val="00B0374D"/>
    <w:rsid w:val="00B127B9"/>
    <w:rsid w:val="00B24312"/>
    <w:rsid w:val="00B3271E"/>
    <w:rsid w:val="00B34D26"/>
    <w:rsid w:val="00B41CC7"/>
    <w:rsid w:val="00B435AD"/>
    <w:rsid w:val="00B43EBD"/>
    <w:rsid w:val="00B650D5"/>
    <w:rsid w:val="00B670F8"/>
    <w:rsid w:val="00B7274A"/>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922D8"/>
    <w:rsid w:val="00C934D8"/>
    <w:rsid w:val="00CC2D39"/>
    <w:rsid w:val="00CC34FB"/>
    <w:rsid w:val="00CF3848"/>
    <w:rsid w:val="00CF71D6"/>
    <w:rsid w:val="00D0300C"/>
    <w:rsid w:val="00D13828"/>
    <w:rsid w:val="00D14A8C"/>
    <w:rsid w:val="00D24170"/>
    <w:rsid w:val="00D33D7F"/>
    <w:rsid w:val="00D564F6"/>
    <w:rsid w:val="00D71D8E"/>
    <w:rsid w:val="00D72F9D"/>
    <w:rsid w:val="00D77839"/>
    <w:rsid w:val="00D973E9"/>
    <w:rsid w:val="00DA2E13"/>
    <w:rsid w:val="00DA4467"/>
    <w:rsid w:val="00DA5361"/>
    <w:rsid w:val="00DC63EE"/>
    <w:rsid w:val="00DF4930"/>
    <w:rsid w:val="00E1291C"/>
    <w:rsid w:val="00E16686"/>
    <w:rsid w:val="00E301BD"/>
    <w:rsid w:val="00E3715F"/>
    <w:rsid w:val="00E4204B"/>
    <w:rsid w:val="00E51AEE"/>
    <w:rsid w:val="00E75CA7"/>
    <w:rsid w:val="00E81774"/>
    <w:rsid w:val="00EA6D7D"/>
    <w:rsid w:val="00EB684F"/>
    <w:rsid w:val="00EC2318"/>
    <w:rsid w:val="00EC30E0"/>
    <w:rsid w:val="00EC7EFE"/>
    <w:rsid w:val="00ED3009"/>
    <w:rsid w:val="00ED532D"/>
    <w:rsid w:val="00EE0C56"/>
    <w:rsid w:val="00EE3AFF"/>
    <w:rsid w:val="00EE5554"/>
    <w:rsid w:val="00EF1092"/>
    <w:rsid w:val="00F03131"/>
    <w:rsid w:val="00F153ED"/>
    <w:rsid w:val="00F158E2"/>
    <w:rsid w:val="00F17271"/>
    <w:rsid w:val="00F40E30"/>
    <w:rsid w:val="00F568F4"/>
    <w:rsid w:val="00F57E19"/>
    <w:rsid w:val="00F61C1D"/>
    <w:rsid w:val="00F65A46"/>
    <w:rsid w:val="00F72B59"/>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sid w:val="00CC34FB"/>
  </w:style>
  <w:style w:type="character" w:styleId="UnresolvedMention">
    <w:name w:val="Unresolved Mention"/>
    <w:basedOn w:val="DefaultParagraphFont"/>
    <w:uiPriority w:val="99"/>
    <w:semiHidden/>
    <w:unhideWhenUsed/>
    <w:rsid w:val="0031057F"/>
    <w:rPr>
      <w:color w:val="605E5C"/>
      <w:shd w:val="clear" w:color="auto" w:fill="E1DFDD"/>
    </w:rPr>
  </w:style>
  <w:style w:type="character" w:styleId="FollowedHyperlink">
    <w:name w:val="FollowedHyperlink"/>
    <w:basedOn w:val="DefaultParagraphFont"/>
    <w:uiPriority w:val="99"/>
    <w:semiHidden/>
    <w:unhideWhenUsed/>
    <w:rsid w:val="0031057F"/>
    <w:rPr>
      <w:color w:val="954F72" w:themeColor="followedHyperlink"/>
      <w:u w:val="single"/>
    </w:rPr>
  </w:style>
  <w:style w:type="character" w:customStyle="1" w:styleId="FooterChar">
    <w:name w:val="Footer Char"/>
    <w:basedOn w:val="DefaultParagraphFont"/>
    <w:link w:val="Footer"/>
    <w:uiPriority w:val="99"/>
    <w:rsid w:val="00B3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brockton.s3.amazonaws.com/recordcardsfy23actual/104-033.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