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7148EC2B">
      <w:pPr>
        <w:pStyle w:val="Title"/>
        <w:rPr>
          <w:szCs w:val="22"/>
        </w:rPr>
      </w:pPr>
      <w:r>
        <w:rPr>
          <w:szCs w:val="22"/>
        </w:rPr>
        <w:t xml:space="preserve">FILED BY VERIZON </w:t>
      </w:r>
      <w:r w:rsidR="00063665">
        <w:rPr>
          <w:szCs w:val="22"/>
        </w:rPr>
        <w:t>MARYLAND</w:t>
      </w:r>
      <w:r w:rsidR="00631A38">
        <w:rPr>
          <w:szCs w:val="22"/>
        </w:rPr>
        <w:t xml:space="preserve"> LLC</w:t>
      </w:r>
    </w:p>
    <w:p w:rsidR="008E393B" w14:paraId="7430E978" w14:textId="77777777">
      <w:pPr>
        <w:pStyle w:val="Title"/>
        <w:jc w:val="left"/>
        <w:rPr>
          <w:szCs w:val="22"/>
        </w:rPr>
      </w:pPr>
    </w:p>
    <w:p w:rsidR="008E393B" w14:paraId="13799BA1" w14:textId="6A288696">
      <w:pPr>
        <w:pStyle w:val="Title"/>
        <w:jc w:val="left"/>
        <w:rPr>
          <w:szCs w:val="22"/>
        </w:rPr>
      </w:pPr>
      <w:r>
        <w:rPr>
          <w:szCs w:val="22"/>
        </w:rPr>
        <w:t>WC Docket No.</w:t>
      </w:r>
      <w:r w:rsidR="001736A7">
        <w:rPr>
          <w:szCs w:val="22"/>
        </w:rPr>
        <w:t xml:space="preserve"> </w:t>
      </w:r>
      <w:r w:rsidR="009C65C5">
        <w:rPr>
          <w:szCs w:val="22"/>
        </w:rPr>
        <w:t>24-26</w:t>
      </w:r>
      <w:r w:rsidR="00364C25">
        <w:rPr>
          <w:szCs w:val="22"/>
        </w:rPr>
        <w:tab/>
      </w:r>
      <w:r w:rsidR="00364C25">
        <w:rPr>
          <w:szCs w:val="22"/>
        </w:rPr>
        <w:tab/>
      </w:r>
      <w:r w:rsidR="00364C25">
        <w:rPr>
          <w:szCs w:val="22"/>
        </w:rPr>
        <w:tab/>
      </w:r>
      <w:r w:rsidR="00364C25">
        <w:rPr>
          <w:szCs w:val="22"/>
        </w:rPr>
        <w:tab/>
      </w:r>
      <w:r w:rsidR="00364C25">
        <w:rPr>
          <w:szCs w:val="22"/>
        </w:rPr>
        <w:tab/>
        <w:t xml:space="preserve">        </w:t>
      </w:r>
      <w:r w:rsidR="00F02F4E">
        <w:rPr>
          <w:szCs w:val="22"/>
        </w:rPr>
        <w:t xml:space="preserve">  </w:t>
      </w:r>
      <w:r w:rsidR="001736A7">
        <w:rPr>
          <w:szCs w:val="22"/>
        </w:rPr>
        <w:t>January</w:t>
      </w:r>
      <w:r w:rsidR="00F02F4E">
        <w:rPr>
          <w:szCs w:val="22"/>
        </w:rPr>
        <w:t xml:space="preserve"> 30</w:t>
      </w:r>
      <w:r w:rsidR="00B41023">
        <w:rPr>
          <w:szCs w:val="22"/>
        </w:rPr>
        <w:t>, 202</w:t>
      </w:r>
      <w:r w:rsidR="001736A7">
        <w:rPr>
          <w:szCs w:val="22"/>
        </w:rPr>
        <w:t>4</w:t>
      </w:r>
    </w:p>
    <w:p w:rsidR="00FC6E73" w14:paraId="3B542CDB" w14:textId="01290CE9">
      <w:pPr>
        <w:pStyle w:val="Title"/>
        <w:jc w:val="left"/>
        <w:rPr>
          <w:szCs w:val="22"/>
        </w:rPr>
      </w:pPr>
      <w:r>
        <w:rPr>
          <w:szCs w:val="22"/>
        </w:rPr>
        <w:t>Report No. NCD-</w:t>
      </w:r>
      <w:r w:rsidR="00B25F13">
        <w:rPr>
          <w:szCs w:val="22"/>
        </w:rPr>
        <w:t>3</w:t>
      </w:r>
      <w:r w:rsidR="00364C25">
        <w:rPr>
          <w:szCs w:val="22"/>
        </w:rPr>
        <w:t>73</w:t>
      </w:r>
      <w:r w:rsidR="002A290C">
        <w:rPr>
          <w:szCs w:val="22"/>
        </w:rPr>
        <w:t>4</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445669BB">
      <w:pPr>
        <w:tabs>
          <w:tab w:val="left" w:pos="-720"/>
        </w:tabs>
        <w:suppressAutoHyphens/>
        <w:rPr>
          <w:szCs w:val="22"/>
        </w:rPr>
      </w:pPr>
      <w:r>
        <w:rPr>
          <w:szCs w:val="22"/>
        </w:rPr>
        <w:tab/>
      </w:r>
      <w:r w:rsidR="00063A51">
        <w:rPr>
          <w:szCs w:val="22"/>
        </w:rPr>
        <w:t xml:space="preserve">Verizon </w:t>
      </w:r>
      <w:r w:rsidR="002A290C">
        <w:rPr>
          <w:szCs w:val="22"/>
        </w:rPr>
        <w:t>Maryland</w:t>
      </w:r>
      <w:r w:rsidR="00631A3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050"/>
        <w:gridCol w:w="2520"/>
      </w:tblGrid>
      <w:tr w14:paraId="19501DD3" w14:textId="77777777" w:rsidTr="00F02F4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9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F02F4E">
        <w:tblPrEx>
          <w:tblW w:w="9360" w:type="dxa"/>
          <w:tblInd w:w="-5" w:type="dxa"/>
          <w:tblLook w:val="01E0"/>
        </w:tblPrEx>
        <w:trPr>
          <w:trHeight w:val="1592"/>
        </w:trPr>
        <w:tc>
          <w:tcPr>
            <w:tcW w:w="2790" w:type="dxa"/>
            <w:shd w:val="clear" w:color="auto" w:fill="auto"/>
          </w:tcPr>
          <w:p w:rsidR="00070AC0" w:rsidRPr="00225536" w:rsidP="00997DA6" w14:paraId="3194D7E8" w14:textId="750EA15F">
            <w:pPr>
              <w:tabs>
                <w:tab w:val="left" w:pos="0"/>
              </w:tabs>
              <w:suppressAutoHyphens/>
              <w:rPr>
                <w:szCs w:val="22"/>
              </w:rPr>
            </w:pPr>
            <w:r w:rsidRPr="00225536">
              <w:rPr>
                <w:szCs w:val="22"/>
              </w:rPr>
              <w:t xml:space="preserve">Verizon plans to retire and remove the </w:t>
            </w:r>
            <w:r w:rsidR="002A290C">
              <w:rPr>
                <w:szCs w:val="22"/>
              </w:rPr>
              <w:t>North Point MD 5E</w:t>
            </w:r>
            <w:r w:rsidR="00BA4BC0">
              <w:rPr>
                <w:szCs w:val="22"/>
              </w:rPr>
              <w:t xml:space="preserve"> </w:t>
            </w:r>
            <w:r w:rsidRPr="00225536">
              <w:rPr>
                <w:szCs w:val="22"/>
              </w:rPr>
              <w:t>switch after it migrates all traffic served by the switch to the</w:t>
            </w:r>
            <w:r w:rsidR="001615BF">
              <w:rPr>
                <w:szCs w:val="22"/>
              </w:rPr>
              <w:t xml:space="preserve"> </w:t>
            </w:r>
            <w:r w:rsidR="002A290C">
              <w:rPr>
                <w:szCs w:val="22"/>
              </w:rPr>
              <w:t>Annapolis MD C20</w:t>
            </w:r>
            <w:r w:rsidR="0063353F">
              <w:rPr>
                <w:szCs w:val="22"/>
              </w:rPr>
              <w:t xml:space="preserve"> </w:t>
            </w:r>
            <w:r w:rsidRPr="00225536">
              <w:rPr>
                <w:szCs w:val="22"/>
              </w:rPr>
              <w:t>switch.</w:t>
            </w:r>
          </w:p>
        </w:tc>
        <w:tc>
          <w:tcPr>
            <w:tcW w:w="4050" w:type="dxa"/>
            <w:shd w:val="clear" w:color="auto" w:fill="auto"/>
          </w:tcPr>
          <w:p w:rsidR="00070AC0" w:rsidRPr="00756EF5" w:rsidP="00054EA2" w14:paraId="362BB839" w14:textId="7A004372">
            <w:pPr>
              <w:rPr>
                <w:b/>
                <w:bCs/>
                <w:color w:val="000000"/>
                <w:szCs w:val="22"/>
              </w:rPr>
            </w:pPr>
            <w:r w:rsidRPr="00225536">
              <w:rPr>
                <w:color w:val="000000"/>
                <w:szCs w:val="22"/>
              </w:rPr>
              <w:t xml:space="preserve">Verizon Central Offices for the </w:t>
            </w:r>
            <w:r w:rsidR="002A290C">
              <w:rPr>
                <w:szCs w:val="22"/>
              </w:rPr>
              <w:t>North Point MD 5E</w:t>
            </w:r>
            <w:r w:rsidRPr="00225536" w:rsidR="001615BF">
              <w:rPr>
                <w:szCs w:val="22"/>
              </w:rPr>
              <w:t xml:space="preserve"> </w:t>
            </w:r>
            <w:r w:rsidRPr="00225536" w:rsidR="001E2377">
              <w:rPr>
                <w:szCs w:val="22"/>
              </w:rPr>
              <w:t>switch</w:t>
            </w:r>
            <w:r w:rsidRPr="00225536">
              <w:rPr>
                <w:color w:val="000000"/>
                <w:szCs w:val="22"/>
              </w:rPr>
              <w:t xml:space="preserve"> (</w:t>
            </w:r>
            <w:r w:rsidR="002A290C">
              <w:rPr>
                <w:color w:val="000000"/>
                <w:szCs w:val="22"/>
              </w:rPr>
              <w:t>NRPNMDNPDS0</w:t>
            </w:r>
            <w:r w:rsidRPr="00225536">
              <w:rPr>
                <w:color w:val="000000"/>
                <w:szCs w:val="22"/>
              </w:rPr>
              <w:t>) located a</w:t>
            </w:r>
            <w:r w:rsidR="002A290C">
              <w:rPr>
                <w:color w:val="000000"/>
                <w:szCs w:val="22"/>
              </w:rPr>
              <w:t xml:space="preserve">t 4506 N. Point </w:t>
            </w:r>
            <w:r w:rsidR="006858E4">
              <w:rPr>
                <w:color w:val="000000"/>
                <w:szCs w:val="22"/>
              </w:rPr>
              <w:t>Blvd.</w:t>
            </w:r>
            <w:r w:rsidR="002A290C">
              <w:rPr>
                <w:color w:val="000000"/>
                <w:szCs w:val="22"/>
              </w:rPr>
              <w:t>, North Point, MD 21219</w:t>
            </w:r>
            <w:r w:rsidR="0072301E">
              <w:rPr>
                <w:color w:val="000000"/>
                <w:szCs w:val="22"/>
              </w:rPr>
              <w:t xml:space="preserve"> </w:t>
            </w:r>
            <w:r w:rsidRPr="00225536" w:rsidR="005D64D9">
              <w:rPr>
                <w:color w:val="000000"/>
                <w:szCs w:val="22"/>
              </w:rPr>
              <w:t xml:space="preserve">and the </w:t>
            </w:r>
            <w:r w:rsidR="002A290C">
              <w:rPr>
                <w:color w:val="000000"/>
                <w:szCs w:val="22"/>
              </w:rPr>
              <w:t>Annapolis MD C20</w:t>
            </w:r>
            <w:r w:rsidR="002477AC">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2A290C">
              <w:rPr>
                <w:color w:val="000000"/>
                <w:szCs w:val="22"/>
              </w:rPr>
              <w:t>ANNPMDANPS1</w:t>
            </w:r>
            <w:r w:rsidRPr="00225536" w:rsidR="005D64D9">
              <w:rPr>
                <w:color w:val="000000"/>
                <w:szCs w:val="22"/>
              </w:rPr>
              <w:t xml:space="preserve">) located at </w:t>
            </w:r>
            <w:r w:rsidR="002A290C">
              <w:rPr>
                <w:color w:val="000000"/>
                <w:szCs w:val="22"/>
              </w:rPr>
              <w:t xml:space="preserve">9 Northwest </w:t>
            </w:r>
            <w:r w:rsidR="006858E4">
              <w:rPr>
                <w:color w:val="000000"/>
                <w:szCs w:val="22"/>
              </w:rPr>
              <w:t>St.</w:t>
            </w:r>
            <w:r w:rsidR="002A290C">
              <w:rPr>
                <w:color w:val="000000"/>
                <w:szCs w:val="22"/>
              </w:rPr>
              <w:t>, Annapolis, MD 21401</w:t>
            </w:r>
            <w:r w:rsidRPr="00225536" w:rsidR="005D64D9">
              <w:rPr>
                <w:color w:val="000000"/>
                <w:szCs w:val="22"/>
              </w:rPr>
              <w:t>.</w:t>
            </w:r>
          </w:p>
        </w:tc>
        <w:tc>
          <w:tcPr>
            <w:tcW w:w="2520" w:type="dxa"/>
            <w:shd w:val="clear" w:color="auto" w:fill="auto"/>
          </w:tcPr>
          <w:p w:rsidR="00932C94" w:rsidP="00192008" w14:paraId="6AB0E3D5"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3B5FF117">
            <w:pPr>
              <w:tabs>
                <w:tab w:val="left" w:pos="0"/>
              </w:tabs>
              <w:suppressAutoHyphens/>
              <w:rPr>
                <w:szCs w:val="22"/>
              </w:rPr>
            </w:pPr>
            <w:r>
              <w:rPr>
                <w:szCs w:val="22"/>
              </w:rPr>
              <w:t>February</w:t>
            </w:r>
            <w:r w:rsidR="00364C25">
              <w:rPr>
                <w:szCs w:val="22"/>
              </w:rPr>
              <w:t xml:space="preserve"> </w:t>
            </w:r>
            <w:r>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7E93DA3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063665" w:rsidR="00063665">
        <w:rPr>
          <w:color w:val="000000"/>
          <w:szCs w:val="22"/>
        </w:rPr>
        <w:t>Michaela Mastroianni</w:t>
      </w:r>
      <w:r w:rsidRPr="00D20C14" w:rsidR="00063A51">
        <w:rPr>
          <w:color w:val="000000"/>
          <w:szCs w:val="22"/>
        </w:rPr>
        <w:t xml:space="preserve"> at (202) 418-</w:t>
      </w:r>
      <w:r w:rsidRPr="00063665" w:rsidR="00063665">
        <w:rPr>
          <w:color w:val="000000"/>
          <w:szCs w:val="22"/>
        </w:rPr>
        <w:t>1521</w:t>
      </w:r>
      <w:r w:rsidR="006A32BD">
        <w:rPr>
          <w:color w:val="000000"/>
          <w:szCs w:val="22"/>
        </w:rPr>
        <w:t xml:space="preserve">, email: </w:t>
      </w:r>
      <w:r w:rsidRPr="00063665" w:rsidR="00063665">
        <w:t>Michaela.Mastroianni@fcc.gov</w:t>
      </w:r>
      <w:r w:rsidRPr="00D20C14"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665"/>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3B9C"/>
    <w:rsid w:val="00197187"/>
    <w:rsid w:val="001A05F3"/>
    <w:rsid w:val="001B0F9B"/>
    <w:rsid w:val="001B3CA9"/>
    <w:rsid w:val="001B489C"/>
    <w:rsid w:val="001B75A2"/>
    <w:rsid w:val="001C187F"/>
    <w:rsid w:val="001C5638"/>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290C"/>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58E4"/>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4318"/>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32C94"/>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C65C5"/>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2985"/>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2F4E"/>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446440"/>
  <w15:docId w15:val="{3D4F72D1-8713-4047-B56F-5D7FC312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0636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