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230CD" w:rsidP="00CC7ACD" w14:paraId="70AB675A" w14:textId="77777777">
      <w:pPr>
        <w:pStyle w:val="Title"/>
        <w:rPr>
          <w:szCs w:val="22"/>
        </w:rPr>
      </w:pPr>
      <w:r w:rsidRPr="00F046EC">
        <w:rPr>
          <w:szCs w:val="22"/>
        </w:rPr>
        <w:t xml:space="preserve">WIRELINE COMPETITION BUREAU </w:t>
      </w:r>
      <w:r>
        <w:rPr>
          <w:szCs w:val="22"/>
        </w:rPr>
        <w:t xml:space="preserve">SHORT TERM </w:t>
      </w:r>
      <w:r w:rsidRPr="00F046EC">
        <w:rPr>
          <w:szCs w:val="22"/>
        </w:rPr>
        <w:t xml:space="preserve">NETWORK CHANGE </w:t>
      </w:r>
    </w:p>
    <w:p w:rsidR="00323CD4" w:rsidP="00CC7ACD" w14:paraId="7AA8CC8C" w14:textId="261BB2A3">
      <w:pPr>
        <w:pStyle w:val="Title"/>
        <w:rPr>
          <w:szCs w:val="22"/>
        </w:rPr>
      </w:pPr>
      <w:r w:rsidRPr="00F046EC">
        <w:rPr>
          <w:szCs w:val="22"/>
        </w:rPr>
        <w:t>NOTIFICATION</w:t>
      </w:r>
      <w:r>
        <w:rPr>
          <w:szCs w:val="22"/>
        </w:rPr>
        <w:t xml:space="preserve"> </w:t>
      </w:r>
      <w:r w:rsidRPr="00F046EC">
        <w:rPr>
          <w:szCs w:val="22"/>
        </w:rPr>
        <w:t xml:space="preserve">FILED BY </w:t>
      </w:r>
      <w:r w:rsidR="003869D5">
        <w:rPr>
          <w:szCs w:val="22"/>
        </w:rPr>
        <w:t>FRONTIER MIDSTATES,</w:t>
      </w:r>
      <w:r w:rsidR="001727D0">
        <w:rPr>
          <w:szCs w:val="22"/>
        </w:rPr>
        <w:t xml:space="preserve"> INC.</w:t>
      </w:r>
      <w:r w:rsidR="003869D5">
        <w:rPr>
          <w:szCs w:val="22"/>
        </w:rPr>
        <w:t xml:space="preserve"> - MI</w:t>
      </w:r>
    </w:p>
    <w:p w:rsidR="00AC191A" w:rsidP="00AC191A" w14:paraId="38BC0395" w14:textId="77777777">
      <w:pPr>
        <w:pStyle w:val="Title"/>
        <w:jc w:val="left"/>
        <w:rPr>
          <w:szCs w:val="22"/>
        </w:rPr>
      </w:pPr>
    </w:p>
    <w:p w:rsidR="00BB6E7C" w:rsidP="00585588" w14:paraId="1FE23430" w14:textId="6FFFCDC2">
      <w:pPr>
        <w:pStyle w:val="Title"/>
        <w:jc w:val="left"/>
        <w:rPr>
          <w:szCs w:val="22"/>
        </w:rPr>
      </w:pPr>
      <w:r>
        <w:rPr>
          <w:szCs w:val="22"/>
        </w:rPr>
        <w:t xml:space="preserve">WC Docket No. </w:t>
      </w:r>
      <w:r w:rsidR="00DB6EC2">
        <w:rPr>
          <w:szCs w:val="22"/>
        </w:rPr>
        <w:t>2</w:t>
      </w:r>
      <w:r w:rsidR="003869D5">
        <w:rPr>
          <w:szCs w:val="22"/>
        </w:rPr>
        <w:t>4</w:t>
      </w:r>
      <w:r w:rsidR="00F853D5">
        <w:rPr>
          <w:szCs w:val="22"/>
        </w:rPr>
        <w:t>-</w:t>
      </w:r>
      <w:r w:rsidR="0012178C">
        <w:rPr>
          <w:szCs w:val="22"/>
        </w:rPr>
        <w:t>44</w:t>
      </w:r>
      <w:r w:rsidR="003F3918">
        <w:rPr>
          <w:szCs w:val="22"/>
        </w:rPr>
        <w:tab/>
      </w:r>
      <w:r w:rsidR="003F3918">
        <w:rPr>
          <w:szCs w:val="22"/>
        </w:rPr>
        <w:tab/>
      </w:r>
      <w:r w:rsidR="003F3918">
        <w:rPr>
          <w:szCs w:val="22"/>
        </w:rPr>
        <w:tab/>
      </w:r>
      <w:r w:rsidR="003F3918">
        <w:rPr>
          <w:szCs w:val="22"/>
        </w:rPr>
        <w:tab/>
      </w:r>
      <w:r w:rsidR="003F3918">
        <w:rPr>
          <w:szCs w:val="22"/>
        </w:rPr>
        <w:tab/>
        <w:t xml:space="preserve">      </w:t>
      </w:r>
      <w:r w:rsidR="00993B50">
        <w:rPr>
          <w:szCs w:val="22"/>
        </w:rPr>
        <w:t xml:space="preserve">  </w:t>
      </w:r>
      <w:r w:rsidR="003869D5">
        <w:rPr>
          <w:szCs w:val="22"/>
        </w:rPr>
        <w:t xml:space="preserve">February </w:t>
      </w:r>
      <w:r w:rsidR="00993B50">
        <w:rPr>
          <w:szCs w:val="22"/>
        </w:rPr>
        <w:t>12</w:t>
      </w:r>
      <w:r w:rsidR="00F853D5">
        <w:rPr>
          <w:szCs w:val="22"/>
        </w:rPr>
        <w:t>, 202</w:t>
      </w:r>
      <w:r w:rsidR="00993B50">
        <w:rPr>
          <w:szCs w:val="22"/>
        </w:rPr>
        <w:t>4</w:t>
      </w:r>
    </w:p>
    <w:p w:rsidR="008961DF" w:rsidP="00585588" w14:paraId="43F8CCBC" w14:textId="24C4F985">
      <w:pPr>
        <w:pStyle w:val="Title"/>
        <w:jc w:val="left"/>
        <w:rPr>
          <w:szCs w:val="22"/>
        </w:rPr>
      </w:pPr>
      <w:r w:rsidRPr="00F046EC">
        <w:rPr>
          <w:szCs w:val="22"/>
        </w:rPr>
        <w:t xml:space="preserve">Report No. </w:t>
      </w:r>
      <w:r>
        <w:rPr>
          <w:szCs w:val="22"/>
        </w:rPr>
        <w:t>NCD-</w:t>
      </w:r>
      <w:r w:rsidR="00DB6EC2">
        <w:rPr>
          <w:szCs w:val="22"/>
        </w:rPr>
        <w:t>3</w:t>
      </w:r>
      <w:r w:rsidR="003F3918">
        <w:rPr>
          <w:szCs w:val="22"/>
        </w:rPr>
        <w:t>8</w:t>
      </w:r>
      <w:r w:rsidR="003869D5">
        <w:rPr>
          <w:szCs w:val="22"/>
        </w:rPr>
        <w:t>40</w:t>
      </w:r>
    </w:p>
    <w:p w:rsidR="008961DF" w:rsidRPr="00F046EC" w:rsidP="00AC191A" w14:paraId="3AD32416" w14:textId="77777777">
      <w:pPr>
        <w:pStyle w:val="Title"/>
        <w:jc w:val="left"/>
        <w:rPr>
          <w:szCs w:val="22"/>
        </w:rPr>
      </w:pPr>
    </w:p>
    <w:p w:rsidR="00385B67" w:rsidP="00385B67" w14:paraId="511C2706"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4011F283" w14:textId="77777777">
      <w:pPr>
        <w:tabs>
          <w:tab w:val="left" w:pos="-720"/>
        </w:tabs>
        <w:suppressAutoHyphens/>
        <w:rPr>
          <w:szCs w:val="22"/>
        </w:rPr>
      </w:pPr>
    </w:p>
    <w:p w:rsidR="00385B67" w:rsidP="00385B67" w14:paraId="0B91638F" w14:textId="3CE07719">
      <w:pPr>
        <w:tabs>
          <w:tab w:val="left" w:pos="-720"/>
        </w:tabs>
        <w:suppressAutoHyphens/>
        <w:rPr>
          <w:color w:val="000000" w:themeColor="text1"/>
          <w:szCs w:val="22"/>
        </w:rPr>
      </w:pPr>
      <w:r>
        <w:rPr>
          <w:szCs w:val="22"/>
        </w:rPr>
        <w:tab/>
      </w:r>
      <w:r w:rsidR="00993B50">
        <w:rPr>
          <w:szCs w:val="22"/>
        </w:rPr>
        <w:t xml:space="preserve">Frontier Midstates, Inc. – MI </w:t>
      </w:r>
      <w:r w:rsidRPr="00F77BCA" w:rsidR="00E15BCC">
        <w:rPr>
          <w:szCs w:val="22"/>
        </w:rPr>
        <w:t>(</w:t>
      </w:r>
      <w:r w:rsidR="00993B50">
        <w:rPr>
          <w:szCs w:val="22"/>
        </w:rPr>
        <w:t>Frontier</w:t>
      </w:r>
      <w:r w:rsidRPr="00F77BCA" w:rsidR="00E15BCC">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w:t>
      </w:r>
      <w:r w:rsidR="003F3918">
        <w:rPr>
          <w:szCs w:val="22"/>
        </w:rPr>
        <w:t xml:space="preserve"> </w:t>
      </w:r>
      <w:r w:rsidR="00BF1F32">
        <w:rPr>
          <w:szCs w:val="22"/>
        </w:rPr>
        <w:t xml:space="preserve">revised </w:t>
      </w:r>
      <w:r w:rsidRPr="009C555B">
        <w:rPr>
          <w:szCs w:val="22"/>
        </w:rPr>
        <w:t>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251BA6" w:rsidR="00BF1F32">
          <w:rPr>
            <w:rStyle w:val="Hyperlink"/>
          </w:rPr>
          <w:t>https://wholesale.frontier.com/notifications-and-news/subscribe-to-wholesale-notifications</w:t>
        </w:r>
      </w:hyperlink>
      <w:r>
        <w:rPr>
          <w:color w:val="000000" w:themeColor="text1"/>
          <w:szCs w:val="22"/>
        </w:rPr>
        <w:t>.</w:t>
      </w:r>
    </w:p>
    <w:p w:rsidR="00BF1F32" w:rsidP="00BF1F32" w14:paraId="57D3CB8A" w14:textId="77777777">
      <w:pPr>
        <w:tabs>
          <w:tab w:val="left" w:pos="-720"/>
        </w:tabs>
        <w:suppressAutoHyphens/>
        <w:rPr>
          <w:szCs w:val="22"/>
        </w:rPr>
      </w:pPr>
    </w:p>
    <w:p w:rsidR="00447C7C" w:rsidP="00BF1F32" w14:paraId="41241453" w14:textId="202C8E25">
      <w:pPr>
        <w:tabs>
          <w:tab w:val="left" w:pos="-720"/>
        </w:tabs>
        <w:suppressAutoHyphens/>
        <w:rPr>
          <w:szCs w:val="22"/>
        </w:rPr>
      </w:pPr>
      <w:r w:rsidRPr="00E25608">
        <w:rPr>
          <w:szCs w:val="22"/>
        </w:rPr>
        <w:t>The incumbent LEC's certification(s) refer(s) to the change(s) identified below:</w:t>
      </w:r>
    </w:p>
    <w:p w:rsidR="00447C7C" w:rsidP="00BF1F32" w14:paraId="0C85C8A7"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250"/>
        <w:gridCol w:w="3510"/>
        <w:gridCol w:w="1980"/>
      </w:tblGrid>
      <w:tr w14:paraId="4510272E" w14:textId="77777777" w:rsidTr="003713A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shd w:val="clear" w:color="auto" w:fill="auto"/>
          </w:tcPr>
          <w:p w:rsidR="00BF1F32" w:rsidRPr="007E723C" w:rsidP="006E1B8F" w14:paraId="73346098" w14:textId="77777777">
            <w:pPr>
              <w:tabs>
                <w:tab w:val="left" w:pos="0"/>
              </w:tabs>
              <w:suppressAutoHyphens/>
              <w:rPr>
                <w:b/>
                <w:szCs w:val="22"/>
              </w:rPr>
            </w:pPr>
            <w:r>
              <w:rPr>
                <w:b/>
                <w:szCs w:val="22"/>
              </w:rPr>
              <w:t>Notice Number</w:t>
            </w:r>
          </w:p>
        </w:tc>
        <w:tc>
          <w:tcPr>
            <w:tcW w:w="2250" w:type="dxa"/>
            <w:shd w:val="clear" w:color="auto" w:fill="auto"/>
          </w:tcPr>
          <w:p w:rsidR="00BF1F32" w:rsidRPr="007E723C" w:rsidP="006E1B8F" w14:paraId="3B6AA3E6" w14:textId="77777777">
            <w:pPr>
              <w:tabs>
                <w:tab w:val="left" w:pos="0"/>
              </w:tabs>
              <w:suppressAutoHyphens/>
              <w:rPr>
                <w:b/>
                <w:szCs w:val="22"/>
              </w:rPr>
            </w:pPr>
            <w:r w:rsidRPr="007E723C">
              <w:rPr>
                <w:b/>
                <w:szCs w:val="22"/>
              </w:rPr>
              <w:t>Type of Change(s)</w:t>
            </w:r>
          </w:p>
        </w:tc>
        <w:tc>
          <w:tcPr>
            <w:tcW w:w="3510" w:type="dxa"/>
            <w:shd w:val="clear" w:color="auto" w:fill="auto"/>
          </w:tcPr>
          <w:p w:rsidR="00BF1F32" w:rsidRPr="007E723C" w:rsidP="006E1B8F" w14:paraId="051E91FD" w14:textId="77777777">
            <w:pPr>
              <w:tabs>
                <w:tab w:val="left" w:pos="0"/>
              </w:tabs>
              <w:suppressAutoHyphens/>
              <w:rPr>
                <w:b/>
                <w:szCs w:val="22"/>
              </w:rPr>
            </w:pPr>
            <w:r>
              <w:rPr>
                <w:b/>
                <w:szCs w:val="22"/>
              </w:rPr>
              <w:t>Location of Change(s)</w:t>
            </w:r>
          </w:p>
        </w:tc>
        <w:tc>
          <w:tcPr>
            <w:tcW w:w="1980" w:type="dxa"/>
          </w:tcPr>
          <w:p w:rsidR="00BF1F32" w:rsidP="006E1B8F" w14:paraId="00D34BD0" w14:textId="77777777">
            <w:pPr>
              <w:tabs>
                <w:tab w:val="left" w:pos="0"/>
              </w:tabs>
              <w:suppressAutoHyphens/>
              <w:rPr>
                <w:b/>
                <w:szCs w:val="22"/>
              </w:rPr>
            </w:pPr>
            <w:r>
              <w:rPr>
                <w:b/>
                <w:szCs w:val="22"/>
              </w:rPr>
              <w:t>Planned Implementation Date(s)</w:t>
            </w:r>
          </w:p>
        </w:tc>
      </w:tr>
      <w:tr w14:paraId="117AEDE0" w14:textId="77777777" w:rsidTr="003713A3">
        <w:tblPrEx>
          <w:tblW w:w="9360" w:type="dxa"/>
          <w:tblInd w:w="-5" w:type="dxa"/>
          <w:tblLayout w:type="fixed"/>
          <w:tblLook w:val="01E0"/>
        </w:tblPrEx>
        <w:trPr>
          <w:trHeight w:val="1754"/>
        </w:trPr>
        <w:tc>
          <w:tcPr>
            <w:tcW w:w="1620" w:type="dxa"/>
            <w:shd w:val="clear" w:color="auto" w:fill="auto"/>
          </w:tcPr>
          <w:p w:rsidR="00BF1F32" w:rsidRPr="005D3499" w:rsidP="006E1B8F" w14:paraId="17BBE788" w14:textId="41FF6CD4">
            <w:pPr>
              <w:tabs>
                <w:tab w:val="left" w:pos="0"/>
              </w:tabs>
              <w:suppressAutoHyphens/>
              <w:rPr>
                <w:szCs w:val="22"/>
              </w:rPr>
            </w:pPr>
            <w:r w:rsidRPr="005D3499">
              <w:rPr>
                <w:szCs w:val="22"/>
              </w:rPr>
              <w:t>CCBFTR</w:t>
            </w:r>
            <w:r>
              <w:rPr>
                <w:szCs w:val="22"/>
              </w:rPr>
              <w:t>02165</w:t>
            </w:r>
          </w:p>
        </w:tc>
        <w:tc>
          <w:tcPr>
            <w:tcW w:w="2250" w:type="dxa"/>
            <w:shd w:val="clear" w:color="auto" w:fill="auto"/>
          </w:tcPr>
          <w:p w:rsidR="00BF1F32" w:rsidRPr="0016499A" w:rsidP="006E1B8F" w14:paraId="1EAE06DA" w14:textId="2F0C5588">
            <w:pPr>
              <w:rPr>
                <w:color w:val="000000"/>
                <w:szCs w:val="22"/>
              </w:rPr>
            </w:pPr>
            <w:r>
              <w:rPr>
                <w:szCs w:val="22"/>
              </w:rPr>
              <w:t xml:space="preserve">Frontier plans to </w:t>
            </w:r>
            <w:r w:rsidRPr="00463A10">
              <w:rPr>
                <w:szCs w:val="22"/>
              </w:rPr>
              <w:t xml:space="preserve">retire and remove the </w:t>
            </w:r>
            <w:r>
              <w:rPr>
                <w:szCs w:val="22"/>
              </w:rPr>
              <w:t xml:space="preserve">Gregory, MI DCO </w:t>
            </w:r>
            <w:r w:rsidRPr="00463A10">
              <w:rPr>
                <w:szCs w:val="22"/>
              </w:rPr>
              <w:t xml:space="preserve">switch after it migrates all </w:t>
            </w:r>
            <w:r>
              <w:rPr>
                <w:szCs w:val="22"/>
              </w:rPr>
              <w:t xml:space="preserve">affected </w:t>
            </w:r>
            <w:r w:rsidRPr="00463A10">
              <w:rPr>
                <w:szCs w:val="22"/>
              </w:rPr>
              <w:t xml:space="preserve">traffic to the </w:t>
            </w:r>
            <w:r w:rsidR="00A94DE1">
              <w:rPr>
                <w:szCs w:val="22"/>
              </w:rPr>
              <w:t>Adrian, MI</w:t>
            </w:r>
            <w:r>
              <w:rPr>
                <w:szCs w:val="22"/>
              </w:rPr>
              <w:t xml:space="preserve"> PEO switch</w:t>
            </w:r>
            <w:r w:rsidRPr="00463A10">
              <w:rPr>
                <w:szCs w:val="22"/>
              </w:rPr>
              <w:t>.</w:t>
            </w:r>
          </w:p>
        </w:tc>
        <w:tc>
          <w:tcPr>
            <w:tcW w:w="3510" w:type="dxa"/>
            <w:shd w:val="clear" w:color="auto" w:fill="auto"/>
          </w:tcPr>
          <w:p w:rsidR="00BF1F32" w:rsidRPr="00BF1F32" w:rsidP="006E1B8F" w14:paraId="1549A6C0" w14:textId="7152AB29">
            <w:pPr>
              <w:tabs>
                <w:tab w:val="left" w:pos="0"/>
              </w:tabs>
              <w:suppressAutoHyphens/>
              <w:rPr>
                <w:b/>
                <w:bCs/>
                <w:color w:val="000000"/>
                <w:szCs w:val="22"/>
              </w:rPr>
            </w:pPr>
            <w:r>
              <w:rPr>
                <w:szCs w:val="22"/>
              </w:rPr>
              <w:t xml:space="preserve">In </w:t>
            </w:r>
            <w:r w:rsidR="00A94DE1">
              <w:rPr>
                <w:szCs w:val="22"/>
              </w:rPr>
              <w:t xml:space="preserve">Gregory </w:t>
            </w:r>
            <w:r>
              <w:rPr>
                <w:szCs w:val="22"/>
              </w:rPr>
              <w:t xml:space="preserve">&amp; </w:t>
            </w:r>
            <w:r w:rsidR="00A94DE1">
              <w:rPr>
                <w:szCs w:val="22"/>
              </w:rPr>
              <w:t>Adrian</w:t>
            </w:r>
            <w:r>
              <w:rPr>
                <w:szCs w:val="22"/>
              </w:rPr>
              <w:t xml:space="preserve">, </w:t>
            </w:r>
            <w:r w:rsidR="00A94DE1">
              <w:rPr>
                <w:szCs w:val="22"/>
              </w:rPr>
              <w:t>MI</w:t>
            </w:r>
            <w:r>
              <w:rPr>
                <w:szCs w:val="22"/>
              </w:rPr>
              <w:t xml:space="preserve">; at </w:t>
            </w:r>
            <w:r w:rsidRPr="00317141">
              <w:rPr>
                <w:szCs w:val="22"/>
              </w:rPr>
              <w:t>Frontier facility locations for</w:t>
            </w:r>
            <w:r>
              <w:rPr>
                <w:b/>
                <w:bCs/>
                <w:szCs w:val="22"/>
              </w:rPr>
              <w:t xml:space="preserve"> </w:t>
            </w:r>
            <w:r>
              <w:rPr>
                <w:szCs w:val="22"/>
              </w:rPr>
              <w:t xml:space="preserve">the </w:t>
            </w:r>
            <w:r w:rsidRPr="00A94DE1" w:rsidR="00A94DE1">
              <w:rPr>
                <w:szCs w:val="22"/>
              </w:rPr>
              <w:t>Gregory, MI DCO</w:t>
            </w:r>
            <w:r>
              <w:rPr>
                <w:szCs w:val="22"/>
              </w:rPr>
              <w:t xml:space="preserve"> switch</w:t>
            </w:r>
            <w:r w:rsidRPr="00225536">
              <w:rPr>
                <w:color w:val="000000"/>
                <w:szCs w:val="22"/>
              </w:rPr>
              <w:t xml:space="preserve"> (</w:t>
            </w:r>
            <w:r w:rsidR="00A94DE1">
              <w:rPr>
                <w:color w:val="000000"/>
                <w:szCs w:val="22"/>
              </w:rPr>
              <w:t>GRGRMIXIDS0</w:t>
            </w:r>
            <w:r w:rsidRPr="00225536">
              <w:rPr>
                <w:color w:val="000000"/>
                <w:szCs w:val="22"/>
              </w:rPr>
              <w:t>)</w:t>
            </w:r>
            <w:r>
              <w:rPr>
                <w:color w:val="000000"/>
                <w:szCs w:val="22"/>
              </w:rPr>
              <w:t xml:space="preserve"> and the </w:t>
            </w:r>
            <w:r w:rsidRPr="00A94DE1" w:rsidR="00A94DE1">
              <w:rPr>
                <w:color w:val="000000"/>
                <w:szCs w:val="22"/>
              </w:rPr>
              <w:t>Adrian, MI PEO</w:t>
            </w:r>
            <w:r>
              <w:rPr>
                <w:color w:val="000000"/>
                <w:szCs w:val="22"/>
              </w:rPr>
              <w:t xml:space="preserve"> switch (</w:t>
            </w:r>
            <w:r w:rsidR="00A94DE1">
              <w:rPr>
                <w:color w:val="000000"/>
                <w:szCs w:val="22"/>
              </w:rPr>
              <w:t>ADRNMIXGPS0</w:t>
            </w:r>
            <w:r>
              <w:rPr>
                <w:color w:val="000000"/>
                <w:szCs w:val="22"/>
              </w:rPr>
              <w:t>), as specified in Frontier’s notice</w:t>
            </w:r>
            <w:r w:rsidRPr="00225536">
              <w:rPr>
                <w:color w:val="000000"/>
                <w:szCs w:val="22"/>
              </w:rPr>
              <w:t>.</w:t>
            </w:r>
          </w:p>
        </w:tc>
        <w:tc>
          <w:tcPr>
            <w:tcW w:w="1980" w:type="dxa"/>
          </w:tcPr>
          <w:p w:rsidR="00BF1F32" w:rsidRPr="00802DC6" w:rsidP="006E1B8F" w14:paraId="458EC727" w14:textId="2E2801B4">
            <w:pPr>
              <w:tabs>
                <w:tab w:val="left" w:pos="0"/>
              </w:tabs>
              <w:suppressAutoHyphens/>
              <w:rPr>
                <w:b/>
                <w:szCs w:val="22"/>
              </w:rPr>
            </w:pPr>
            <w:r w:rsidRPr="00C550F6">
              <w:rPr>
                <w:szCs w:val="22"/>
              </w:rPr>
              <w:t xml:space="preserve">Upon approval, with project completion targeted for on or after </w:t>
            </w:r>
            <w:r>
              <w:rPr>
                <w:szCs w:val="22"/>
              </w:rPr>
              <w:t>February 28</w:t>
            </w:r>
            <w:r w:rsidRPr="00C550F6">
              <w:rPr>
                <w:szCs w:val="22"/>
              </w:rPr>
              <w:t>, 202</w:t>
            </w:r>
            <w:r>
              <w:rPr>
                <w:szCs w:val="22"/>
              </w:rPr>
              <w:t>4</w:t>
            </w:r>
          </w:p>
        </w:tc>
      </w:tr>
    </w:tbl>
    <w:p w:rsidR="00BF1F32" w:rsidRPr="00090478" w:rsidP="00BF1F32" w14:paraId="34046186" w14:textId="77777777">
      <w:pPr>
        <w:tabs>
          <w:tab w:val="left" w:pos="0"/>
        </w:tabs>
        <w:suppressAutoHyphens/>
        <w:rPr>
          <w:szCs w:val="22"/>
        </w:rPr>
      </w:pPr>
    </w:p>
    <w:p w:rsidR="00BF1F32" w:rsidRPr="00090478" w:rsidP="00BF1F32" w14:paraId="49AC73AE" w14:textId="77777777">
      <w:pPr>
        <w:tabs>
          <w:tab w:val="left" w:pos="0"/>
        </w:tabs>
        <w:suppressAutoHyphens/>
        <w:rPr>
          <w:szCs w:val="22"/>
        </w:rPr>
      </w:pPr>
      <w:r w:rsidRPr="00090478">
        <w:rPr>
          <w:szCs w:val="22"/>
        </w:rPr>
        <w:t>Incumbent LEC contact:</w:t>
      </w:r>
    </w:p>
    <w:p w:rsidR="00BF1F32" w:rsidRPr="006E6F80" w:rsidP="00BF1F32" w14:paraId="77DEBACA" w14:textId="77777777">
      <w:pPr>
        <w:tabs>
          <w:tab w:val="left" w:pos="0"/>
        </w:tabs>
        <w:suppressAutoHyphens/>
        <w:rPr>
          <w:szCs w:val="22"/>
        </w:rPr>
      </w:pPr>
      <w:r>
        <w:rPr>
          <w:szCs w:val="22"/>
        </w:rPr>
        <w:t>Leslie Zink</w:t>
      </w:r>
    </w:p>
    <w:p w:rsidR="00BF1F32" w:rsidRPr="006E6F80" w:rsidP="00BF1F32" w14:paraId="36B0DCC2" w14:textId="77777777">
      <w:pPr>
        <w:tabs>
          <w:tab w:val="left" w:pos="0"/>
        </w:tabs>
        <w:suppressAutoHyphens/>
        <w:rPr>
          <w:szCs w:val="22"/>
        </w:rPr>
      </w:pPr>
      <w:r w:rsidRPr="006E6F80">
        <w:rPr>
          <w:szCs w:val="22"/>
        </w:rPr>
        <w:t>Sr. Manager, Regulatory Affairs</w:t>
      </w:r>
    </w:p>
    <w:p w:rsidR="00BF1F32" w:rsidRPr="006E6F80" w:rsidP="00BF1F32" w14:paraId="3A11BE3E" w14:textId="77777777">
      <w:pPr>
        <w:tabs>
          <w:tab w:val="left" w:pos="0"/>
        </w:tabs>
        <w:suppressAutoHyphens/>
        <w:rPr>
          <w:szCs w:val="22"/>
        </w:rPr>
      </w:pPr>
      <w:r w:rsidRPr="006E6F80">
        <w:rPr>
          <w:szCs w:val="22"/>
        </w:rPr>
        <w:t>Frontier</w:t>
      </w:r>
    </w:p>
    <w:p w:rsidR="00BF1F32" w:rsidRPr="006E6F80" w:rsidP="00BF1F32" w14:paraId="55BC1A1A" w14:textId="77777777">
      <w:pPr>
        <w:tabs>
          <w:tab w:val="left" w:pos="0"/>
        </w:tabs>
        <w:suppressAutoHyphens/>
        <w:rPr>
          <w:szCs w:val="22"/>
        </w:rPr>
      </w:pPr>
      <w:r>
        <w:rPr>
          <w:szCs w:val="22"/>
        </w:rPr>
        <w:t>21 West Ave</w:t>
      </w:r>
      <w:r w:rsidRPr="006E6F80">
        <w:rPr>
          <w:szCs w:val="22"/>
        </w:rPr>
        <w:t>.</w:t>
      </w:r>
    </w:p>
    <w:p w:rsidR="00BF1F32" w:rsidRPr="006E6F80" w:rsidP="00BF1F32" w14:paraId="2C423F86" w14:textId="77777777">
      <w:pPr>
        <w:tabs>
          <w:tab w:val="left" w:pos="0"/>
        </w:tabs>
        <w:suppressAutoHyphens/>
        <w:rPr>
          <w:szCs w:val="22"/>
        </w:rPr>
      </w:pPr>
      <w:r>
        <w:rPr>
          <w:szCs w:val="22"/>
        </w:rPr>
        <w:t>Spencerport</w:t>
      </w:r>
      <w:r w:rsidRPr="006E6F80">
        <w:rPr>
          <w:szCs w:val="22"/>
        </w:rPr>
        <w:t xml:space="preserve">, </w:t>
      </w:r>
      <w:r>
        <w:rPr>
          <w:szCs w:val="22"/>
        </w:rPr>
        <w:t>NY</w:t>
      </w:r>
      <w:r w:rsidRPr="006E6F80">
        <w:rPr>
          <w:szCs w:val="22"/>
        </w:rPr>
        <w:t xml:space="preserve"> </w:t>
      </w:r>
      <w:r>
        <w:rPr>
          <w:szCs w:val="22"/>
        </w:rPr>
        <w:t>14559</w:t>
      </w:r>
    </w:p>
    <w:p w:rsidR="00BF1F32" w:rsidRPr="009B7AF9" w:rsidP="00BF1F32" w14:paraId="048BB6A0" w14:textId="77777777">
      <w:pPr>
        <w:tabs>
          <w:tab w:val="left" w:pos="-720"/>
        </w:tabs>
        <w:suppressAutoHyphens/>
        <w:rPr>
          <w:b/>
          <w:bCs/>
          <w:szCs w:val="22"/>
        </w:rPr>
      </w:pPr>
      <w:r w:rsidRPr="006E6F80">
        <w:rPr>
          <w:szCs w:val="22"/>
        </w:rPr>
        <w:t>Phone:  (</w:t>
      </w:r>
      <w:r>
        <w:rPr>
          <w:szCs w:val="22"/>
        </w:rPr>
        <w:t>585</w:t>
      </w:r>
      <w:r w:rsidRPr="006E6F80">
        <w:rPr>
          <w:szCs w:val="22"/>
        </w:rPr>
        <w:t xml:space="preserve">) </w:t>
      </w:r>
      <w:r>
        <w:rPr>
          <w:szCs w:val="22"/>
        </w:rPr>
        <w:t>777</w:t>
      </w:r>
      <w:r w:rsidRPr="006E6F80">
        <w:rPr>
          <w:szCs w:val="22"/>
        </w:rPr>
        <w:t>-</w:t>
      </w:r>
      <w:r>
        <w:rPr>
          <w:szCs w:val="22"/>
        </w:rPr>
        <w:t>4717</w:t>
      </w:r>
    </w:p>
    <w:p w:rsidR="009D4CB5" w:rsidRPr="00E00109" w:rsidP="008E67B6" w14:paraId="2732CB15" w14:textId="77777777">
      <w:pPr>
        <w:ind w:firstLine="720"/>
        <w:rPr>
          <w:b/>
          <w:bCs/>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363B9" w:rsidRPr="007F510F" w:rsidP="007363B9" w14:paraId="62A5B254" w14:textId="77777777">
      <w:pPr>
        <w:rPr>
          <w:szCs w:val="22"/>
        </w:rPr>
      </w:pPr>
    </w:p>
    <w:p w:rsidR="007363B9" w:rsidRPr="00D45146" w:rsidP="007363B9" w14:paraId="09B7283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363B9" w:rsidP="007363B9" w14:paraId="528EAECE" w14:textId="77777777">
      <w:pPr>
        <w:tabs>
          <w:tab w:val="left" w:pos="0"/>
        </w:tabs>
        <w:suppressAutoHyphens/>
        <w:rPr>
          <w:szCs w:val="22"/>
        </w:rPr>
      </w:pPr>
    </w:p>
    <w:p w:rsidR="007363B9" w:rsidP="007363B9" w14:paraId="46D4F31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363B9" w:rsidP="007363B9" w14:paraId="727ECCE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0587134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This proceeding is considered a “permit but disclose” proceeding for purposes of the Commission’s </w:t>
      </w:r>
      <w:r w:rsidRPr="00393315">
        <w:rPr>
          <w:i/>
          <w:iCs/>
          <w:szCs w:val="22"/>
        </w:rPr>
        <w:t>ex parte</w:t>
      </w:r>
      <w:r>
        <w:rPr>
          <w:szCs w:val="22"/>
        </w:rPr>
        <w:t xml:space="preserv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w:t>
      </w:r>
      <w:r>
        <w:t xml:space="preserve">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363B9" w:rsidP="007363B9" w14:paraId="29FA88F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0B6467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8" w:history="1">
        <w:r w:rsidRPr="00903DBD">
          <w:rPr>
            <w:rStyle w:val="Hyperlink"/>
            <w:szCs w:val="22"/>
          </w:rPr>
          <w:t>fcc504@fcc.gov</w:t>
        </w:r>
      </w:hyperlink>
      <w:r>
        <w:rPr>
          <w:szCs w:val="22"/>
        </w:rPr>
        <w:t xml:space="preserve"> or call the Consumer &amp; Governmental Affairs Bureau at (202) 418-0530.</w:t>
      </w:r>
    </w:p>
    <w:p w:rsidR="007363B9" w:rsidP="007363B9" w14:paraId="25EB62A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RPr="004267BD" w:rsidP="007363B9" w14:paraId="52343041" w14:textId="77777777">
      <w:pPr>
        <w:tabs>
          <w:tab w:val="left" w:pos="0"/>
        </w:tabs>
        <w:suppressAutoHyphens/>
        <w:rPr>
          <w:b/>
          <w:bCs/>
          <w:color w:val="000000"/>
          <w:szCs w:val="22"/>
        </w:rPr>
      </w:pPr>
      <w:r>
        <w:rPr>
          <w:color w:val="000000"/>
          <w:szCs w:val="22"/>
        </w:rPr>
        <w:tab/>
        <w:t xml:space="preserve">For further information, please contact Rodney McDonald at (202) 418-7513, email: </w:t>
      </w:r>
      <w:hyperlink r:id="rId9" w:history="1">
        <w:r w:rsidRPr="00E60345">
          <w:rPr>
            <w:rStyle w:val="Hyperlink"/>
            <w:szCs w:val="22"/>
          </w:rPr>
          <w:t>Rodney.McDonald@fcc.gov</w:t>
        </w:r>
      </w:hyperlink>
      <w:r>
        <w:rPr>
          <w:color w:val="000000"/>
          <w:szCs w:val="22"/>
        </w:rPr>
        <w:t>, in the Competition Policy Division, Wireline Competition Bureau.</w:t>
      </w:r>
    </w:p>
    <w:p w:rsidR="007363B9" w:rsidP="007363B9" w14:paraId="372BFF10" w14:textId="77777777">
      <w:pPr>
        <w:tabs>
          <w:tab w:val="left" w:pos="0"/>
        </w:tabs>
        <w:suppressAutoHyphens/>
        <w:rPr>
          <w:b/>
          <w:szCs w:val="22"/>
        </w:rPr>
      </w:pPr>
    </w:p>
    <w:p w:rsidR="007363B9" w:rsidRPr="0011693F" w:rsidP="007363B9" w14:paraId="2DE4CD4C" w14:textId="77777777">
      <w:pPr>
        <w:tabs>
          <w:tab w:val="left" w:pos="0"/>
        </w:tabs>
        <w:suppressAutoHyphens/>
        <w:jc w:val="center"/>
        <w:rPr>
          <w:bCs/>
          <w:color w:val="000000"/>
          <w:szCs w:val="22"/>
        </w:rPr>
      </w:pPr>
      <w:r>
        <w:rPr>
          <w:b/>
          <w:szCs w:val="22"/>
        </w:rPr>
        <w:t>-FCC-</w:t>
      </w:r>
    </w:p>
    <w:p w:rsidR="008961DF" w:rsidRPr="00EC7DC8" w:rsidP="007363B9" w14:paraId="3DA4B733" w14:textId="77777777">
      <w:pPr>
        <w:rPr>
          <w:color w:val="000000"/>
          <w:szCs w:val="22"/>
        </w:rPr>
      </w:pP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ABA6FF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2178C">
      <w:rPr>
        <w:rStyle w:val="PageNumber"/>
      </w:rPr>
      <w:fldChar w:fldCharType="separate"/>
    </w:r>
    <w:r>
      <w:rPr>
        <w:rStyle w:val="PageNumber"/>
      </w:rPr>
      <w:fldChar w:fldCharType="end"/>
    </w:r>
  </w:p>
  <w:p w:rsidR="00E37281" w14:paraId="3D671D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B38DF2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0FD4C0D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5304" w14:paraId="0467D714" w14:textId="77777777">
      <w:r>
        <w:separator/>
      </w:r>
    </w:p>
  </w:footnote>
  <w:footnote w:type="continuationSeparator" w:id="1">
    <w:p w:rsidR="00155304" w14:paraId="4B60D125" w14:textId="77777777">
      <w:r>
        <w:continuationSeparator/>
      </w:r>
    </w:p>
  </w:footnote>
  <w:footnote w:id="2">
    <w:p w:rsidR="00385B67" w:rsidP="00385B67" w14:paraId="40967B2B"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67FFF477"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07339B" w:rsidP="00385B67" w14:paraId="61525CE2" w14:textId="3A063212">
      <w:pPr>
        <w:pStyle w:val="FootnoteText"/>
        <w:rPr>
          <w:b/>
          <w:bCs/>
        </w:rPr>
      </w:pPr>
      <w:r>
        <w:rPr>
          <w:rStyle w:val="FootnoteReference"/>
        </w:rPr>
        <w:footnoteRef/>
      </w:r>
      <w:r>
        <w:t xml:space="preserve"> </w:t>
      </w:r>
      <w:r w:rsidRPr="00567BD5">
        <w:rPr>
          <w:i/>
          <w:sz w:val="20"/>
        </w:rPr>
        <w:t>See</w:t>
      </w:r>
      <w:r w:rsidRPr="00567BD5">
        <w:rPr>
          <w:sz w:val="20"/>
        </w:rPr>
        <w:t xml:space="preserve"> </w:t>
      </w:r>
      <w:r>
        <w:rPr>
          <w:sz w:val="20"/>
        </w:rPr>
        <w:t>47 CFR §§ 51.325 through 51.335.</w:t>
      </w:r>
      <w:r w:rsidR="00BF1F32">
        <w:rPr>
          <w:sz w:val="20"/>
        </w:rPr>
        <w:t xml:space="preserve">  </w:t>
      </w:r>
      <w:r w:rsidRPr="00BF1F32" w:rsidR="00BF1F32">
        <w:rPr>
          <w:sz w:val="20"/>
        </w:rPr>
        <w:t xml:space="preserve">On </w:t>
      </w:r>
      <w:r w:rsidR="00BF1F32">
        <w:rPr>
          <w:sz w:val="20"/>
        </w:rPr>
        <w:t>February 9</w:t>
      </w:r>
      <w:r w:rsidRPr="00BF1F32" w:rsidR="00BF1F32">
        <w:rPr>
          <w:sz w:val="20"/>
        </w:rPr>
        <w:t>, 202</w:t>
      </w:r>
      <w:r w:rsidR="00BF1F32">
        <w:rPr>
          <w:sz w:val="20"/>
        </w:rPr>
        <w:t>4</w:t>
      </w:r>
      <w:r w:rsidRPr="00BF1F32" w:rsidR="00BF1F32">
        <w:rPr>
          <w:sz w:val="20"/>
        </w:rPr>
        <w:t>, Frontier amended its filing to include a copy of its Certification of Public Notice of Network Change Under Rule 51.329(a) and to revise information in its Certification of Short Term Public Notice Under Rule 51.333(a).</w:t>
      </w:r>
    </w:p>
  </w:footnote>
  <w:footnote w:id="5">
    <w:p w:rsidR="009D4CB5" w:rsidRPr="00C613F7" w:rsidP="009D4CB5" w14:paraId="2FC23A45"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49423FAF"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7363B9" w:rsidRPr="006A71F9" w:rsidP="007363B9" w14:paraId="0D91F584" w14:textId="77777777">
      <w:pPr>
        <w:pStyle w:val="FootnoteText"/>
        <w:rPr>
          <w:sz w:val="20"/>
        </w:rPr>
      </w:pPr>
      <w:r>
        <w:rPr>
          <w:rStyle w:val="FootnoteReference"/>
        </w:rPr>
        <w:footnoteRef/>
      </w:r>
      <w:r>
        <w:t xml:space="preserve"> </w:t>
      </w:r>
      <w:r w:rsidRP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FCC Headquarters Open Window and Change in Hand-Delivery Filing</w:t>
      </w:r>
      <w:r w:rsidRPr="006A71F9">
        <w:rPr>
          <w:sz w:val="20"/>
        </w:rPr>
        <w:t>,</w:t>
      </w:r>
      <w:r w:rsidRPr="006A71F9">
        <w:rPr>
          <w:i/>
          <w:iCs/>
          <w:sz w:val="20"/>
        </w:rPr>
        <w:t xml:space="preserve"> </w:t>
      </w:r>
      <w:r w:rsidRPr="006A71F9">
        <w:rPr>
          <w:sz w:val="20"/>
        </w:rPr>
        <w:t xml:space="preserve">Public Notice, </w:t>
      </w:r>
      <w:r w:rsidRPr="007E5981" w:rsidR="007E5981">
        <w:rPr>
          <w:sz w:val="20"/>
        </w:rPr>
        <w:t>35 FCC Rcd 2788 (OMD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363B9" w:rsidP="007363B9" w14:paraId="338493B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75A1BC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C54193E" w14:textId="77777777">
                          <w:pPr>
                            <w:rPr>
                              <w:rFonts w:ascii="Arial" w:hAnsi="Arial" w:cs="Arial"/>
                              <w:b/>
                            </w:rPr>
                          </w:pPr>
                          <w:r w:rsidRPr="002D783A">
                            <w:rPr>
                              <w:rFonts w:ascii="Arial" w:hAnsi="Arial" w:cs="Arial"/>
                              <w:b/>
                            </w:rPr>
                            <w:t>Federal Communications Commission</w:t>
                          </w:r>
                        </w:p>
                        <w:p w:rsidR="00E37281" w:rsidRPr="002D783A" w14:paraId="115908D0"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1FB3D8A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992924D" w14:textId="77777777">
                    <w:pPr>
                      <w:rPr>
                        <w:rFonts w:ascii="Arial" w:hAnsi="Arial" w:cs="Arial"/>
                        <w:b/>
                      </w:rPr>
                    </w:pPr>
                    <w:r w:rsidRPr="002D783A">
                      <w:rPr>
                        <w:rFonts w:ascii="Arial" w:hAnsi="Arial" w:cs="Arial"/>
                        <w:b/>
                      </w:rPr>
                      <w:t>Federal Communications Commission</w:t>
                    </w:r>
                  </w:p>
                  <w:p w:rsidR="00E37281" w:rsidRPr="002D783A" w14:paraId="070387BE"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2D7B299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9249612" r:id="rId2"/>
      </w:pict>
    </w:r>
    <w:r>
      <w:rPr>
        <w:rFonts w:ascii="News Gothic MT" w:hAnsi="News Gothic MT"/>
        <w:b/>
        <w:kern w:val="28"/>
        <w:sz w:val="96"/>
      </w:rPr>
      <w:t>PUBLIC NOTICE</w:t>
    </w:r>
  </w:p>
  <w:p w:rsidR="00E37281" w:rsidRPr="00EA17C2" w:rsidP="00EA17C2" w14:paraId="66E84FF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2AB669E" w14:textId="77777777">
                          <w:pPr>
                            <w:jc w:val="right"/>
                            <w:rPr>
                              <w:rFonts w:ascii="Arial" w:hAnsi="Arial"/>
                              <w:sz w:val="16"/>
                            </w:rPr>
                          </w:pPr>
                          <w:r>
                            <w:rPr>
                              <w:rFonts w:ascii="Arial" w:hAnsi="Arial"/>
                              <w:sz w:val="16"/>
                            </w:rPr>
                            <w:tab/>
                            <w:t>News Media Information 202 / 418-0500</w:t>
                          </w:r>
                        </w:p>
                        <w:p w:rsidR="00E37281" w14:paraId="748C83C7" w14:textId="77777777">
                          <w:pPr>
                            <w:jc w:val="right"/>
                            <w:rPr>
                              <w:rFonts w:ascii="Arial" w:hAnsi="Arial"/>
                              <w:sz w:val="16"/>
                            </w:rPr>
                          </w:pPr>
                          <w:r>
                            <w:rPr>
                              <w:rFonts w:ascii="Arial" w:hAnsi="Arial"/>
                              <w:sz w:val="16"/>
                            </w:rPr>
                            <w:tab/>
                            <w:t xml:space="preserve">            Internet:  http://www.fcc.gov</w:t>
                          </w:r>
                        </w:p>
                        <w:p w:rsidR="00E37281" w:rsidP="00B2754A" w14:paraId="4DA854F7" w14:textId="77777777">
                          <w:pPr>
                            <w:rPr>
                              <w:rFonts w:ascii="Arial" w:hAnsi="Arial"/>
                              <w:sz w:val="16"/>
                            </w:rPr>
                          </w:pPr>
                          <w:r>
                            <w:rPr>
                              <w:rFonts w:ascii="Arial" w:hAnsi="Arial"/>
                              <w:sz w:val="16"/>
                            </w:rPr>
                            <w:tab/>
                            <w:t xml:space="preserve">                                     </w:t>
                          </w:r>
                        </w:p>
                        <w:p w:rsidR="00E37281" w:rsidP="00B2754A" w14:paraId="4DD06251" w14:textId="77777777">
                          <w:pPr>
                            <w:rPr>
                              <w:rFonts w:ascii="Arial" w:hAnsi="Arial"/>
                              <w:sz w:val="16"/>
                            </w:rPr>
                          </w:pPr>
                          <w:r>
                            <w:rPr>
                              <w:rFonts w:ascii="Arial" w:hAnsi="Arial"/>
                              <w:sz w:val="16"/>
                            </w:rPr>
                            <w:tab/>
                          </w:r>
                          <w:r>
                            <w:rPr>
                              <w:rFonts w:ascii="Arial" w:hAnsi="Arial"/>
                              <w:sz w:val="16"/>
                            </w:rPr>
                            <w:tab/>
                          </w:r>
                        </w:p>
                        <w:p w:rsidR="00E37281" w:rsidP="00B2754A" w14:paraId="4E58AE6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464A391" w14:textId="77777777">
                    <w:pPr>
                      <w:jc w:val="right"/>
                      <w:rPr>
                        <w:rFonts w:ascii="Arial" w:hAnsi="Arial"/>
                        <w:sz w:val="16"/>
                      </w:rPr>
                    </w:pPr>
                    <w:r>
                      <w:rPr>
                        <w:rFonts w:ascii="Arial" w:hAnsi="Arial"/>
                        <w:sz w:val="16"/>
                      </w:rPr>
                      <w:tab/>
                      <w:t>News Media Information 202 / 418-0500</w:t>
                    </w:r>
                  </w:p>
                  <w:p w:rsidR="00E37281" w14:paraId="13E3B9E9" w14:textId="77777777">
                    <w:pPr>
                      <w:jc w:val="right"/>
                      <w:rPr>
                        <w:rFonts w:ascii="Arial" w:hAnsi="Arial"/>
                        <w:sz w:val="16"/>
                      </w:rPr>
                    </w:pPr>
                    <w:r>
                      <w:rPr>
                        <w:rFonts w:ascii="Arial" w:hAnsi="Arial"/>
                        <w:sz w:val="16"/>
                      </w:rPr>
                      <w:tab/>
                      <w:t xml:space="preserve">            Internet:  http://www.fcc.gov</w:t>
                    </w:r>
                  </w:p>
                  <w:p w:rsidR="00E37281" w:rsidP="00B2754A" w14:paraId="225FD705" w14:textId="77777777">
                    <w:pPr>
                      <w:rPr>
                        <w:rFonts w:ascii="Arial" w:hAnsi="Arial"/>
                        <w:sz w:val="16"/>
                      </w:rPr>
                    </w:pPr>
                    <w:r>
                      <w:rPr>
                        <w:rFonts w:ascii="Arial" w:hAnsi="Arial"/>
                        <w:sz w:val="16"/>
                      </w:rPr>
                      <w:tab/>
                      <w:t xml:space="preserve">                                     </w:t>
                    </w:r>
                  </w:p>
                  <w:p w:rsidR="00E37281" w:rsidP="00B2754A" w14:paraId="51C89735" w14:textId="77777777">
                    <w:pPr>
                      <w:rPr>
                        <w:rFonts w:ascii="Arial" w:hAnsi="Arial"/>
                        <w:sz w:val="16"/>
                      </w:rPr>
                    </w:pPr>
                    <w:r>
                      <w:rPr>
                        <w:rFonts w:ascii="Arial" w:hAnsi="Arial"/>
                        <w:sz w:val="16"/>
                      </w:rPr>
                      <w:tab/>
                    </w:r>
                    <w:r>
                      <w:rPr>
                        <w:rFonts w:ascii="Arial" w:hAnsi="Arial"/>
                        <w:sz w:val="16"/>
                      </w:rPr>
                      <w:tab/>
                    </w:r>
                  </w:p>
                  <w:p w:rsidR="00E37281" w:rsidP="00B2754A" w14:paraId="175DB58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5F"/>
    <w:rsid w:val="00000DFC"/>
    <w:rsid w:val="0000296B"/>
    <w:rsid w:val="0000342E"/>
    <w:rsid w:val="00012C27"/>
    <w:rsid w:val="0001425C"/>
    <w:rsid w:val="00022759"/>
    <w:rsid w:val="000507F6"/>
    <w:rsid w:val="00051081"/>
    <w:rsid w:val="00051D37"/>
    <w:rsid w:val="0005709C"/>
    <w:rsid w:val="00057C62"/>
    <w:rsid w:val="00067A32"/>
    <w:rsid w:val="0007339B"/>
    <w:rsid w:val="00090478"/>
    <w:rsid w:val="000A02AD"/>
    <w:rsid w:val="000A33C2"/>
    <w:rsid w:val="000A4BE9"/>
    <w:rsid w:val="000B03B4"/>
    <w:rsid w:val="000B4CC4"/>
    <w:rsid w:val="000D5261"/>
    <w:rsid w:val="000E2376"/>
    <w:rsid w:val="00102B50"/>
    <w:rsid w:val="0011693F"/>
    <w:rsid w:val="0012178C"/>
    <w:rsid w:val="00125B69"/>
    <w:rsid w:val="0014106B"/>
    <w:rsid w:val="0014150E"/>
    <w:rsid w:val="001454F9"/>
    <w:rsid w:val="00153811"/>
    <w:rsid w:val="00155304"/>
    <w:rsid w:val="00162907"/>
    <w:rsid w:val="0016499A"/>
    <w:rsid w:val="001727D0"/>
    <w:rsid w:val="0017415C"/>
    <w:rsid w:val="0017433D"/>
    <w:rsid w:val="00176CFE"/>
    <w:rsid w:val="00186CD1"/>
    <w:rsid w:val="0019574F"/>
    <w:rsid w:val="00197237"/>
    <w:rsid w:val="001A4001"/>
    <w:rsid w:val="001B204B"/>
    <w:rsid w:val="001B20AD"/>
    <w:rsid w:val="001B411C"/>
    <w:rsid w:val="001B63EE"/>
    <w:rsid w:val="001C34B6"/>
    <w:rsid w:val="001C377B"/>
    <w:rsid w:val="001C3B22"/>
    <w:rsid w:val="001C5691"/>
    <w:rsid w:val="001C6F84"/>
    <w:rsid w:val="001D00A2"/>
    <w:rsid w:val="001D1A61"/>
    <w:rsid w:val="001D35C3"/>
    <w:rsid w:val="001D37DE"/>
    <w:rsid w:val="001D4C45"/>
    <w:rsid w:val="001E2485"/>
    <w:rsid w:val="001E555C"/>
    <w:rsid w:val="001E624E"/>
    <w:rsid w:val="001E6374"/>
    <w:rsid w:val="001F34B2"/>
    <w:rsid w:val="001F5A9F"/>
    <w:rsid w:val="001F6294"/>
    <w:rsid w:val="001F72A1"/>
    <w:rsid w:val="002009E8"/>
    <w:rsid w:val="0020149B"/>
    <w:rsid w:val="002026C2"/>
    <w:rsid w:val="002114BC"/>
    <w:rsid w:val="002230CD"/>
    <w:rsid w:val="002230FF"/>
    <w:rsid w:val="00225536"/>
    <w:rsid w:val="00226294"/>
    <w:rsid w:val="00226476"/>
    <w:rsid w:val="00227CA0"/>
    <w:rsid w:val="00233D98"/>
    <w:rsid w:val="00240965"/>
    <w:rsid w:val="002411EB"/>
    <w:rsid w:val="00245835"/>
    <w:rsid w:val="00251BA6"/>
    <w:rsid w:val="00270CEA"/>
    <w:rsid w:val="0027308D"/>
    <w:rsid w:val="00281AC4"/>
    <w:rsid w:val="00296DAE"/>
    <w:rsid w:val="002A1AA0"/>
    <w:rsid w:val="002A3F6C"/>
    <w:rsid w:val="002C7C7A"/>
    <w:rsid w:val="002D263F"/>
    <w:rsid w:val="002D783A"/>
    <w:rsid w:val="002E02C1"/>
    <w:rsid w:val="002E19B8"/>
    <w:rsid w:val="002E5258"/>
    <w:rsid w:val="002E6985"/>
    <w:rsid w:val="00313E4F"/>
    <w:rsid w:val="00314287"/>
    <w:rsid w:val="00317141"/>
    <w:rsid w:val="00323CD4"/>
    <w:rsid w:val="00326B3F"/>
    <w:rsid w:val="00361F12"/>
    <w:rsid w:val="00364658"/>
    <w:rsid w:val="0036777B"/>
    <w:rsid w:val="003713A3"/>
    <w:rsid w:val="00380EC3"/>
    <w:rsid w:val="00383C08"/>
    <w:rsid w:val="0038444A"/>
    <w:rsid w:val="00385B67"/>
    <w:rsid w:val="003869D5"/>
    <w:rsid w:val="00393315"/>
    <w:rsid w:val="003B235F"/>
    <w:rsid w:val="003B258F"/>
    <w:rsid w:val="003B4D2F"/>
    <w:rsid w:val="003C1FC1"/>
    <w:rsid w:val="003C5751"/>
    <w:rsid w:val="003D095E"/>
    <w:rsid w:val="003D1EDB"/>
    <w:rsid w:val="003D379B"/>
    <w:rsid w:val="003D683B"/>
    <w:rsid w:val="003D74A3"/>
    <w:rsid w:val="003E2788"/>
    <w:rsid w:val="003E552C"/>
    <w:rsid w:val="003E5668"/>
    <w:rsid w:val="003E5A1D"/>
    <w:rsid w:val="003E731D"/>
    <w:rsid w:val="003F1DD1"/>
    <w:rsid w:val="003F3918"/>
    <w:rsid w:val="003F4C58"/>
    <w:rsid w:val="00414342"/>
    <w:rsid w:val="00417F4E"/>
    <w:rsid w:val="00420BD2"/>
    <w:rsid w:val="00420BEB"/>
    <w:rsid w:val="004222F2"/>
    <w:rsid w:val="00423206"/>
    <w:rsid w:val="004267BD"/>
    <w:rsid w:val="00432BB6"/>
    <w:rsid w:val="00436038"/>
    <w:rsid w:val="00447C7C"/>
    <w:rsid w:val="00456B94"/>
    <w:rsid w:val="00463A10"/>
    <w:rsid w:val="00463FA7"/>
    <w:rsid w:val="004B0A89"/>
    <w:rsid w:val="004B1C93"/>
    <w:rsid w:val="004C00C1"/>
    <w:rsid w:val="004C3299"/>
    <w:rsid w:val="004C4760"/>
    <w:rsid w:val="004C5091"/>
    <w:rsid w:val="004C780E"/>
    <w:rsid w:val="004D4047"/>
    <w:rsid w:val="004D7429"/>
    <w:rsid w:val="004E5978"/>
    <w:rsid w:val="004F2D11"/>
    <w:rsid w:val="004F48EF"/>
    <w:rsid w:val="004F6EA8"/>
    <w:rsid w:val="0050024C"/>
    <w:rsid w:val="0050399C"/>
    <w:rsid w:val="00503C7D"/>
    <w:rsid w:val="0051070E"/>
    <w:rsid w:val="005116B3"/>
    <w:rsid w:val="00512010"/>
    <w:rsid w:val="00532FF5"/>
    <w:rsid w:val="00534A86"/>
    <w:rsid w:val="00534FD8"/>
    <w:rsid w:val="00535A8D"/>
    <w:rsid w:val="00536479"/>
    <w:rsid w:val="00546004"/>
    <w:rsid w:val="00546E37"/>
    <w:rsid w:val="00560CFE"/>
    <w:rsid w:val="005619CF"/>
    <w:rsid w:val="00567BD5"/>
    <w:rsid w:val="0057531D"/>
    <w:rsid w:val="00585588"/>
    <w:rsid w:val="005A39EE"/>
    <w:rsid w:val="005C09DD"/>
    <w:rsid w:val="005D3499"/>
    <w:rsid w:val="006067D3"/>
    <w:rsid w:val="00610CA3"/>
    <w:rsid w:val="00611C3F"/>
    <w:rsid w:val="0061240E"/>
    <w:rsid w:val="00615734"/>
    <w:rsid w:val="00616879"/>
    <w:rsid w:val="00624C9F"/>
    <w:rsid w:val="00630E1B"/>
    <w:rsid w:val="0063223B"/>
    <w:rsid w:val="00637FE8"/>
    <w:rsid w:val="0065077B"/>
    <w:rsid w:val="00650FF8"/>
    <w:rsid w:val="0065417F"/>
    <w:rsid w:val="00661168"/>
    <w:rsid w:val="0066474F"/>
    <w:rsid w:val="00667AB5"/>
    <w:rsid w:val="00667DFF"/>
    <w:rsid w:val="00671064"/>
    <w:rsid w:val="00684871"/>
    <w:rsid w:val="0068507F"/>
    <w:rsid w:val="0069198B"/>
    <w:rsid w:val="00695B3A"/>
    <w:rsid w:val="006A2E3C"/>
    <w:rsid w:val="006A3DD9"/>
    <w:rsid w:val="006A53AC"/>
    <w:rsid w:val="006A71F9"/>
    <w:rsid w:val="006B4032"/>
    <w:rsid w:val="006B7A70"/>
    <w:rsid w:val="006C3981"/>
    <w:rsid w:val="006E1B8F"/>
    <w:rsid w:val="006E4FB0"/>
    <w:rsid w:val="006E6F80"/>
    <w:rsid w:val="006F5FA9"/>
    <w:rsid w:val="006F7A69"/>
    <w:rsid w:val="007035ED"/>
    <w:rsid w:val="00703F38"/>
    <w:rsid w:val="00715D25"/>
    <w:rsid w:val="007341F1"/>
    <w:rsid w:val="007363B9"/>
    <w:rsid w:val="00750FDA"/>
    <w:rsid w:val="0076088D"/>
    <w:rsid w:val="00764392"/>
    <w:rsid w:val="00765011"/>
    <w:rsid w:val="007666FA"/>
    <w:rsid w:val="00767079"/>
    <w:rsid w:val="00780638"/>
    <w:rsid w:val="00781532"/>
    <w:rsid w:val="007832C0"/>
    <w:rsid w:val="00783BB5"/>
    <w:rsid w:val="00792BC6"/>
    <w:rsid w:val="00797A11"/>
    <w:rsid w:val="007A29F0"/>
    <w:rsid w:val="007B4EC3"/>
    <w:rsid w:val="007B4F5D"/>
    <w:rsid w:val="007B70CF"/>
    <w:rsid w:val="007C607E"/>
    <w:rsid w:val="007D6C62"/>
    <w:rsid w:val="007E5981"/>
    <w:rsid w:val="007E61CF"/>
    <w:rsid w:val="007E723C"/>
    <w:rsid w:val="007F510F"/>
    <w:rsid w:val="00802CCD"/>
    <w:rsid w:val="00802DC6"/>
    <w:rsid w:val="0080526B"/>
    <w:rsid w:val="00805624"/>
    <w:rsid w:val="0080638B"/>
    <w:rsid w:val="0081179F"/>
    <w:rsid w:val="00814462"/>
    <w:rsid w:val="00820A65"/>
    <w:rsid w:val="0083683E"/>
    <w:rsid w:val="00854406"/>
    <w:rsid w:val="00860526"/>
    <w:rsid w:val="008617B1"/>
    <w:rsid w:val="00863E94"/>
    <w:rsid w:val="00866610"/>
    <w:rsid w:val="00870AF2"/>
    <w:rsid w:val="00875122"/>
    <w:rsid w:val="0087599C"/>
    <w:rsid w:val="00877F45"/>
    <w:rsid w:val="00881631"/>
    <w:rsid w:val="00882DC3"/>
    <w:rsid w:val="00883AC0"/>
    <w:rsid w:val="008851DD"/>
    <w:rsid w:val="00890528"/>
    <w:rsid w:val="008961DF"/>
    <w:rsid w:val="008A7F68"/>
    <w:rsid w:val="008B41EE"/>
    <w:rsid w:val="008C48E8"/>
    <w:rsid w:val="008C6D7E"/>
    <w:rsid w:val="008D0874"/>
    <w:rsid w:val="008D2010"/>
    <w:rsid w:val="008D3942"/>
    <w:rsid w:val="008D57B8"/>
    <w:rsid w:val="008D7CC8"/>
    <w:rsid w:val="008E1F94"/>
    <w:rsid w:val="008E357E"/>
    <w:rsid w:val="008E5C3D"/>
    <w:rsid w:val="008E5ED3"/>
    <w:rsid w:val="008E67B6"/>
    <w:rsid w:val="008F2F36"/>
    <w:rsid w:val="008F6E2F"/>
    <w:rsid w:val="00903DBD"/>
    <w:rsid w:val="009162EC"/>
    <w:rsid w:val="00921F5C"/>
    <w:rsid w:val="009232F1"/>
    <w:rsid w:val="009330D4"/>
    <w:rsid w:val="00942EE6"/>
    <w:rsid w:val="00947092"/>
    <w:rsid w:val="0094734F"/>
    <w:rsid w:val="00947C79"/>
    <w:rsid w:val="00950523"/>
    <w:rsid w:val="00952C62"/>
    <w:rsid w:val="00957D61"/>
    <w:rsid w:val="00962E31"/>
    <w:rsid w:val="00963B23"/>
    <w:rsid w:val="00967E3C"/>
    <w:rsid w:val="00971B85"/>
    <w:rsid w:val="00972009"/>
    <w:rsid w:val="00972558"/>
    <w:rsid w:val="0097343E"/>
    <w:rsid w:val="009737B1"/>
    <w:rsid w:val="00981C64"/>
    <w:rsid w:val="00990850"/>
    <w:rsid w:val="00993B50"/>
    <w:rsid w:val="00994F4D"/>
    <w:rsid w:val="00995CC2"/>
    <w:rsid w:val="00995FFD"/>
    <w:rsid w:val="009A002F"/>
    <w:rsid w:val="009A00B2"/>
    <w:rsid w:val="009A6F88"/>
    <w:rsid w:val="009B7AF9"/>
    <w:rsid w:val="009C555B"/>
    <w:rsid w:val="009C75A1"/>
    <w:rsid w:val="009D07FA"/>
    <w:rsid w:val="009D0C64"/>
    <w:rsid w:val="009D1C47"/>
    <w:rsid w:val="009D1F46"/>
    <w:rsid w:val="009D4CB5"/>
    <w:rsid w:val="009D58AC"/>
    <w:rsid w:val="009F29BF"/>
    <w:rsid w:val="00A06A6C"/>
    <w:rsid w:val="00A158D5"/>
    <w:rsid w:val="00A17AB4"/>
    <w:rsid w:val="00A21836"/>
    <w:rsid w:val="00A25E0F"/>
    <w:rsid w:val="00A3079C"/>
    <w:rsid w:val="00A32422"/>
    <w:rsid w:val="00A4104F"/>
    <w:rsid w:val="00A43D01"/>
    <w:rsid w:val="00A47C30"/>
    <w:rsid w:val="00A60F54"/>
    <w:rsid w:val="00A64B21"/>
    <w:rsid w:val="00A71D04"/>
    <w:rsid w:val="00A9096C"/>
    <w:rsid w:val="00A90AB8"/>
    <w:rsid w:val="00A94DE1"/>
    <w:rsid w:val="00AA0A33"/>
    <w:rsid w:val="00AC191A"/>
    <w:rsid w:val="00AC2610"/>
    <w:rsid w:val="00AD367A"/>
    <w:rsid w:val="00AD4609"/>
    <w:rsid w:val="00AE1FE0"/>
    <w:rsid w:val="00AE2692"/>
    <w:rsid w:val="00AE32BE"/>
    <w:rsid w:val="00B02DAC"/>
    <w:rsid w:val="00B153B3"/>
    <w:rsid w:val="00B15B04"/>
    <w:rsid w:val="00B17F54"/>
    <w:rsid w:val="00B210B6"/>
    <w:rsid w:val="00B261C3"/>
    <w:rsid w:val="00B2754A"/>
    <w:rsid w:val="00B368EF"/>
    <w:rsid w:val="00B47922"/>
    <w:rsid w:val="00B54C87"/>
    <w:rsid w:val="00B637AC"/>
    <w:rsid w:val="00B6799A"/>
    <w:rsid w:val="00B705D4"/>
    <w:rsid w:val="00B73778"/>
    <w:rsid w:val="00B73AC9"/>
    <w:rsid w:val="00B779CF"/>
    <w:rsid w:val="00B77BB3"/>
    <w:rsid w:val="00B85220"/>
    <w:rsid w:val="00B924CA"/>
    <w:rsid w:val="00BB6E7C"/>
    <w:rsid w:val="00BB7C0E"/>
    <w:rsid w:val="00BC165E"/>
    <w:rsid w:val="00BF1F32"/>
    <w:rsid w:val="00BF78BC"/>
    <w:rsid w:val="00C01486"/>
    <w:rsid w:val="00C06401"/>
    <w:rsid w:val="00C2582B"/>
    <w:rsid w:val="00C278E4"/>
    <w:rsid w:val="00C33D1C"/>
    <w:rsid w:val="00C4159A"/>
    <w:rsid w:val="00C51B5A"/>
    <w:rsid w:val="00C53199"/>
    <w:rsid w:val="00C550F6"/>
    <w:rsid w:val="00C56363"/>
    <w:rsid w:val="00C57902"/>
    <w:rsid w:val="00C57F34"/>
    <w:rsid w:val="00C613F7"/>
    <w:rsid w:val="00C65A0F"/>
    <w:rsid w:val="00C670DF"/>
    <w:rsid w:val="00C674E0"/>
    <w:rsid w:val="00C74DA1"/>
    <w:rsid w:val="00C75010"/>
    <w:rsid w:val="00C75A3C"/>
    <w:rsid w:val="00C76B4B"/>
    <w:rsid w:val="00C968FA"/>
    <w:rsid w:val="00CA53FA"/>
    <w:rsid w:val="00CB7DA9"/>
    <w:rsid w:val="00CC06EA"/>
    <w:rsid w:val="00CC201F"/>
    <w:rsid w:val="00CC2F47"/>
    <w:rsid w:val="00CC7ACD"/>
    <w:rsid w:val="00CE0AD9"/>
    <w:rsid w:val="00CE4FCE"/>
    <w:rsid w:val="00CE6185"/>
    <w:rsid w:val="00CF4BFC"/>
    <w:rsid w:val="00D05EB4"/>
    <w:rsid w:val="00D13FAF"/>
    <w:rsid w:val="00D148D9"/>
    <w:rsid w:val="00D22EBB"/>
    <w:rsid w:val="00D2540B"/>
    <w:rsid w:val="00D349C8"/>
    <w:rsid w:val="00D42AAD"/>
    <w:rsid w:val="00D45146"/>
    <w:rsid w:val="00D53D2C"/>
    <w:rsid w:val="00D80FEF"/>
    <w:rsid w:val="00D83296"/>
    <w:rsid w:val="00D87FD9"/>
    <w:rsid w:val="00D907F5"/>
    <w:rsid w:val="00D925A5"/>
    <w:rsid w:val="00D94883"/>
    <w:rsid w:val="00D954C4"/>
    <w:rsid w:val="00D96AA0"/>
    <w:rsid w:val="00DB3A05"/>
    <w:rsid w:val="00DB6EC2"/>
    <w:rsid w:val="00DB75C2"/>
    <w:rsid w:val="00DD44EE"/>
    <w:rsid w:val="00DD571B"/>
    <w:rsid w:val="00DE582B"/>
    <w:rsid w:val="00DE6BFD"/>
    <w:rsid w:val="00DF5731"/>
    <w:rsid w:val="00E00109"/>
    <w:rsid w:val="00E05BE0"/>
    <w:rsid w:val="00E13AE3"/>
    <w:rsid w:val="00E15BCC"/>
    <w:rsid w:val="00E23342"/>
    <w:rsid w:val="00E25608"/>
    <w:rsid w:val="00E34FB3"/>
    <w:rsid w:val="00E36F55"/>
    <w:rsid w:val="00E37281"/>
    <w:rsid w:val="00E51867"/>
    <w:rsid w:val="00E55FE3"/>
    <w:rsid w:val="00E60345"/>
    <w:rsid w:val="00E60936"/>
    <w:rsid w:val="00E61630"/>
    <w:rsid w:val="00E856F7"/>
    <w:rsid w:val="00E865EA"/>
    <w:rsid w:val="00EA17C2"/>
    <w:rsid w:val="00EA45DD"/>
    <w:rsid w:val="00EA7442"/>
    <w:rsid w:val="00EB4729"/>
    <w:rsid w:val="00EB7387"/>
    <w:rsid w:val="00EC5BD0"/>
    <w:rsid w:val="00EC7DC8"/>
    <w:rsid w:val="00EE53BF"/>
    <w:rsid w:val="00EF2CE1"/>
    <w:rsid w:val="00EF3B62"/>
    <w:rsid w:val="00F0362E"/>
    <w:rsid w:val="00F046EC"/>
    <w:rsid w:val="00F10EAE"/>
    <w:rsid w:val="00F114C1"/>
    <w:rsid w:val="00F252D1"/>
    <w:rsid w:val="00F25DEF"/>
    <w:rsid w:val="00F26490"/>
    <w:rsid w:val="00F35503"/>
    <w:rsid w:val="00F40C06"/>
    <w:rsid w:val="00F4754C"/>
    <w:rsid w:val="00F51EB5"/>
    <w:rsid w:val="00F61299"/>
    <w:rsid w:val="00F71B8C"/>
    <w:rsid w:val="00F7710E"/>
    <w:rsid w:val="00F77BCA"/>
    <w:rsid w:val="00F853D5"/>
    <w:rsid w:val="00F8641B"/>
    <w:rsid w:val="00F8749C"/>
    <w:rsid w:val="00F916EA"/>
    <w:rsid w:val="00FB06FF"/>
    <w:rsid w:val="00FB2329"/>
    <w:rsid w:val="00FB3316"/>
    <w:rsid w:val="00FB3514"/>
    <w:rsid w:val="00FC4A1B"/>
    <w:rsid w:val="00FE2991"/>
    <w:rsid w:val="00FE5235"/>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1CB10C"/>
  <w15:docId w15:val="{F703111E-A035-49F2-A694-31A20A22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 w:type="character" w:customStyle="1" w:styleId="UnresolvedMention2">
    <w:name w:val="Unresolved Mention2"/>
    <w:basedOn w:val="DefaultParagraphFont"/>
    <w:rsid w:val="00240965"/>
    <w:rPr>
      <w:color w:val="605E5C"/>
      <w:shd w:val="clear" w:color="auto" w:fill="E1DFDD"/>
    </w:rPr>
  </w:style>
  <w:style w:type="character" w:styleId="UnresolvedMention">
    <w:name w:val="Unresolved Mention"/>
    <w:basedOn w:val="DefaultParagraphFont"/>
    <w:rsid w:val="00BF1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holesale.frontier.com/notifications-and-news/subscribe-to-wholesale-notification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