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36DD37F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892C82">
              <w:rPr>
                <w:b/>
                <w:bCs/>
                <w:sz w:val="26"/>
                <w:szCs w:val="26"/>
              </w:rPr>
              <w:t xml:space="preserve"> </w:t>
            </w:r>
            <w:r w:rsidR="00892C82">
              <w:rPr>
                <w:b/>
                <w:bCs/>
                <w:sz w:val="26"/>
                <w:szCs w:val="26"/>
              </w:rPr>
              <w:t xml:space="preserve">PROPOSES LICENSING </w:t>
            </w:r>
            <w:r w:rsidR="00B76DA0">
              <w:rPr>
                <w:b/>
                <w:bCs/>
                <w:sz w:val="26"/>
                <w:szCs w:val="26"/>
              </w:rPr>
              <w:t xml:space="preserve">FRAMEWORK </w:t>
            </w:r>
            <w:r w:rsidR="00892C82">
              <w:rPr>
                <w:b/>
                <w:bCs/>
                <w:sz w:val="26"/>
                <w:szCs w:val="26"/>
              </w:rPr>
              <w:t>FOR IN-SPACE SERVICING, ASSEMBLY, AND MANUFACTURING OPERATIONS</w:t>
            </w:r>
          </w:p>
          <w:p w:rsidR="00CC5E08" w:rsidRPr="008A3940" w:rsidP="00040127" w14:paraId="0B797F63" w14:textId="259D26B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Proposed Rules</w:t>
            </w:r>
            <w:r w:rsidR="00A77B8F">
              <w:rPr>
                <w:b/>
                <w:bCs/>
                <w:i/>
              </w:rPr>
              <w:t xml:space="preserve"> </w:t>
            </w:r>
            <w:r w:rsidR="00706B70">
              <w:rPr>
                <w:b/>
                <w:bCs/>
                <w:i/>
              </w:rPr>
              <w:t xml:space="preserve">Aim </w:t>
            </w:r>
            <w:r w:rsidR="00A77B8F">
              <w:rPr>
                <w:b/>
                <w:bCs/>
                <w:i/>
              </w:rPr>
              <w:t xml:space="preserve">to Facilitate </w:t>
            </w:r>
            <w:r w:rsidR="00BA6F61">
              <w:rPr>
                <w:b/>
                <w:bCs/>
                <w:i/>
              </w:rPr>
              <w:t>Novel Space Activities</w:t>
            </w:r>
            <w:r w:rsidR="00B91246">
              <w:rPr>
                <w:b/>
                <w:bCs/>
                <w:i/>
              </w:rPr>
              <w:t xml:space="preserve"> and Space Innovation</w:t>
            </w:r>
          </w:p>
          <w:p w:rsidR="00F61155" w:rsidRPr="006B0A70" w:rsidP="00BB4E29" w14:paraId="4F18AA6B" w14:textId="6B5D521B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04EA038" w14:textId="18E1F4E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87C2F">
              <w:rPr>
                <w:sz w:val="22"/>
                <w:szCs w:val="22"/>
              </w:rPr>
              <w:t>February 15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BA409D">
              <w:rPr>
                <w:sz w:val="22"/>
                <w:szCs w:val="22"/>
              </w:rPr>
              <w:t>4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C87C2F">
              <w:rPr>
                <w:sz w:val="22"/>
                <w:szCs w:val="22"/>
              </w:rPr>
              <w:t xml:space="preserve">proposed </w:t>
            </w:r>
            <w:r w:rsidR="00B76DA0">
              <w:rPr>
                <w:sz w:val="22"/>
                <w:szCs w:val="22"/>
              </w:rPr>
              <w:t>a framework</w:t>
            </w:r>
            <w:r w:rsidR="00C87C2F">
              <w:rPr>
                <w:sz w:val="22"/>
                <w:szCs w:val="22"/>
              </w:rPr>
              <w:t xml:space="preserve"> for licensing </w:t>
            </w:r>
            <w:r w:rsidR="00BA6F61">
              <w:rPr>
                <w:sz w:val="22"/>
                <w:szCs w:val="22"/>
              </w:rPr>
              <w:t xml:space="preserve">in-space servicing, assembly, and manufacturing </w:t>
            </w:r>
            <w:r w:rsidR="00830FC8">
              <w:rPr>
                <w:sz w:val="22"/>
                <w:szCs w:val="22"/>
              </w:rPr>
              <w:t>(ISAM) activities</w:t>
            </w:r>
            <w:r w:rsidR="00BA6F61">
              <w:rPr>
                <w:sz w:val="22"/>
                <w:szCs w:val="22"/>
              </w:rPr>
              <w:t xml:space="preserve">.  </w:t>
            </w:r>
            <w:r w:rsidR="0067732D">
              <w:rPr>
                <w:sz w:val="22"/>
                <w:szCs w:val="22"/>
              </w:rPr>
              <w:t xml:space="preserve">ISAM activities </w:t>
            </w:r>
            <w:r w:rsidR="00830FC8">
              <w:rPr>
                <w:sz w:val="22"/>
                <w:szCs w:val="22"/>
              </w:rPr>
              <w:t>are</w:t>
            </w:r>
            <w:r w:rsidR="0067732D">
              <w:rPr>
                <w:sz w:val="22"/>
                <w:szCs w:val="22"/>
              </w:rPr>
              <w:t xml:space="preserve"> an area of </w:t>
            </w:r>
            <w:r w:rsidR="00830FC8">
              <w:rPr>
                <w:sz w:val="22"/>
                <w:szCs w:val="22"/>
              </w:rPr>
              <w:t>rapidly accelerating</w:t>
            </w:r>
            <w:r w:rsidR="0067732D">
              <w:rPr>
                <w:sz w:val="22"/>
                <w:szCs w:val="22"/>
              </w:rPr>
              <w:t xml:space="preserve"> innovation and economic </w:t>
            </w:r>
            <w:r w:rsidR="004133E8">
              <w:rPr>
                <w:sz w:val="22"/>
                <w:szCs w:val="22"/>
              </w:rPr>
              <w:t>opportunity</w:t>
            </w:r>
            <w:r w:rsidR="0067732D">
              <w:rPr>
                <w:sz w:val="22"/>
                <w:szCs w:val="22"/>
              </w:rPr>
              <w:t xml:space="preserve">.  As part of its Space Innovation Agenda, the FCC is </w:t>
            </w:r>
            <w:r w:rsidR="00BA18DF">
              <w:rPr>
                <w:sz w:val="22"/>
                <w:szCs w:val="22"/>
              </w:rPr>
              <w:t xml:space="preserve">proposing </w:t>
            </w:r>
            <w:r w:rsidR="00D23B50">
              <w:rPr>
                <w:sz w:val="22"/>
                <w:szCs w:val="22"/>
              </w:rPr>
              <w:t xml:space="preserve">changes to its part 25 </w:t>
            </w:r>
            <w:r w:rsidR="00BA18DF">
              <w:rPr>
                <w:sz w:val="22"/>
                <w:szCs w:val="22"/>
              </w:rPr>
              <w:t xml:space="preserve">rules </w:t>
            </w:r>
            <w:r w:rsidR="0067732D">
              <w:rPr>
                <w:sz w:val="22"/>
                <w:szCs w:val="22"/>
              </w:rPr>
              <w:t>to</w:t>
            </w:r>
            <w:r w:rsidR="00386349">
              <w:rPr>
                <w:sz w:val="22"/>
                <w:szCs w:val="22"/>
              </w:rPr>
              <w:t xml:space="preserve"> </w:t>
            </w:r>
            <w:r w:rsidR="00D23B50">
              <w:rPr>
                <w:sz w:val="22"/>
                <w:szCs w:val="22"/>
              </w:rPr>
              <w:t>support the development of these novel space activities</w:t>
            </w:r>
            <w:r w:rsidR="005262AB">
              <w:rPr>
                <w:sz w:val="22"/>
                <w:szCs w:val="22"/>
              </w:rPr>
              <w:t>.</w:t>
            </w:r>
          </w:p>
          <w:p w:rsidR="007F3C44" w:rsidP="007F3C44" w14:paraId="377009E6" w14:textId="77777777">
            <w:pPr>
              <w:rPr>
                <w:sz w:val="22"/>
                <w:szCs w:val="22"/>
              </w:rPr>
            </w:pPr>
          </w:p>
          <w:p w:rsidR="00340A8F" w:rsidP="007F3C44" w14:paraId="0D3CF8C9" w14:textId="21330876">
            <w:pPr>
              <w:rPr>
                <w:sz w:val="22"/>
                <w:szCs w:val="22"/>
              </w:rPr>
            </w:pPr>
            <w:r w:rsidRPr="00340A8F">
              <w:rPr>
                <w:sz w:val="22"/>
                <w:szCs w:val="22"/>
              </w:rPr>
              <w:t xml:space="preserve">ISAM refers to a set of capabilities used on-orbit, on the surface of space objects and celestial bodies, and in transit.  </w:t>
            </w:r>
            <w:r w:rsidR="00EF550F">
              <w:rPr>
                <w:sz w:val="22"/>
                <w:szCs w:val="22"/>
              </w:rPr>
              <w:t>The</w:t>
            </w:r>
            <w:r w:rsidRPr="00340A8F">
              <w:rPr>
                <w:sz w:val="22"/>
                <w:szCs w:val="22"/>
              </w:rPr>
              <w:t xml:space="preserve"> “servicing” aspect of ISAM includes activities such as the in-space inspection, life extension, repair, refueling, or alteration of a spacecraft after its initial launch.  The term “servicing” is also used to describe transport of a spacecraft from one orbit to another, as well as debris collection and removal.  “Assembly” refers to the </w:t>
            </w:r>
            <w:r w:rsidR="000A3F2D">
              <w:rPr>
                <w:sz w:val="22"/>
                <w:szCs w:val="22"/>
              </w:rPr>
              <w:t xml:space="preserve">on-orbit </w:t>
            </w:r>
            <w:r w:rsidRPr="00340A8F">
              <w:rPr>
                <w:sz w:val="22"/>
                <w:szCs w:val="22"/>
              </w:rPr>
              <w:t>construction of a space system using pre-manufactured components, and “manufacturing” is the transformation of raw or recycled materials into components, products, or infrastructure in space.</w:t>
            </w:r>
          </w:p>
          <w:p w:rsidR="00151BAE" w:rsidP="007F3C44" w14:paraId="26621861" w14:textId="77777777">
            <w:pPr>
              <w:rPr>
                <w:sz w:val="22"/>
                <w:szCs w:val="22"/>
              </w:rPr>
            </w:pPr>
          </w:p>
          <w:p w:rsidR="00151BAE" w:rsidRPr="002E165B" w:rsidP="007F3C44" w14:paraId="7164294E" w14:textId="333738F1">
            <w:pPr>
              <w:rPr>
                <w:sz w:val="22"/>
                <w:szCs w:val="22"/>
              </w:rPr>
            </w:pPr>
            <w:r w:rsidRPr="00D944DE">
              <w:rPr>
                <w:sz w:val="22"/>
                <w:szCs w:val="22"/>
              </w:rPr>
              <w:t>Space capabilities are expanding, opening economic and scientific opportunities, and providing new tools for</w:t>
            </w:r>
            <w:r>
              <w:rPr>
                <w:sz w:val="22"/>
                <w:szCs w:val="22"/>
              </w:rPr>
              <w:t xml:space="preserve"> the</w:t>
            </w:r>
            <w:r w:rsidRPr="00D944DE">
              <w:rPr>
                <w:sz w:val="22"/>
                <w:szCs w:val="22"/>
              </w:rPr>
              <w:t xml:space="preserve"> sustainable use of space.</w:t>
            </w:r>
            <w:r w:rsidR="00065228">
              <w:rPr>
                <w:sz w:val="22"/>
                <w:szCs w:val="22"/>
              </w:rPr>
              <w:t xml:space="preserve">  ISAM activities </w:t>
            </w:r>
            <w:r w:rsidR="003C2B6A">
              <w:rPr>
                <w:sz w:val="22"/>
                <w:szCs w:val="22"/>
              </w:rPr>
              <w:t>have</w:t>
            </w:r>
            <w:r w:rsidR="00065228">
              <w:rPr>
                <w:sz w:val="22"/>
                <w:szCs w:val="22"/>
              </w:rPr>
              <w:t xml:space="preserve"> the potential to support </w:t>
            </w:r>
            <w:r w:rsidR="00C77534">
              <w:rPr>
                <w:sz w:val="22"/>
                <w:szCs w:val="22"/>
              </w:rPr>
              <w:t xml:space="preserve">U.S. space leadership, including advance communications, </w:t>
            </w:r>
            <w:r w:rsidR="003C2B6A">
              <w:rPr>
                <w:sz w:val="22"/>
                <w:szCs w:val="22"/>
              </w:rPr>
              <w:t xml:space="preserve">space exploration, </w:t>
            </w:r>
            <w:r w:rsidR="00387D25">
              <w:rPr>
                <w:sz w:val="22"/>
                <w:szCs w:val="22"/>
              </w:rPr>
              <w:t xml:space="preserve">and </w:t>
            </w:r>
            <w:r w:rsidR="003C2B6A">
              <w:rPr>
                <w:sz w:val="22"/>
                <w:szCs w:val="22"/>
              </w:rPr>
              <w:t>nation</w:t>
            </w:r>
            <w:r w:rsidR="003C48EF">
              <w:rPr>
                <w:sz w:val="22"/>
                <w:szCs w:val="22"/>
              </w:rPr>
              <w:t>al security.</w:t>
            </w:r>
            <w:r w:rsidR="00C77534">
              <w:rPr>
                <w:sz w:val="22"/>
                <w:szCs w:val="22"/>
              </w:rPr>
              <w:t xml:space="preserve"> </w:t>
            </w:r>
            <w:r w:rsidRPr="00D944D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Today’s action builds on an inquiry adopted in August 2022 to open a proceeding on ISAM-specific licensing needs</w:t>
            </w:r>
            <w:r w:rsidR="00557696">
              <w:rPr>
                <w:sz w:val="22"/>
                <w:szCs w:val="22"/>
              </w:rPr>
              <w:t>, and furthers the goals of the</w:t>
            </w:r>
            <w:r w:rsidR="00706B70">
              <w:rPr>
                <w:sz w:val="22"/>
                <w:szCs w:val="22"/>
              </w:rPr>
              <w:t xml:space="preserve"> White House’s</w:t>
            </w:r>
            <w:r w:rsidR="00557696">
              <w:rPr>
                <w:sz w:val="22"/>
                <w:szCs w:val="22"/>
              </w:rPr>
              <w:t xml:space="preserve"> </w:t>
            </w:r>
            <w:r w:rsidR="00706B70">
              <w:rPr>
                <w:sz w:val="22"/>
                <w:szCs w:val="22"/>
              </w:rPr>
              <w:t>ISAM National Strategy</w:t>
            </w:r>
            <w:r>
              <w:rPr>
                <w:sz w:val="22"/>
                <w:szCs w:val="22"/>
              </w:rPr>
              <w:t>.  As the ISAM industry continues to develop, the Commission envisions taking additional steps as needed to foster innovation and growth in this field.</w:t>
            </w:r>
          </w:p>
          <w:p w:rsidR="00BD19E8" w:rsidP="002E165B" w14:paraId="4DABD61E" w14:textId="77777777">
            <w:pPr>
              <w:rPr>
                <w:sz w:val="22"/>
                <w:szCs w:val="22"/>
              </w:rPr>
            </w:pPr>
          </w:p>
          <w:p w:rsidR="00807EA6" w:rsidRPr="00807EA6" w:rsidP="00807EA6" w14:paraId="7A7E146E" w14:textId="3F09355C">
            <w:pPr>
              <w:rPr>
                <w:sz w:val="22"/>
                <w:szCs w:val="22"/>
              </w:rPr>
            </w:pPr>
            <w:r w:rsidRPr="00807EA6">
              <w:rPr>
                <w:sz w:val="22"/>
                <w:szCs w:val="22"/>
              </w:rPr>
              <w:t>Action by the Commission February 15, 2024 by Notice of Proposed Rulemaking (FCC 24-21).  Chairwoman Rosenworcel, Commissioners Carr, Starks, Simington, and Gomez approving.  Chairwoman Rosenworcel</w:t>
            </w:r>
            <w:r>
              <w:rPr>
                <w:sz w:val="22"/>
                <w:szCs w:val="22"/>
              </w:rPr>
              <w:t xml:space="preserve"> </w:t>
            </w:r>
            <w:r w:rsidRPr="00807EA6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807EA6">
              <w:rPr>
                <w:sz w:val="22"/>
                <w:szCs w:val="22"/>
              </w:rPr>
              <w:t>separate statement.</w:t>
            </w:r>
          </w:p>
          <w:p w:rsidR="00807EA6" w:rsidRPr="00807EA6" w:rsidP="00807EA6" w14:paraId="51E2C927" w14:textId="77777777">
            <w:pPr>
              <w:rPr>
                <w:sz w:val="22"/>
                <w:szCs w:val="22"/>
              </w:rPr>
            </w:pPr>
          </w:p>
          <w:p w:rsidR="00807EA6" w:rsidP="00807EA6" w14:paraId="17542ABF" w14:textId="044BCD7D">
            <w:pPr>
              <w:rPr>
                <w:sz w:val="22"/>
                <w:szCs w:val="22"/>
              </w:rPr>
            </w:pPr>
            <w:r w:rsidRPr="00807EA6">
              <w:rPr>
                <w:sz w:val="22"/>
                <w:szCs w:val="22"/>
              </w:rPr>
              <w:t>IB Docket Nos. 22-271, 22-272</w:t>
            </w:r>
          </w:p>
          <w:p w:rsidR="00807EA6" w:rsidRPr="002E165B" w:rsidP="00807EA6" w14:paraId="6228239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92459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40127"/>
    <w:rsid w:val="00065228"/>
    <w:rsid w:val="00065E2D"/>
    <w:rsid w:val="00081232"/>
    <w:rsid w:val="00091E65"/>
    <w:rsid w:val="00096D4A"/>
    <w:rsid w:val="000A38EA"/>
    <w:rsid w:val="000A3F2D"/>
    <w:rsid w:val="000C1E47"/>
    <w:rsid w:val="000C26F3"/>
    <w:rsid w:val="000E049E"/>
    <w:rsid w:val="0010799B"/>
    <w:rsid w:val="00117DB2"/>
    <w:rsid w:val="00123ED2"/>
    <w:rsid w:val="00125BE0"/>
    <w:rsid w:val="00142C13"/>
    <w:rsid w:val="00151BAE"/>
    <w:rsid w:val="00152776"/>
    <w:rsid w:val="00153222"/>
    <w:rsid w:val="001577D3"/>
    <w:rsid w:val="00170DEA"/>
    <w:rsid w:val="001733A6"/>
    <w:rsid w:val="001865A9"/>
    <w:rsid w:val="00187DB2"/>
    <w:rsid w:val="0019139C"/>
    <w:rsid w:val="00193853"/>
    <w:rsid w:val="001B20BB"/>
    <w:rsid w:val="001C4370"/>
    <w:rsid w:val="001D3779"/>
    <w:rsid w:val="001E1759"/>
    <w:rsid w:val="001E5EC5"/>
    <w:rsid w:val="001F0469"/>
    <w:rsid w:val="00203A98"/>
    <w:rsid w:val="00206EDD"/>
    <w:rsid w:val="0021077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2F34D9"/>
    <w:rsid w:val="00300359"/>
    <w:rsid w:val="0031773E"/>
    <w:rsid w:val="0033029C"/>
    <w:rsid w:val="00333871"/>
    <w:rsid w:val="00340A8F"/>
    <w:rsid w:val="00347716"/>
    <w:rsid w:val="003506E1"/>
    <w:rsid w:val="003727E3"/>
    <w:rsid w:val="00385A93"/>
    <w:rsid w:val="00386349"/>
    <w:rsid w:val="00387D25"/>
    <w:rsid w:val="003910F1"/>
    <w:rsid w:val="003A33E1"/>
    <w:rsid w:val="003A5427"/>
    <w:rsid w:val="003C2B6A"/>
    <w:rsid w:val="003C48EF"/>
    <w:rsid w:val="003D7499"/>
    <w:rsid w:val="003E42FC"/>
    <w:rsid w:val="003E5991"/>
    <w:rsid w:val="003F344A"/>
    <w:rsid w:val="00403FF0"/>
    <w:rsid w:val="004133E8"/>
    <w:rsid w:val="0042046D"/>
    <w:rsid w:val="0042116E"/>
    <w:rsid w:val="004252DF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62AB"/>
    <w:rsid w:val="00545DAE"/>
    <w:rsid w:val="00557696"/>
    <w:rsid w:val="00571B83"/>
    <w:rsid w:val="00575A00"/>
    <w:rsid w:val="00577785"/>
    <w:rsid w:val="00586417"/>
    <w:rsid w:val="0058673C"/>
    <w:rsid w:val="005A27A4"/>
    <w:rsid w:val="005A7972"/>
    <w:rsid w:val="005B17E7"/>
    <w:rsid w:val="005B2643"/>
    <w:rsid w:val="005B687B"/>
    <w:rsid w:val="005D17FD"/>
    <w:rsid w:val="005F0D55"/>
    <w:rsid w:val="005F183E"/>
    <w:rsid w:val="00600DDA"/>
    <w:rsid w:val="006016D6"/>
    <w:rsid w:val="00603A30"/>
    <w:rsid w:val="00604211"/>
    <w:rsid w:val="00613498"/>
    <w:rsid w:val="00617B94"/>
    <w:rsid w:val="00620BED"/>
    <w:rsid w:val="006415B4"/>
    <w:rsid w:val="00644E3D"/>
    <w:rsid w:val="0064719D"/>
    <w:rsid w:val="00651B9E"/>
    <w:rsid w:val="00652019"/>
    <w:rsid w:val="00657EC9"/>
    <w:rsid w:val="00665633"/>
    <w:rsid w:val="00674C86"/>
    <w:rsid w:val="006757DF"/>
    <w:rsid w:val="0067732D"/>
    <w:rsid w:val="0068015E"/>
    <w:rsid w:val="006861AB"/>
    <w:rsid w:val="00686B89"/>
    <w:rsid w:val="0069420F"/>
    <w:rsid w:val="006959BD"/>
    <w:rsid w:val="006A2FC5"/>
    <w:rsid w:val="006A7D75"/>
    <w:rsid w:val="006B0A70"/>
    <w:rsid w:val="006B606A"/>
    <w:rsid w:val="006C2C3A"/>
    <w:rsid w:val="006C33AF"/>
    <w:rsid w:val="006D16EF"/>
    <w:rsid w:val="006D5D22"/>
    <w:rsid w:val="006E0324"/>
    <w:rsid w:val="006E4A76"/>
    <w:rsid w:val="006E6510"/>
    <w:rsid w:val="006F1DBD"/>
    <w:rsid w:val="00700556"/>
    <w:rsid w:val="0070589A"/>
    <w:rsid w:val="00706B70"/>
    <w:rsid w:val="007167DD"/>
    <w:rsid w:val="0072478B"/>
    <w:rsid w:val="0073414D"/>
    <w:rsid w:val="0074654F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29F7"/>
    <w:rsid w:val="007F3C12"/>
    <w:rsid w:val="007F3C44"/>
    <w:rsid w:val="007F5205"/>
    <w:rsid w:val="00802435"/>
    <w:rsid w:val="0080486B"/>
    <w:rsid w:val="00807EA6"/>
    <w:rsid w:val="008215E7"/>
    <w:rsid w:val="00830FC6"/>
    <w:rsid w:val="00830FC8"/>
    <w:rsid w:val="00850E26"/>
    <w:rsid w:val="00861DFC"/>
    <w:rsid w:val="00865EAA"/>
    <w:rsid w:val="00866F06"/>
    <w:rsid w:val="008728F5"/>
    <w:rsid w:val="008824C2"/>
    <w:rsid w:val="0088302F"/>
    <w:rsid w:val="00892C8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E41"/>
    <w:rsid w:val="008D7ABD"/>
    <w:rsid w:val="008E55A2"/>
    <w:rsid w:val="008F1609"/>
    <w:rsid w:val="008F78D8"/>
    <w:rsid w:val="009150D0"/>
    <w:rsid w:val="00924591"/>
    <w:rsid w:val="0093373C"/>
    <w:rsid w:val="00961620"/>
    <w:rsid w:val="00963DE9"/>
    <w:rsid w:val="0096788B"/>
    <w:rsid w:val="009734B6"/>
    <w:rsid w:val="0098096F"/>
    <w:rsid w:val="0098437A"/>
    <w:rsid w:val="00986C92"/>
    <w:rsid w:val="00993C47"/>
    <w:rsid w:val="009972BC"/>
    <w:rsid w:val="009B4B16"/>
    <w:rsid w:val="009E54A1"/>
    <w:rsid w:val="009F1B1C"/>
    <w:rsid w:val="009F4E25"/>
    <w:rsid w:val="009F5B1F"/>
    <w:rsid w:val="00A119D0"/>
    <w:rsid w:val="00A225A9"/>
    <w:rsid w:val="00A3308E"/>
    <w:rsid w:val="00A35DFD"/>
    <w:rsid w:val="00A375A3"/>
    <w:rsid w:val="00A57555"/>
    <w:rsid w:val="00A702DF"/>
    <w:rsid w:val="00A775A3"/>
    <w:rsid w:val="00A77B8F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76DA0"/>
    <w:rsid w:val="00B91246"/>
    <w:rsid w:val="00BA18DF"/>
    <w:rsid w:val="00BA409D"/>
    <w:rsid w:val="00BA6350"/>
    <w:rsid w:val="00BA6F61"/>
    <w:rsid w:val="00BB4E29"/>
    <w:rsid w:val="00BB74C9"/>
    <w:rsid w:val="00BC095F"/>
    <w:rsid w:val="00BC3AB6"/>
    <w:rsid w:val="00BD19E8"/>
    <w:rsid w:val="00BD4273"/>
    <w:rsid w:val="00C31ED8"/>
    <w:rsid w:val="00C432E4"/>
    <w:rsid w:val="00C70C26"/>
    <w:rsid w:val="00C72001"/>
    <w:rsid w:val="00C7613A"/>
    <w:rsid w:val="00C772B7"/>
    <w:rsid w:val="00C77534"/>
    <w:rsid w:val="00C80347"/>
    <w:rsid w:val="00C87C2F"/>
    <w:rsid w:val="00CB1673"/>
    <w:rsid w:val="00CB24D2"/>
    <w:rsid w:val="00CB7C1A"/>
    <w:rsid w:val="00CC2836"/>
    <w:rsid w:val="00CC5E08"/>
    <w:rsid w:val="00CE14FD"/>
    <w:rsid w:val="00CE17E3"/>
    <w:rsid w:val="00CE19CE"/>
    <w:rsid w:val="00CF6860"/>
    <w:rsid w:val="00D02AC6"/>
    <w:rsid w:val="00D03F0C"/>
    <w:rsid w:val="00D04312"/>
    <w:rsid w:val="00D16A7F"/>
    <w:rsid w:val="00D16AD2"/>
    <w:rsid w:val="00D22596"/>
    <w:rsid w:val="00D22691"/>
    <w:rsid w:val="00D23B50"/>
    <w:rsid w:val="00D24C3D"/>
    <w:rsid w:val="00D3695B"/>
    <w:rsid w:val="00D46CB1"/>
    <w:rsid w:val="00D723F0"/>
    <w:rsid w:val="00D8133F"/>
    <w:rsid w:val="00D861EE"/>
    <w:rsid w:val="00D944D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1EBA"/>
    <w:rsid w:val="00E94CD9"/>
    <w:rsid w:val="00EA1A76"/>
    <w:rsid w:val="00EA290B"/>
    <w:rsid w:val="00EB2820"/>
    <w:rsid w:val="00EE0E90"/>
    <w:rsid w:val="00EF3BCA"/>
    <w:rsid w:val="00EF550F"/>
    <w:rsid w:val="00EF729B"/>
    <w:rsid w:val="00F01B0D"/>
    <w:rsid w:val="00F1238F"/>
    <w:rsid w:val="00F16485"/>
    <w:rsid w:val="00F228ED"/>
    <w:rsid w:val="00F24EF7"/>
    <w:rsid w:val="00F266A6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83F4DAC5-B22D-4BE7-92C1-35C9785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DEA"/>
    <w:pPr>
      <w:ind w:left="720"/>
      <w:contextualSpacing/>
    </w:pPr>
  </w:style>
  <w:style w:type="paragraph" w:styleId="Revision">
    <w:name w:val="Revision"/>
    <w:hidden/>
    <w:uiPriority w:val="99"/>
    <w:semiHidden/>
    <w:rsid w:val="003A3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