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34144D" w14:paraId="15D57BB1" w14:textId="77777777">
      <w:pPr>
        <w:pStyle w:val="Title"/>
        <w:rPr>
          <w:szCs w:val="22"/>
        </w:rPr>
      </w:pPr>
      <w:r>
        <w:rPr>
          <w:szCs w:val="22"/>
        </w:rPr>
        <w:t xml:space="preserve">FILED BY </w:t>
      </w:r>
      <w:r w:rsidRPr="0034144D">
        <w:rPr>
          <w:szCs w:val="22"/>
        </w:rPr>
        <w:t xml:space="preserve">VALOR TELECOMMUNICATIONS OF TEXAS, LLC </w:t>
      </w:r>
    </w:p>
    <w:p w:rsidR="008E393B" w14:paraId="32F17561" w14:textId="0B354645">
      <w:pPr>
        <w:pStyle w:val="Title"/>
        <w:rPr>
          <w:szCs w:val="22"/>
        </w:rPr>
      </w:pPr>
      <w:r>
        <w:rPr>
          <w:szCs w:val="22"/>
        </w:rPr>
        <w:t>D/B/A</w:t>
      </w:r>
      <w:r w:rsidRPr="0034144D">
        <w:rPr>
          <w:szCs w:val="22"/>
        </w:rPr>
        <w:t xml:space="preserve"> WINDSTREAM COMMUNICATIONS SOUTHWEST</w:t>
      </w:r>
      <w:r w:rsidR="00D93075">
        <w:rPr>
          <w:szCs w:val="22"/>
        </w:rPr>
        <w:t xml:space="preserve"> </w:t>
      </w:r>
    </w:p>
    <w:p w:rsidR="008E393B" w14:paraId="7430E978" w14:textId="77777777">
      <w:pPr>
        <w:pStyle w:val="Title"/>
        <w:jc w:val="left"/>
        <w:rPr>
          <w:szCs w:val="22"/>
        </w:rPr>
      </w:pPr>
    </w:p>
    <w:p w:rsidR="008E393B" w14:paraId="13799BA1" w14:textId="2DAD93BD">
      <w:pPr>
        <w:pStyle w:val="Title"/>
        <w:jc w:val="left"/>
        <w:rPr>
          <w:szCs w:val="22"/>
        </w:rPr>
      </w:pPr>
      <w:r>
        <w:rPr>
          <w:szCs w:val="22"/>
        </w:rPr>
        <w:t>WC Docket No.</w:t>
      </w:r>
      <w:r w:rsidR="00862519">
        <w:rPr>
          <w:szCs w:val="22"/>
        </w:rPr>
        <w:t xml:space="preserve"> 24-</w:t>
      </w:r>
      <w:r w:rsidR="008E56EB">
        <w:rPr>
          <w:szCs w:val="22"/>
        </w:rPr>
        <w:t>74</w:t>
      </w:r>
      <w:r w:rsidR="00862519">
        <w:rPr>
          <w:szCs w:val="22"/>
        </w:rPr>
        <w:tab/>
      </w:r>
      <w:r w:rsidR="00862519">
        <w:rPr>
          <w:szCs w:val="22"/>
        </w:rPr>
        <w:tab/>
      </w:r>
      <w:r w:rsidR="00862519">
        <w:rPr>
          <w:szCs w:val="22"/>
        </w:rPr>
        <w:tab/>
      </w:r>
      <w:r w:rsidR="00862519">
        <w:rPr>
          <w:szCs w:val="22"/>
        </w:rPr>
        <w:tab/>
      </w:r>
      <w:r w:rsidR="00862519">
        <w:rPr>
          <w:szCs w:val="22"/>
        </w:rPr>
        <w:tab/>
      </w:r>
      <w:r w:rsidR="00862519">
        <w:rPr>
          <w:szCs w:val="22"/>
        </w:rPr>
        <w:tab/>
        <w:t xml:space="preserve"> March 7</w:t>
      </w:r>
      <w:r w:rsidR="00B41023">
        <w:rPr>
          <w:szCs w:val="22"/>
        </w:rPr>
        <w:t>, 202</w:t>
      </w:r>
      <w:r w:rsidR="001736A7">
        <w:rPr>
          <w:szCs w:val="22"/>
        </w:rPr>
        <w:t>4</w:t>
      </w:r>
    </w:p>
    <w:p w:rsidR="00FC6E73" w14:paraId="3B542CDB" w14:textId="7C660C69">
      <w:pPr>
        <w:pStyle w:val="Title"/>
        <w:jc w:val="left"/>
        <w:rPr>
          <w:szCs w:val="22"/>
        </w:rPr>
      </w:pPr>
      <w:r>
        <w:rPr>
          <w:szCs w:val="22"/>
        </w:rPr>
        <w:t>Report No. NCD-</w:t>
      </w:r>
      <w:r w:rsidR="00B25F13">
        <w:rPr>
          <w:szCs w:val="22"/>
        </w:rPr>
        <w:t>3</w:t>
      </w:r>
      <w:r w:rsidR="00D01FF4">
        <w:rPr>
          <w:szCs w:val="22"/>
        </w:rPr>
        <w:t>83</w:t>
      </w:r>
      <w:r w:rsidR="0034144D">
        <w:rPr>
          <w:szCs w:val="22"/>
        </w:rPr>
        <w:t>3</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1CD3FA47">
      <w:pPr>
        <w:tabs>
          <w:tab w:val="left" w:pos="-720"/>
        </w:tabs>
        <w:suppressAutoHyphens/>
        <w:rPr>
          <w:szCs w:val="22"/>
        </w:rPr>
      </w:pPr>
      <w:r>
        <w:rPr>
          <w:szCs w:val="22"/>
        </w:rPr>
        <w:tab/>
      </w:r>
      <w:r w:rsidRPr="0034144D" w:rsidR="0034144D">
        <w:rPr>
          <w:szCs w:val="22"/>
        </w:rPr>
        <w:t>Valor Telecommunications of Texas, LLC d/b/a Windstream Communications Southwest</w:t>
      </w:r>
      <w:r w:rsidR="000A524F">
        <w:rPr>
          <w:szCs w:val="22"/>
        </w:rPr>
        <w:t xml:space="preserve"> (Windstream)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2042A" w:rsidR="003B6CEC">
          <w:rPr>
            <w:rStyle w:val="Hyperlink"/>
          </w:rPr>
          <w:t>https://www.windstream.com/about-windstream/legal/network-change-notifications</w:t>
        </w:r>
      </w:hyperlink>
      <w:r w:rsidR="00063A51">
        <w:rPr>
          <w:szCs w:val="22"/>
        </w:rPr>
        <w:t>.</w:t>
      </w:r>
      <w:r w:rsidR="003B6CEC">
        <w:rPr>
          <w:szCs w:val="22"/>
        </w:rPr>
        <w:t xml:space="preserve"> </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14DA2" w:rsidRPr="00F046EC" w:rsidP="00014DA2" w14:paraId="7823CD6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150"/>
        <w:gridCol w:w="2160"/>
        <w:gridCol w:w="2520"/>
      </w:tblGrid>
      <w:tr w14:paraId="3B8BFC4A" w14:textId="77777777" w:rsidTr="00436B9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014DA2" w:rsidRPr="007E723C" w:rsidP="0048600B" w14:paraId="108CCA62" w14:textId="77777777">
            <w:pPr>
              <w:tabs>
                <w:tab w:val="left" w:pos="0"/>
              </w:tabs>
              <w:suppressAutoHyphens/>
              <w:rPr>
                <w:b/>
                <w:szCs w:val="22"/>
              </w:rPr>
            </w:pPr>
            <w:r>
              <w:rPr>
                <w:b/>
                <w:szCs w:val="22"/>
              </w:rPr>
              <w:t>Notice ID</w:t>
            </w:r>
          </w:p>
        </w:tc>
        <w:tc>
          <w:tcPr>
            <w:tcW w:w="3150" w:type="dxa"/>
            <w:shd w:val="clear" w:color="auto" w:fill="auto"/>
          </w:tcPr>
          <w:p w:rsidR="00014DA2" w:rsidRPr="007E723C" w:rsidP="0048600B" w14:paraId="043CC7C7" w14:textId="77777777">
            <w:pPr>
              <w:tabs>
                <w:tab w:val="left" w:pos="0"/>
              </w:tabs>
              <w:suppressAutoHyphens/>
              <w:rPr>
                <w:b/>
                <w:szCs w:val="22"/>
              </w:rPr>
            </w:pPr>
            <w:r w:rsidRPr="007E723C">
              <w:rPr>
                <w:b/>
                <w:szCs w:val="22"/>
              </w:rPr>
              <w:t>Type of Change(s)</w:t>
            </w:r>
          </w:p>
        </w:tc>
        <w:tc>
          <w:tcPr>
            <w:tcW w:w="2160" w:type="dxa"/>
            <w:shd w:val="clear" w:color="auto" w:fill="auto"/>
          </w:tcPr>
          <w:p w:rsidR="00014DA2" w:rsidRPr="007E723C" w:rsidP="0048600B" w14:paraId="2AC8DD49" w14:textId="77777777">
            <w:pPr>
              <w:tabs>
                <w:tab w:val="left" w:pos="0"/>
              </w:tabs>
              <w:suppressAutoHyphens/>
              <w:rPr>
                <w:b/>
                <w:szCs w:val="22"/>
              </w:rPr>
            </w:pPr>
            <w:r w:rsidRPr="007E723C">
              <w:rPr>
                <w:b/>
                <w:szCs w:val="22"/>
              </w:rPr>
              <w:t>Location of Change(s)</w:t>
            </w:r>
          </w:p>
        </w:tc>
        <w:tc>
          <w:tcPr>
            <w:tcW w:w="2520" w:type="dxa"/>
            <w:shd w:val="clear" w:color="auto" w:fill="auto"/>
          </w:tcPr>
          <w:p w:rsidR="00014DA2" w:rsidRPr="007E723C" w:rsidP="0048600B" w14:paraId="76DDF1A3" w14:textId="77777777">
            <w:pPr>
              <w:tabs>
                <w:tab w:val="left" w:pos="0"/>
              </w:tabs>
              <w:suppressAutoHyphens/>
              <w:rPr>
                <w:b/>
                <w:szCs w:val="22"/>
              </w:rPr>
            </w:pPr>
            <w:r w:rsidRPr="0099214F">
              <w:rPr>
                <w:b/>
                <w:szCs w:val="22"/>
              </w:rPr>
              <w:t>Planned Implementation Date(s)</w:t>
            </w:r>
          </w:p>
        </w:tc>
      </w:tr>
      <w:tr w14:paraId="1A93308F" w14:textId="77777777" w:rsidTr="00436B9B">
        <w:tblPrEx>
          <w:tblW w:w="9360" w:type="dxa"/>
          <w:tblInd w:w="-5" w:type="dxa"/>
          <w:tblLayout w:type="fixed"/>
          <w:tblLook w:val="01E0"/>
        </w:tblPrEx>
        <w:trPr>
          <w:trHeight w:val="620"/>
        </w:trPr>
        <w:tc>
          <w:tcPr>
            <w:tcW w:w="1530" w:type="dxa"/>
          </w:tcPr>
          <w:p w:rsidR="00014DA2" w:rsidRPr="0035664A" w:rsidP="0048600B" w14:paraId="045A8950" w14:textId="52B1306B">
            <w:pPr>
              <w:tabs>
                <w:tab w:val="left" w:pos="0"/>
              </w:tabs>
              <w:suppressAutoHyphens/>
              <w:rPr>
                <w:b/>
                <w:bCs/>
                <w:szCs w:val="22"/>
              </w:rPr>
            </w:pPr>
            <w:r w:rsidRPr="006B2188">
              <w:rPr>
                <w:szCs w:val="22"/>
              </w:rPr>
              <w:t xml:space="preserve">Network Change Notice SD </w:t>
            </w:r>
            <w:r>
              <w:rPr>
                <w:szCs w:val="22"/>
              </w:rPr>
              <w:t>Texas</w:t>
            </w:r>
            <w:r w:rsidRPr="006B2188">
              <w:rPr>
                <w:szCs w:val="22"/>
              </w:rPr>
              <w:t xml:space="preserve"> 0</w:t>
            </w:r>
            <w:r>
              <w:rPr>
                <w:szCs w:val="22"/>
              </w:rPr>
              <w:t>1</w:t>
            </w:r>
            <w:r w:rsidR="0034144D">
              <w:rPr>
                <w:szCs w:val="22"/>
              </w:rPr>
              <w:t>1</w:t>
            </w:r>
          </w:p>
        </w:tc>
        <w:tc>
          <w:tcPr>
            <w:tcW w:w="3150" w:type="dxa"/>
            <w:shd w:val="clear" w:color="auto" w:fill="auto"/>
          </w:tcPr>
          <w:p w:rsidR="00014DA2" w:rsidRPr="00225536" w:rsidP="0048600B" w14:paraId="20528128" w14:textId="1846BB87">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34144D">
              <w:rPr>
                <w:szCs w:val="22"/>
              </w:rPr>
              <w:t>Fairmont</w:t>
            </w:r>
            <w:r w:rsidRPr="00014DA2">
              <w:rPr>
                <w:szCs w:val="22"/>
              </w:rPr>
              <w:t>, T</w:t>
            </w:r>
            <w:r w:rsidR="0034144D">
              <w:rPr>
                <w:szCs w:val="22"/>
              </w:rPr>
              <w:t>X</w:t>
            </w:r>
            <w:r w:rsidRPr="00014DA2">
              <w:rPr>
                <w:szCs w:val="22"/>
              </w:rPr>
              <w:t xml:space="preserve"> DMS10</w:t>
            </w:r>
            <w:r>
              <w:rPr>
                <w:szCs w:val="22"/>
              </w:rPr>
              <w:t xml:space="preserve"> </w:t>
            </w:r>
            <w:r w:rsidRPr="00225536">
              <w:rPr>
                <w:szCs w:val="22"/>
              </w:rPr>
              <w:t xml:space="preserve">switch after </w:t>
            </w:r>
            <w:r>
              <w:rPr>
                <w:szCs w:val="22"/>
              </w:rPr>
              <w:t xml:space="preserve">all </w:t>
            </w:r>
            <w:r w:rsidRPr="00225536">
              <w:rPr>
                <w:szCs w:val="22"/>
              </w:rPr>
              <w:t>traffic served by the switch i</w:t>
            </w:r>
            <w:r>
              <w:rPr>
                <w:szCs w:val="22"/>
              </w:rPr>
              <w:t>s</w:t>
            </w:r>
            <w:r w:rsidRPr="00225536">
              <w:rPr>
                <w:szCs w:val="22"/>
              </w:rPr>
              <w:t xml:space="preserve"> migrate</w:t>
            </w:r>
            <w:r>
              <w:rPr>
                <w:szCs w:val="22"/>
              </w:rPr>
              <w:t>d</w:t>
            </w:r>
            <w:r w:rsidRPr="00225536">
              <w:rPr>
                <w:szCs w:val="22"/>
              </w:rPr>
              <w:t xml:space="preserve"> to the</w:t>
            </w:r>
            <w:r>
              <w:rPr>
                <w:szCs w:val="22"/>
              </w:rPr>
              <w:t xml:space="preserve"> </w:t>
            </w:r>
            <w:r w:rsidR="0034144D">
              <w:rPr>
                <w:szCs w:val="22"/>
              </w:rPr>
              <w:t>Fairmont</w:t>
            </w:r>
            <w:r w:rsidRPr="00014DA2">
              <w:rPr>
                <w:szCs w:val="22"/>
              </w:rPr>
              <w:t>, T</w:t>
            </w:r>
            <w:r w:rsidR="0034144D">
              <w:rPr>
                <w:szCs w:val="22"/>
              </w:rPr>
              <w:t>X</w:t>
            </w:r>
            <w:r w:rsidRPr="00014DA2">
              <w:rPr>
                <w:szCs w:val="22"/>
              </w:rPr>
              <w:t xml:space="preserve"> </w:t>
            </w:r>
            <w:r w:rsidRPr="00487358">
              <w:rPr>
                <w:szCs w:val="22"/>
              </w:rPr>
              <w:t>Meta</w:t>
            </w:r>
            <w:r>
              <w:rPr>
                <w:szCs w:val="22"/>
              </w:rPr>
              <w:t xml:space="preserve"> </w:t>
            </w:r>
            <w:r w:rsidRPr="00225536">
              <w:rPr>
                <w:szCs w:val="22"/>
              </w:rPr>
              <w:t>switch</w:t>
            </w:r>
            <w:r>
              <w:rPr>
                <w:szCs w:val="22"/>
              </w:rPr>
              <w:t xml:space="preserve">.  </w:t>
            </w:r>
            <w:r w:rsidRPr="008F6415">
              <w:rPr>
                <w:szCs w:val="22"/>
              </w:rPr>
              <w:t xml:space="preserve">Windstream </w:t>
            </w:r>
            <w:r>
              <w:rPr>
                <w:szCs w:val="22"/>
              </w:rPr>
              <w:t>i</w:t>
            </w:r>
            <w:r w:rsidRPr="008F6415">
              <w:rPr>
                <w:szCs w:val="22"/>
              </w:rPr>
              <w:t xml:space="preserve">ntends to move Windstream </w:t>
            </w:r>
            <w:r w:rsidRPr="0034144D" w:rsidR="0034144D">
              <w:rPr>
                <w:szCs w:val="22"/>
              </w:rPr>
              <w:t>FAMTTXXADS1</w:t>
            </w:r>
            <w:r>
              <w:rPr>
                <w:szCs w:val="22"/>
              </w:rPr>
              <w:t xml:space="preserve"> A-Block of </w:t>
            </w:r>
            <w:r w:rsidR="0034144D">
              <w:rPr>
                <w:szCs w:val="22"/>
              </w:rPr>
              <w:t>409-579</w:t>
            </w:r>
            <w:r>
              <w:rPr>
                <w:szCs w:val="22"/>
              </w:rPr>
              <w:t xml:space="preserve"> to </w:t>
            </w:r>
            <w:r w:rsidRPr="0034144D" w:rsidR="0034144D">
              <w:rPr>
                <w:szCs w:val="22"/>
              </w:rPr>
              <w:t>FAMTTXXAPS0</w:t>
            </w:r>
            <w:r>
              <w:rPr>
                <w:szCs w:val="22"/>
              </w:rPr>
              <w:t>.</w:t>
            </w:r>
          </w:p>
        </w:tc>
        <w:tc>
          <w:tcPr>
            <w:tcW w:w="2160" w:type="dxa"/>
            <w:shd w:val="clear" w:color="auto" w:fill="auto"/>
          </w:tcPr>
          <w:p w:rsidR="00D00832" w:rsidP="0048600B" w14:paraId="5094F6AF" w14:textId="29B8796A">
            <w:pPr>
              <w:rPr>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34144D" w:rsidR="0034144D">
              <w:rPr>
                <w:szCs w:val="22"/>
              </w:rPr>
              <w:t>Fairmont, TX</w:t>
            </w:r>
            <w:r w:rsidRPr="00014DA2">
              <w:rPr>
                <w:szCs w:val="22"/>
              </w:rPr>
              <w:t xml:space="preserve"> DMS10</w:t>
            </w:r>
            <w:r>
              <w:rPr>
                <w:szCs w:val="22"/>
              </w:rPr>
              <w:t xml:space="preserve"> </w:t>
            </w:r>
            <w:r w:rsidRPr="00225536">
              <w:rPr>
                <w:szCs w:val="22"/>
              </w:rPr>
              <w:t>switch</w:t>
            </w:r>
            <w:r>
              <w:rPr>
                <w:szCs w:val="22"/>
              </w:rPr>
              <w:t xml:space="preserve"> (</w:t>
            </w:r>
            <w:r w:rsidRPr="0034144D" w:rsidR="0034144D">
              <w:rPr>
                <w:szCs w:val="22"/>
              </w:rPr>
              <w:t>FAMTTXXADS1</w:t>
            </w:r>
            <w:r>
              <w:rPr>
                <w:szCs w:val="22"/>
              </w:rPr>
              <w:t xml:space="preserve">) and the </w:t>
            </w:r>
            <w:r w:rsidRPr="0034144D" w:rsidR="0034144D">
              <w:rPr>
                <w:szCs w:val="22"/>
              </w:rPr>
              <w:t>Fairmont, TX</w:t>
            </w:r>
            <w:r w:rsidRPr="00014DA2">
              <w:rPr>
                <w:szCs w:val="22"/>
              </w:rPr>
              <w:t xml:space="preserve"> </w:t>
            </w:r>
            <w:r>
              <w:rPr>
                <w:szCs w:val="22"/>
              </w:rPr>
              <w:t>Meta switch (</w:t>
            </w:r>
            <w:r w:rsidRPr="0034144D" w:rsidR="0034144D">
              <w:rPr>
                <w:szCs w:val="22"/>
              </w:rPr>
              <w:t>FAMTTXXAPS0</w:t>
            </w:r>
            <w:r>
              <w:rPr>
                <w:szCs w:val="22"/>
              </w:rPr>
              <w:t xml:space="preserve">), both located </w:t>
            </w:r>
            <w:r w:rsidR="00436B9B">
              <w:rPr>
                <w:szCs w:val="22"/>
              </w:rPr>
              <w:t xml:space="preserve">in Sabine County </w:t>
            </w:r>
            <w:r>
              <w:rPr>
                <w:szCs w:val="22"/>
              </w:rPr>
              <w:t xml:space="preserve">at </w:t>
            </w:r>
          </w:p>
          <w:p w:rsidR="00014DA2" w:rsidRPr="00D92245" w:rsidP="0048600B" w14:paraId="18318CC3" w14:textId="7B3D9668">
            <w:pPr>
              <w:rPr>
                <w:b/>
                <w:bCs/>
                <w:color w:val="000000"/>
                <w:szCs w:val="22"/>
              </w:rPr>
            </w:pPr>
            <w:r>
              <w:rPr>
                <w:szCs w:val="22"/>
              </w:rPr>
              <w:t>13538 ST RT 87 N</w:t>
            </w:r>
            <w:r>
              <w:rPr>
                <w:szCs w:val="22"/>
              </w:rPr>
              <w:t xml:space="preserve">, </w:t>
            </w:r>
            <w:r w:rsidRPr="0034144D">
              <w:rPr>
                <w:szCs w:val="22"/>
              </w:rPr>
              <w:t>Fairmont, TX</w:t>
            </w:r>
            <w:r>
              <w:rPr>
                <w:szCs w:val="22"/>
              </w:rPr>
              <w:t xml:space="preserve"> 7</w:t>
            </w:r>
            <w:r>
              <w:rPr>
                <w:szCs w:val="22"/>
              </w:rPr>
              <w:t>5948</w:t>
            </w:r>
            <w:r>
              <w:rPr>
                <w:color w:val="000000"/>
                <w:szCs w:val="22"/>
              </w:rPr>
              <w:t>.</w:t>
            </w:r>
          </w:p>
        </w:tc>
        <w:tc>
          <w:tcPr>
            <w:tcW w:w="2520" w:type="dxa"/>
            <w:shd w:val="clear" w:color="auto" w:fill="auto"/>
          </w:tcPr>
          <w:p w:rsidR="00014DA2" w:rsidP="0048600B" w14:paraId="3FF1D547" w14:textId="77777777">
            <w:pPr>
              <w:tabs>
                <w:tab w:val="left" w:pos="0"/>
              </w:tabs>
              <w:suppressAutoHyphens/>
              <w:rPr>
                <w:szCs w:val="22"/>
              </w:rPr>
            </w:pPr>
            <w:r>
              <w:rPr>
                <w:szCs w:val="22"/>
              </w:rPr>
              <w:t xml:space="preserve">On or after </w:t>
            </w:r>
          </w:p>
          <w:p w:rsidR="00014DA2" w:rsidRPr="00AA6BD2" w:rsidP="0048600B" w14:paraId="3B8FE6BA" w14:textId="0B8BA2C0">
            <w:pPr>
              <w:tabs>
                <w:tab w:val="left" w:pos="0"/>
              </w:tabs>
              <w:suppressAutoHyphens/>
              <w:rPr>
                <w:b/>
                <w:bCs/>
                <w:szCs w:val="22"/>
              </w:rPr>
            </w:pPr>
            <w:r>
              <w:rPr>
                <w:szCs w:val="22"/>
              </w:rPr>
              <w:t>March 7, 2024</w:t>
            </w:r>
          </w:p>
        </w:tc>
      </w:tr>
    </w:tbl>
    <w:p w:rsidR="00014DA2" w:rsidP="00014DA2" w14:paraId="1BBAA0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14DA2" w:rsidRPr="00B15152" w:rsidP="00014DA2" w14:paraId="44771A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14DA2" w:rsidRPr="00272651" w:rsidP="00014DA2" w14:paraId="284C42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014DA2" w:rsidRPr="00272651" w:rsidP="00014DA2" w14:paraId="10AE76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014DA2" w:rsidRPr="00272651" w:rsidP="00014DA2" w14:paraId="100E6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014DA2" w:rsidRPr="00272651" w:rsidP="00014DA2" w14:paraId="12E16A7A" w14:textId="477065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w:t>
      </w:r>
      <w:r w:rsidR="00D00832">
        <w:rPr>
          <w:szCs w:val="22"/>
        </w:rPr>
        <w:t>5</w:t>
      </w:r>
      <w:r>
        <w:rPr>
          <w:szCs w:val="22"/>
        </w:rPr>
        <w:t xml:space="preserve"> Rodney Parham Road</w:t>
      </w:r>
    </w:p>
    <w:p w:rsidR="00014DA2" w:rsidRPr="00272651" w:rsidP="00014DA2" w14:paraId="6CBE7D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14DA2" w:rsidP="00014DA2" w14:paraId="62D2ED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Pr>
          <w:szCs w:val="22"/>
        </w:rPr>
        <w:t>501</w:t>
      </w:r>
      <w:r w:rsidRPr="00272651">
        <w:rPr>
          <w:szCs w:val="22"/>
        </w:rPr>
        <w:t xml:space="preserve">) </w:t>
      </w:r>
      <w:r>
        <w:rPr>
          <w:szCs w:val="22"/>
        </w:rPr>
        <w:t>748</w:t>
      </w:r>
      <w:r w:rsidRPr="00272651">
        <w:rPr>
          <w:szCs w:val="22"/>
        </w:rPr>
        <w:t>-</w:t>
      </w:r>
      <w:r>
        <w:rPr>
          <w:szCs w:val="22"/>
        </w:rPr>
        <w:t>6313</w:t>
      </w: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6F6B71B2">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6A690C" w:rsidR="00D55F6F">
          <w:rPr>
            <w:rStyle w:val="Hyperlink"/>
          </w:rPr>
          <w:t>Michaela.Mastroianni@fcc.gov</w:t>
        </w:r>
      </w:hyperlink>
      <w:r w:rsidR="00D55F6F">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1F7D64B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B352E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173029905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6903E78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1261824539"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450521648"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4DA2"/>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524F"/>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25D4"/>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4C17"/>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144D"/>
    <w:rsid w:val="003425A1"/>
    <w:rsid w:val="003429FC"/>
    <w:rsid w:val="003448FC"/>
    <w:rsid w:val="00352269"/>
    <w:rsid w:val="003542E8"/>
    <w:rsid w:val="0035664A"/>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B6CEC"/>
    <w:rsid w:val="003C23EE"/>
    <w:rsid w:val="003C3878"/>
    <w:rsid w:val="003C63D1"/>
    <w:rsid w:val="003D00E1"/>
    <w:rsid w:val="003E2736"/>
    <w:rsid w:val="003E2DE4"/>
    <w:rsid w:val="003E5405"/>
    <w:rsid w:val="003F240F"/>
    <w:rsid w:val="00400E90"/>
    <w:rsid w:val="0040259B"/>
    <w:rsid w:val="004052C5"/>
    <w:rsid w:val="004064B3"/>
    <w:rsid w:val="00406CA4"/>
    <w:rsid w:val="00410555"/>
    <w:rsid w:val="00412F23"/>
    <w:rsid w:val="00423EFD"/>
    <w:rsid w:val="00436B9B"/>
    <w:rsid w:val="00440985"/>
    <w:rsid w:val="00447204"/>
    <w:rsid w:val="00451C5C"/>
    <w:rsid w:val="00452E1A"/>
    <w:rsid w:val="00453DF9"/>
    <w:rsid w:val="00457701"/>
    <w:rsid w:val="00460E47"/>
    <w:rsid w:val="00461C56"/>
    <w:rsid w:val="00477C83"/>
    <w:rsid w:val="00480310"/>
    <w:rsid w:val="0048600B"/>
    <w:rsid w:val="00487358"/>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014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1F5D"/>
    <w:rsid w:val="00662541"/>
    <w:rsid w:val="00664030"/>
    <w:rsid w:val="00671CAF"/>
    <w:rsid w:val="00672BCB"/>
    <w:rsid w:val="00677511"/>
    <w:rsid w:val="00680F50"/>
    <w:rsid w:val="00684A2E"/>
    <w:rsid w:val="0068626F"/>
    <w:rsid w:val="00693D67"/>
    <w:rsid w:val="006A32BD"/>
    <w:rsid w:val="006A690C"/>
    <w:rsid w:val="006B2188"/>
    <w:rsid w:val="006B4EA9"/>
    <w:rsid w:val="006B4F84"/>
    <w:rsid w:val="006C49EA"/>
    <w:rsid w:val="006D1EDF"/>
    <w:rsid w:val="006D2300"/>
    <w:rsid w:val="006D6D2C"/>
    <w:rsid w:val="006E5614"/>
    <w:rsid w:val="006F7B1E"/>
    <w:rsid w:val="00701EAA"/>
    <w:rsid w:val="00710FC2"/>
    <w:rsid w:val="0072042A"/>
    <w:rsid w:val="0072301E"/>
    <w:rsid w:val="00727C6A"/>
    <w:rsid w:val="007315A0"/>
    <w:rsid w:val="00731B72"/>
    <w:rsid w:val="00733367"/>
    <w:rsid w:val="0073407F"/>
    <w:rsid w:val="00740459"/>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A9A"/>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2519"/>
    <w:rsid w:val="008656EC"/>
    <w:rsid w:val="0086656E"/>
    <w:rsid w:val="008713B3"/>
    <w:rsid w:val="00875D3A"/>
    <w:rsid w:val="00877C4B"/>
    <w:rsid w:val="00894FEA"/>
    <w:rsid w:val="00896719"/>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6EB"/>
    <w:rsid w:val="008E5EFC"/>
    <w:rsid w:val="008E7DD5"/>
    <w:rsid w:val="008F2632"/>
    <w:rsid w:val="008F281D"/>
    <w:rsid w:val="008F2CA5"/>
    <w:rsid w:val="008F6415"/>
    <w:rsid w:val="008F76C5"/>
    <w:rsid w:val="00901136"/>
    <w:rsid w:val="009047B6"/>
    <w:rsid w:val="00907F04"/>
    <w:rsid w:val="00910E3C"/>
    <w:rsid w:val="00911913"/>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214F"/>
    <w:rsid w:val="00997DA6"/>
    <w:rsid w:val="009A1046"/>
    <w:rsid w:val="009A1DB7"/>
    <w:rsid w:val="009A1ECA"/>
    <w:rsid w:val="009A5434"/>
    <w:rsid w:val="009A763D"/>
    <w:rsid w:val="009B251F"/>
    <w:rsid w:val="009B274F"/>
    <w:rsid w:val="009B278B"/>
    <w:rsid w:val="009B3A95"/>
    <w:rsid w:val="009C166E"/>
    <w:rsid w:val="009D0FA5"/>
    <w:rsid w:val="009D140C"/>
    <w:rsid w:val="009D588E"/>
    <w:rsid w:val="009F6501"/>
    <w:rsid w:val="00A075AB"/>
    <w:rsid w:val="00A14564"/>
    <w:rsid w:val="00A16C78"/>
    <w:rsid w:val="00A17857"/>
    <w:rsid w:val="00A314C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A6BD2"/>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352EE"/>
    <w:rsid w:val="00B41023"/>
    <w:rsid w:val="00B41DA1"/>
    <w:rsid w:val="00B47921"/>
    <w:rsid w:val="00B52714"/>
    <w:rsid w:val="00B532E3"/>
    <w:rsid w:val="00B5595E"/>
    <w:rsid w:val="00B619F4"/>
    <w:rsid w:val="00B67298"/>
    <w:rsid w:val="00B707A2"/>
    <w:rsid w:val="00B7258D"/>
    <w:rsid w:val="00B75FB6"/>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0832"/>
    <w:rsid w:val="00D01FF4"/>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55F6F"/>
    <w:rsid w:val="00D64901"/>
    <w:rsid w:val="00D6571F"/>
    <w:rsid w:val="00D657BD"/>
    <w:rsid w:val="00D702B1"/>
    <w:rsid w:val="00D710AA"/>
    <w:rsid w:val="00D75F5C"/>
    <w:rsid w:val="00D80662"/>
    <w:rsid w:val="00D82969"/>
    <w:rsid w:val="00D85B52"/>
    <w:rsid w:val="00D903FC"/>
    <w:rsid w:val="00D92245"/>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19AD"/>
    <w:rsid w:val="00E05FAE"/>
    <w:rsid w:val="00E11428"/>
    <w:rsid w:val="00E14B10"/>
    <w:rsid w:val="00E208AF"/>
    <w:rsid w:val="00E21AF1"/>
    <w:rsid w:val="00E23957"/>
    <w:rsid w:val="00E24FF0"/>
    <w:rsid w:val="00E25608"/>
    <w:rsid w:val="00E25B9E"/>
    <w:rsid w:val="00E30811"/>
    <w:rsid w:val="00E37820"/>
    <w:rsid w:val="00E41411"/>
    <w:rsid w:val="00E44E06"/>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C777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2C2B"/>
    <w:rsid w:val="00F14EFC"/>
    <w:rsid w:val="00F16DC2"/>
    <w:rsid w:val="00F2284B"/>
    <w:rsid w:val="00F30772"/>
    <w:rsid w:val="00F366B3"/>
    <w:rsid w:val="00F41911"/>
    <w:rsid w:val="00F52BC9"/>
    <w:rsid w:val="00F535D1"/>
    <w:rsid w:val="00F57623"/>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 w:type="character" w:styleId="CommentReference">
    <w:name w:val="annotation reference"/>
    <w:basedOn w:val="DefaultParagraphFont"/>
    <w:semiHidden/>
    <w:unhideWhenUsed/>
    <w:rsid w:val="00661F5D"/>
    <w:rPr>
      <w:sz w:val="16"/>
      <w:szCs w:val="16"/>
    </w:rPr>
  </w:style>
  <w:style w:type="paragraph" w:styleId="CommentText">
    <w:name w:val="annotation text"/>
    <w:basedOn w:val="Normal"/>
    <w:link w:val="CommentTextChar"/>
    <w:unhideWhenUsed/>
    <w:rsid w:val="00661F5D"/>
    <w:rPr>
      <w:sz w:val="20"/>
    </w:rPr>
  </w:style>
  <w:style w:type="character" w:customStyle="1" w:styleId="CommentTextChar">
    <w:name w:val="Comment Text Char"/>
    <w:basedOn w:val="DefaultParagraphFont"/>
    <w:link w:val="CommentText"/>
    <w:rsid w:val="00661F5D"/>
  </w:style>
  <w:style w:type="paragraph" w:styleId="CommentSubject">
    <w:name w:val="annotation subject"/>
    <w:basedOn w:val="CommentText"/>
    <w:next w:val="CommentText"/>
    <w:link w:val="CommentSubjectChar"/>
    <w:semiHidden/>
    <w:unhideWhenUsed/>
    <w:rsid w:val="00661F5D"/>
    <w:rPr>
      <w:b/>
      <w:bCs/>
    </w:rPr>
  </w:style>
  <w:style w:type="character" w:customStyle="1" w:styleId="CommentSubjectChar">
    <w:name w:val="Comment Subject Char"/>
    <w:basedOn w:val="CommentTextChar"/>
    <w:link w:val="CommentSubject"/>
    <w:semiHidden/>
    <w:rsid w:val="00661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windstream/legal/network-change-notification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