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60A8" w:rsidRPr="003E128E" w:rsidP="00FE60A8" w14:paraId="6A1EB9E8" w14:textId="77777777">
      <w:pPr>
        <w:spacing w:after="0" w:line="240" w:lineRule="auto"/>
        <w:rPr>
          <w:rFonts w:ascii="Times New Roman" w:eastAsia="Times New Roman" w:hAnsi="Times New Roman" w:cs="Times New Roman"/>
          <w:b/>
          <w:bCs/>
          <w:sz w:val="28"/>
          <w:szCs w:val="28"/>
        </w:rPr>
      </w:pPr>
      <w:r w:rsidRPr="003E128E">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posOffset>-66675</wp:posOffset>
            </wp:positionH>
            <wp:positionV relativeFrom="paragraph">
              <wp:posOffset>-478155</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0A8" w:rsidRPr="003E128E" w:rsidP="00FE60A8" w14:paraId="37CEE81A" w14:textId="77777777">
      <w:pPr>
        <w:spacing w:after="0" w:line="240" w:lineRule="auto"/>
        <w:jc w:val="center"/>
        <w:rPr>
          <w:rFonts w:ascii="Times New Roman" w:eastAsia="Times New Roman" w:hAnsi="Times New Roman" w:cs="Times New Roman"/>
          <w:b/>
          <w:bCs/>
          <w:sz w:val="8"/>
          <w:szCs w:val="8"/>
        </w:rPr>
      </w:pPr>
    </w:p>
    <w:p w:rsidR="00FE60A8" w:rsidRPr="003E128E" w:rsidP="00FE60A8" w14:paraId="17AAF9BA" w14:textId="77777777">
      <w:pPr>
        <w:spacing w:after="0" w:line="240" w:lineRule="auto"/>
        <w:jc w:val="center"/>
        <w:rPr>
          <w:rFonts w:ascii="Times New Roman" w:eastAsia="Times New Roman" w:hAnsi="Times New Roman" w:cs="Times New Roman"/>
          <w:b/>
          <w:bCs/>
          <w:sz w:val="20"/>
          <w:szCs w:val="20"/>
        </w:rPr>
      </w:pPr>
    </w:p>
    <w:p w:rsidR="00FE60A8" w:rsidP="00FE60A8" w14:paraId="153B049A" w14:textId="77777777">
      <w:pPr>
        <w:spacing w:after="0" w:line="240" w:lineRule="auto"/>
        <w:jc w:val="center"/>
        <w:rPr>
          <w:rFonts w:ascii="Times New Roman" w:eastAsia="Times New Roman" w:hAnsi="Times New Roman" w:cs="Times New Roman"/>
          <w:b/>
          <w:bCs/>
          <w:sz w:val="28"/>
          <w:szCs w:val="28"/>
        </w:rPr>
      </w:pPr>
    </w:p>
    <w:p w:rsidR="00FE60A8" w:rsidP="00FE60A8" w14:paraId="142C4BFC" w14:textId="77777777">
      <w:pPr>
        <w:spacing w:after="0" w:line="240" w:lineRule="auto"/>
        <w:jc w:val="center"/>
        <w:rPr>
          <w:rFonts w:ascii="Times New Roman" w:eastAsia="Times New Roman" w:hAnsi="Times New Roman" w:cs="Times New Roman"/>
          <w:b/>
          <w:bCs/>
          <w:sz w:val="28"/>
          <w:szCs w:val="28"/>
        </w:rPr>
      </w:pPr>
      <w:r w:rsidRPr="003E128E">
        <w:rPr>
          <w:rFonts w:ascii="Times New Roman" w:eastAsia="Times New Roman" w:hAnsi="Times New Roman" w:cs="Times New Roman"/>
          <w:b/>
          <w:bCs/>
          <w:sz w:val="28"/>
          <w:szCs w:val="28"/>
        </w:rPr>
        <w:t xml:space="preserve">Carr </w:t>
      </w:r>
      <w:r>
        <w:rPr>
          <w:rFonts w:ascii="Times New Roman" w:eastAsia="Times New Roman" w:hAnsi="Times New Roman" w:cs="Times New Roman"/>
          <w:b/>
          <w:bCs/>
          <w:sz w:val="28"/>
          <w:szCs w:val="28"/>
        </w:rPr>
        <w:t>Opposes Latest Effort to Weaponize the Government Against Elon Musk</w:t>
      </w:r>
    </w:p>
    <w:p w:rsidR="00FE60A8" w:rsidRPr="005F19F5" w:rsidP="00FE60A8" w14:paraId="026BB354" w14:textId="77777777">
      <w:pPr>
        <w:spacing w:after="0" w:line="240" w:lineRule="auto"/>
        <w:jc w:val="center"/>
        <w:rPr>
          <w:rFonts w:ascii="Times New Roman" w:eastAsia="Times New Roman" w:hAnsi="Times New Roman" w:cs="Times New Roman"/>
          <w:i/>
          <w:iCs/>
          <w:sz w:val="26"/>
          <w:szCs w:val="26"/>
        </w:rPr>
      </w:pPr>
      <w:r w:rsidRPr="005F19F5">
        <w:rPr>
          <w:rFonts w:ascii="Times New Roman" w:eastAsia="Times New Roman" w:hAnsi="Times New Roman" w:cs="Times New Roman"/>
          <w:i/>
          <w:iCs/>
          <w:sz w:val="26"/>
          <w:szCs w:val="26"/>
        </w:rPr>
        <w:t>Calls on FCC to Dismiss Request Immediately</w:t>
      </w:r>
    </w:p>
    <w:p w:rsidR="00FE60A8" w:rsidRPr="003E128E" w:rsidP="00FE60A8" w14:paraId="78CB5A81" w14:textId="77777777">
      <w:pPr>
        <w:spacing w:after="0" w:line="240" w:lineRule="auto"/>
        <w:rPr>
          <w:rFonts w:ascii="Times New Roman" w:eastAsia="Times New Roman" w:hAnsi="Times New Roman" w:cs="Times New Roman"/>
          <w:i/>
          <w:iCs/>
          <w:sz w:val="26"/>
          <w:szCs w:val="26"/>
        </w:rPr>
      </w:pPr>
    </w:p>
    <w:p w:rsidR="00FE60A8" w:rsidRPr="000D57D1" w:rsidP="00FE60A8" w14:paraId="2C5C0186" w14:textId="77777777">
      <w:pPr>
        <w:spacing w:after="0" w:line="240" w:lineRule="auto"/>
        <w:rPr>
          <w:rFonts w:ascii="Times New Roman" w:eastAsia="Times New Roman" w:hAnsi="Times New Roman" w:cs="Times New Roman"/>
        </w:rPr>
      </w:pPr>
      <w:r w:rsidRPr="000D57D1">
        <w:rPr>
          <w:rFonts w:ascii="Times New Roman" w:eastAsia="Times New Roman" w:hAnsi="Times New Roman" w:cs="Times New Roman"/>
        </w:rPr>
        <w:t>WASHINGTON, DC, April 24, 2024—FCC Commissioner Brendan Carr issued the following statement:</w:t>
      </w:r>
    </w:p>
    <w:p w:rsidR="00FE60A8" w:rsidRPr="000D57D1" w:rsidP="00FE60A8" w14:paraId="60B3496B" w14:textId="77777777">
      <w:pPr>
        <w:spacing w:after="0" w:line="240" w:lineRule="auto"/>
        <w:rPr>
          <w:rFonts w:ascii="Times New Roman" w:eastAsia="Times New Roman" w:hAnsi="Times New Roman" w:cs="Times New Roman"/>
        </w:rPr>
      </w:pPr>
    </w:p>
    <w:p w:rsidR="00FE60A8" w:rsidRPr="000D57D1" w:rsidP="00FE60A8" w14:paraId="5914829C" w14:textId="77777777">
      <w:pPr>
        <w:spacing w:after="0" w:line="240" w:lineRule="auto"/>
        <w:ind w:firstLine="720"/>
        <w:rPr>
          <w:rFonts w:ascii="Times New Roman" w:eastAsia="Times New Roman" w:hAnsi="Times New Roman" w:cs="Times New Roman"/>
        </w:rPr>
      </w:pPr>
      <w:r w:rsidRPr="000D57D1">
        <w:rPr>
          <w:rFonts w:ascii="Times New Roman" w:eastAsia="Times New Roman" w:hAnsi="Times New Roman" w:cs="Times New Roman"/>
        </w:rPr>
        <w:t>This morning, an organization called the Ukrainian Congress Committee of America submitted a</w:t>
      </w:r>
      <w:r>
        <w:rPr>
          <w:rFonts w:ascii="Times New Roman" w:eastAsia="Times New Roman" w:hAnsi="Times New Roman" w:cs="Times New Roman"/>
        </w:rPr>
        <w:t xml:space="preserve"> filing </w:t>
      </w:r>
      <w:r w:rsidRPr="000D57D1">
        <w:rPr>
          <w:rFonts w:ascii="Times New Roman" w:eastAsia="Times New Roman" w:hAnsi="Times New Roman" w:cs="Times New Roman"/>
        </w:rPr>
        <w:t>with the FCC asking the agency to</w:t>
      </w:r>
      <w:r>
        <w:rPr>
          <w:rFonts w:ascii="Times New Roman" w:eastAsia="Times New Roman" w:hAnsi="Times New Roman" w:cs="Times New Roman"/>
        </w:rPr>
        <w:t xml:space="preserve"> use </w:t>
      </w:r>
      <w:r w:rsidRPr="000D57D1">
        <w:rPr>
          <w:rFonts w:ascii="Times New Roman" w:eastAsia="Times New Roman" w:hAnsi="Times New Roman" w:cs="Times New Roman"/>
        </w:rPr>
        <w:t>its official powers to go after Elon Mu</w:t>
      </w:r>
      <w:r>
        <w:rPr>
          <w:rFonts w:ascii="Times New Roman" w:eastAsia="Times New Roman" w:hAnsi="Times New Roman" w:cs="Times New Roman"/>
        </w:rPr>
        <w:t>sk, based on their view that he is not doing enough to help Ukraine</w:t>
      </w:r>
      <w:r w:rsidRPr="000D57D1">
        <w:rPr>
          <w:rFonts w:ascii="Times New Roman" w:eastAsia="Times New Roman" w:hAnsi="Times New Roman" w:cs="Times New Roman"/>
        </w:rPr>
        <w:t xml:space="preserve">.  Their filing asks the FCC to require Musk to step down from </w:t>
      </w:r>
      <w:r w:rsidRPr="000D57D1">
        <w:rPr>
          <w:rFonts w:ascii="Times New Roman" w:eastAsia="Times New Roman" w:hAnsi="Times New Roman" w:cs="Times New Roman"/>
        </w:rPr>
        <w:t>Starlink</w:t>
      </w:r>
      <w:r w:rsidRPr="000D57D1">
        <w:rPr>
          <w:rFonts w:ascii="Times New Roman" w:eastAsia="Times New Roman" w:hAnsi="Times New Roman" w:cs="Times New Roman"/>
        </w:rPr>
        <w:t xml:space="preserve">, to stop processing </w:t>
      </w:r>
      <w:r w:rsidRPr="000D57D1">
        <w:rPr>
          <w:rFonts w:ascii="Times New Roman" w:eastAsia="Times New Roman" w:hAnsi="Times New Roman" w:cs="Times New Roman"/>
        </w:rPr>
        <w:t>Starlink</w:t>
      </w:r>
      <w:r w:rsidRPr="000D57D1">
        <w:rPr>
          <w:rFonts w:ascii="Times New Roman" w:eastAsia="Times New Roman" w:hAnsi="Times New Roman" w:cs="Times New Roman"/>
        </w:rPr>
        <w:t xml:space="preserve"> applications altogether, and ultimately to revoke SpaceX’s FCC licenses.  Their submission is chock full of sweeping and unmoored allegations about “illegal meddling in U.S. foreign policy” in Ukraine and </w:t>
      </w:r>
      <w:r>
        <w:rPr>
          <w:rFonts w:ascii="Times New Roman" w:eastAsia="Times New Roman" w:hAnsi="Times New Roman" w:cs="Times New Roman"/>
        </w:rPr>
        <w:t xml:space="preserve">complaints about the </w:t>
      </w:r>
      <w:r w:rsidRPr="000D57D1">
        <w:rPr>
          <w:rFonts w:ascii="Times New Roman" w:eastAsia="Times New Roman" w:hAnsi="Times New Roman" w:cs="Times New Roman"/>
        </w:rPr>
        <w:t xml:space="preserve">ways in which </w:t>
      </w:r>
      <w:r w:rsidRPr="000D57D1">
        <w:rPr>
          <w:rFonts w:ascii="Times New Roman" w:eastAsia="Times New Roman" w:hAnsi="Times New Roman" w:cs="Times New Roman"/>
        </w:rPr>
        <w:t>Starlink</w:t>
      </w:r>
      <w:r w:rsidRPr="000D57D1">
        <w:rPr>
          <w:rFonts w:ascii="Times New Roman" w:eastAsia="Times New Roman" w:hAnsi="Times New Roman" w:cs="Times New Roman"/>
        </w:rPr>
        <w:t xml:space="preserve"> connectivity has been provided within Ukraine.</w:t>
      </w:r>
    </w:p>
    <w:p w:rsidR="00FE60A8" w:rsidRPr="000D57D1" w:rsidP="00FE60A8" w14:paraId="02E3745D" w14:textId="77777777">
      <w:pPr>
        <w:spacing w:after="0" w:line="240" w:lineRule="auto"/>
        <w:ind w:firstLine="720"/>
        <w:rPr>
          <w:rFonts w:ascii="Times New Roman" w:eastAsia="Times New Roman" w:hAnsi="Times New Roman" w:cs="Times New Roman"/>
        </w:rPr>
      </w:pPr>
    </w:p>
    <w:p w:rsidR="00FE60A8" w:rsidRPr="000D57D1" w:rsidP="00FE60A8" w14:paraId="6AF3D785" w14:textId="77777777">
      <w:pPr>
        <w:spacing w:after="0" w:line="240" w:lineRule="auto"/>
        <w:ind w:firstLine="720"/>
        <w:rPr>
          <w:rFonts w:ascii="Times New Roman" w:eastAsia="Times New Roman" w:hAnsi="Times New Roman" w:cs="Times New Roman"/>
        </w:rPr>
      </w:pPr>
      <w:r w:rsidRPr="000D57D1">
        <w:rPr>
          <w:rFonts w:ascii="Times New Roman" w:eastAsia="Times New Roman" w:hAnsi="Times New Roman" w:cs="Times New Roman"/>
        </w:rPr>
        <w:t xml:space="preserve">Their </w:t>
      </w:r>
      <w:hyperlink r:id="rId5" w:history="1">
        <w:r w:rsidRPr="001B1BA7">
          <w:rPr>
            <w:rStyle w:val="Hyperlink"/>
            <w:rFonts w:ascii="Times New Roman" w:eastAsia="Times New Roman" w:hAnsi="Times New Roman" w:cs="Times New Roman"/>
          </w:rPr>
          <w:t>submission</w:t>
        </w:r>
      </w:hyperlink>
      <w:r w:rsidRPr="000D57D1">
        <w:rPr>
          <w:rFonts w:ascii="Times New Roman" w:eastAsia="Times New Roman" w:hAnsi="Times New Roman" w:cs="Times New Roman"/>
        </w:rPr>
        <w:t xml:space="preserve"> is both procedurally improper and substantively </w:t>
      </w:r>
      <w:r>
        <w:rPr>
          <w:rFonts w:ascii="Times New Roman" w:eastAsia="Times New Roman" w:hAnsi="Times New Roman" w:cs="Times New Roman"/>
        </w:rPr>
        <w:t>meritless</w:t>
      </w:r>
      <w:r w:rsidRPr="000D57D1">
        <w:rPr>
          <w:rFonts w:ascii="Times New Roman" w:eastAsia="Times New Roman" w:hAnsi="Times New Roman" w:cs="Times New Roman"/>
        </w:rPr>
        <w:t xml:space="preserve">.  </w:t>
      </w:r>
      <w:r>
        <w:rPr>
          <w:rFonts w:ascii="Times New Roman" w:eastAsia="Times New Roman" w:hAnsi="Times New Roman" w:cs="Times New Roman"/>
        </w:rPr>
        <w:t xml:space="preserve">Indeed, their filing repeatedly invokes laws and rules that have no application here.  </w:t>
      </w:r>
      <w:r w:rsidRPr="000D57D1">
        <w:rPr>
          <w:rFonts w:ascii="Times New Roman" w:eastAsia="Times New Roman" w:hAnsi="Times New Roman" w:cs="Times New Roman"/>
        </w:rPr>
        <w:t>But this is not surprising.  After all, activists do not want the government to apply the law to Elon Musk, they want the government to break the law by weaponizing it against him.</w:t>
      </w:r>
    </w:p>
    <w:p w:rsidR="00FE60A8" w:rsidRPr="000D57D1" w:rsidP="00FE60A8" w14:paraId="279FEAF4" w14:textId="77777777">
      <w:pPr>
        <w:spacing w:after="0" w:line="240" w:lineRule="auto"/>
        <w:ind w:firstLine="720"/>
        <w:rPr>
          <w:rFonts w:ascii="Times New Roman" w:eastAsia="Times New Roman" w:hAnsi="Times New Roman" w:cs="Times New Roman"/>
        </w:rPr>
      </w:pPr>
    </w:p>
    <w:p w:rsidR="00FE60A8" w:rsidRPr="000D57D1" w:rsidP="00FE60A8" w14:paraId="3D0550C2" w14:textId="77777777">
      <w:pPr>
        <w:spacing w:after="0" w:line="240" w:lineRule="auto"/>
        <w:ind w:firstLine="720"/>
        <w:rPr>
          <w:rFonts w:ascii="Times New Roman" w:eastAsia="Times New Roman" w:hAnsi="Times New Roman" w:cs="Times New Roman"/>
        </w:rPr>
      </w:pPr>
      <w:r w:rsidRPr="003A0340">
        <w:rPr>
          <w:rFonts w:ascii="Times New Roman" w:eastAsia="Times New Roman" w:hAnsi="Times New Roman" w:cs="Times New Roman"/>
        </w:rPr>
        <w:t>Pl</w:t>
      </w:r>
      <w:r w:rsidRPr="000D57D1">
        <w:rPr>
          <w:rFonts w:ascii="Times New Roman" w:eastAsia="Times New Roman" w:hAnsi="Times New Roman" w:cs="Times New Roman"/>
        </w:rPr>
        <w:t xml:space="preserve">ainly, this filing should have never left the </w:t>
      </w:r>
      <w:r>
        <w:rPr>
          <w:rFonts w:ascii="Times New Roman" w:eastAsia="Times New Roman" w:hAnsi="Times New Roman" w:cs="Times New Roman"/>
        </w:rPr>
        <w:t>d</w:t>
      </w:r>
      <w:r w:rsidRPr="000D57D1">
        <w:rPr>
          <w:rFonts w:ascii="Times New Roman" w:eastAsia="Times New Roman" w:hAnsi="Times New Roman" w:cs="Times New Roman"/>
        </w:rPr>
        <w:t>rafts folder.  But the most concerning element is that this is part of a clear and repeating pattern of regulatory harassment that accelerated the moment Elon Musk stood up for free speech.  Since then, we have seen a cavalcade of regulatory agencies go after him—including in the wake of President Biden</w:t>
      </w:r>
      <w:hyperlink r:id="rId6" w:history="1">
        <w:r w:rsidRPr="000D57D1">
          <w:rPr>
            <w:rStyle w:val="Hyperlink"/>
            <w:rFonts w:ascii="Times New Roman" w:eastAsia="Times New Roman" w:hAnsi="Times New Roman" w:cs="Times New Roman"/>
          </w:rPr>
          <w:t xml:space="preserve"> suggesting</w:t>
        </w:r>
      </w:hyperlink>
      <w:r w:rsidRPr="000D57D1">
        <w:rPr>
          <w:rFonts w:ascii="Times New Roman" w:eastAsia="Times New Roman" w:hAnsi="Times New Roman" w:cs="Times New Roman"/>
        </w:rPr>
        <w:t xml:space="preserve"> that they had the greenlight to do so.</w:t>
      </w:r>
    </w:p>
    <w:p w:rsidR="00FE60A8" w:rsidRPr="000D57D1" w:rsidP="00FE60A8" w14:paraId="0FF7EC36" w14:textId="77777777">
      <w:pPr>
        <w:spacing w:after="0" w:line="240" w:lineRule="auto"/>
        <w:ind w:firstLine="720"/>
        <w:rPr>
          <w:rFonts w:ascii="Times New Roman" w:eastAsia="Times New Roman" w:hAnsi="Times New Roman" w:cs="Times New Roman"/>
        </w:rPr>
      </w:pPr>
    </w:p>
    <w:p w:rsidR="00FE60A8" w:rsidRPr="000D57D1" w:rsidP="00FE60A8" w14:paraId="352D7CE7" w14:textId="77777777">
      <w:pPr>
        <w:spacing w:after="0" w:line="240" w:lineRule="auto"/>
        <w:ind w:firstLine="720"/>
        <w:rPr>
          <w:rFonts w:ascii="Times New Roman" w:eastAsia="Times New Roman" w:hAnsi="Times New Roman" w:cs="Times New Roman"/>
        </w:rPr>
      </w:pPr>
      <w:r w:rsidRPr="000D57D1">
        <w:rPr>
          <w:rFonts w:ascii="Times New Roman" w:eastAsia="Times New Roman" w:hAnsi="Times New Roman" w:cs="Times New Roman"/>
        </w:rPr>
        <w:t>The FCC must make clear that this agency will no longer participate in these efforts.  The FCC should dismiss this filing with prejudice, lest the agency’s silence invite even more attempts just like it.</w:t>
      </w:r>
    </w:p>
    <w:p w:rsidR="00FE60A8" w:rsidRPr="000D57D1" w:rsidP="00FE60A8" w14:paraId="2D1D86FB" w14:textId="77777777">
      <w:pPr>
        <w:spacing w:after="0" w:line="240" w:lineRule="auto"/>
        <w:ind w:firstLine="720"/>
        <w:rPr>
          <w:rFonts w:ascii="Times New Roman" w:eastAsia="Times New Roman" w:hAnsi="Times New Roman" w:cs="Times New Roman"/>
        </w:rPr>
      </w:pPr>
    </w:p>
    <w:p w:rsidR="00FE60A8" w:rsidRPr="003E128E" w:rsidP="00FE60A8" w14:paraId="60D01596" w14:textId="77777777">
      <w:pPr>
        <w:spacing w:after="0" w:line="240" w:lineRule="auto"/>
        <w:rPr>
          <w:rFonts w:ascii="Times New Roman" w:hAnsi="Times New Roman" w:cs="Times New Roman"/>
        </w:rPr>
      </w:pPr>
    </w:p>
    <w:p w:rsidR="00FE60A8" w:rsidRPr="003E128E" w:rsidP="00FE60A8" w14:paraId="29D9037F" w14:textId="77777777">
      <w:pPr>
        <w:pStyle w:val="ListParagraph"/>
        <w:spacing w:after="0" w:line="240" w:lineRule="auto"/>
        <w:jc w:val="center"/>
        <w:rPr>
          <w:rFonts w:ascii="Times New Roman" w:hAnsi="Times New Roman" w:cs="Times New Roman"/>
        </w:rPr>
      </w:pPr>
      <w:r w:rsidRPr="003E128E">
        <w:rPr>
          <w:rFonts w:ascii="Times New Roman" w:hAnsi="Times New Roman" w:cs="Times New Roman"/>
        </w:rPr>
        <w:t>###</w:t>
      </w:r>
    </w:p>
    <w:p w:rsidR="00FE60A8" w:rsidRPr="003E128E" w:rsidP="00FE60A8" w14:paraId="0567D71D" w14:textId="77777777">
      <w:pPr>
        <w:spacing w:after="0" w:line="240" w:lineRule="auto"/>
        <w:rPr>
          <w:rFonts w:ascii="Times New Roman" w:hAnsi="Times New Roman" w:cs="Times New Roman"/>
          <w:sz w:val="14"/>
          <w:szCs w:val="14"/>
        </w:rPr>
      </w:pPr>
    </w:p>
    <w:p w:rsidR="00FE60A8" w:rsidRPr="003E128E" w:rsidP="00FE60A8" w14:paraId="7BB41AF2" w14:textId="77777777">
      <w:pPr>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040"/>
        <w:gridCol w:w="4310"/>
      </w:tblGrid>
      <w:tr w14:paraId="27CBD004" w14:textId="77777777" w:rsidTr="006532D0">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5040" w:type="dxa"/>
          </w:tcPr>
          <w:p w:rsidR="00FE60A8" w:rsidRPr="003E128E" w:rsidP="006532D0" w14:paraId="477AA495" w14:textId="77777777">
            <w:pPr>
              <w:spacing w:line="240" w:lineRule="auto"/>
              <w:jc w:val="center"/>
              <w:rPr>
                <w:rFonts w:ascii="Times New Roman" w:eastAsia="Times New Roman" w:hAnsi="Times New Roman" w:cs="Times New Roman"/>
                <w:b/>
              </w:rPr>
            </w:pPr>
            <w:r w:rsidRPr="003E128E">
              <w:rPr>
                <w:rFonts w:ascii="Times New Roman" w:eastAsia="Times New Roman" w:hAnsi="Times New Roman" w:cs="Times New Roman"/>
                <w:b/>
              </w:rPr>
              <w:t>Office of Commissioner Brendan Carr</w:t>
            </w:r>
          </w:p>
          <w:p w:rsidR="00FE60A8" w:rsidRPr="003E128E" w:rsidP="006532D0" w14:paraId="4708CCE8" w14:textId="77777777">
            <w:pPr>
              <w:spacing w:line="240" w:lineRule="auto"/>
              <w:jc w:val="center"/>
              <w:rPr>
                <w:rFonts w:ascii="Times New Roman" w:eastAsia="Times New Roman" w:hAnsi="Times New Roman" w:cs="Times New Roman"/>
              </w:rPr>
            </w:pPr>
            <w:hyperlink r:id="rId7" w:history="1">
              <w:r w:rsidRPr="003E128E">
                <w:rPr>
                  <w:rStyle w:val="Hyperlink"/>
                  <w:rFonts w:ascii="Times New Roman" w:eastAsia="Times New Roman" w:hAnsi="Times New Roman" w:cs="Times New Roman"/>
                  <w:b/>
                </w:rPr>
                <w:t>www.fcc.gov/about/leadership/brendan-carr</w:t>
              </w:r>
            </w:hyperlink>
          </w:p>
        </w:tc>
        <w:tc>
          <w:tcPr>
            <w:tcW w:w="4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94"/>
            </w:tblGrid>
            <w:tr w14:paraId="71D0830C" w14:textId="77777777" w:rsidTr="006532D0">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rPr>
                <w:trHeight w:val="612"/>
              </w:trPr>
              <w:tc>
                <w:tcPr>
                  <w:tcW w:w="4675" w:type="dxa"/>
                </w:tcPr>
                <w:p w:rsidR="00FE60A8" w:rsidRPr="003E128E" w:rsidP="006532D0" w14:paraId="37A9C5E3" w14:textId="77777777">
                  <w:pPr>
                    <w:spacing w:line="240" w:lineRule="auto"/>
                    <w:jc w:val="center"/>
                    <w:rPr>
                      <w:rFonts w:ascii="Times New Roman" w:eastAsia="Times New Roman" w:hAnsi="Times New Roman" w:cs="Times New Roman"/>
                      <w:b/>
                    </w:rPr>
                  </w:pPr>
                  <w:r w:rsidRPr="003E128E">
                    <w:rPr>
                      <w:rFonts w:ascii="Times New Roman" w:eastAsia="Times New Roman" w:hAnsi="Times New Roman" w:cs="Times New Roman"/>
                      <w:b/>
                    </w:rPr>
                    <w:t xml:space="preserve">Media Contact:  </w:t>
                  </w:r>
                </w:p>
                <w:p w:rsidR="00FE60A8" w:rsidRPr="003E128E" w:rsidP="006532D0" w14:paraId="071954A2" w14:textId="77777777">
                  <w:pPr>
                    <w:spacing w:line="240" w:lineRule="auto"/>
                    <w:jc w:val="center"/>
                    <w:rPr>
                      <w:rFonts w:ascii="Times New Roman" w:eastAsia="Times New Roman" w:hAnsi="Times New Roman" w:cs="Times New Roman"/>
                      <w:b/>
                      <w:bCs/>
                    </w:rPr>
                  </w:pPr>
                  <w:hyperlink r:id="rId8" w:history="1">
                    <w:r w:rsidRPr="003E128E">
                      <w:rPr>
                        <w:rStyle w:val="Hyperlink"/>
                        <w:rFonts w:ascii="Times New Roman" w:hAnsi="Times New Roman" w:cs="Times New Roman"/>
                        <w:b/>
                        <w:bCs/>
                      </w:rPr>
                      <w:t>Greg.Watson@fcc.gov</w:t>
                    </w:r>
                  </w:hyperlink>
                  <w:r w:rsidRPr="003E128E">
                    <w:rPr>
                      <w:rFonts w:ascii="Times New Roman" w:hAnsi="Times New Roman" w:cs="Times New Roman"/>
                      <w:b/>
                      <w:bCs/>
                    </w:rPr>
                    <w:t xml:space="preserve">  </w:t>
                  </w:r>
                </w:p>
              </w:tc>
            </w:tr>
          </w:tbl>
          <w:p w:rsidR="00FE60A8" w:rsidRPr="003E128E" w:rsidP="006532D0" w14:paraId="6740460A" w14:textId="77777777">
            <w:pPr>
              <w:spacing w:line="240" w:lineRule="auto"/>
              <w:jc w:val="center"/>
              <w:rPr>
                <w:rFonts w:ascii="Times New Roman" w:eastAsia="Times New Roman" w:hAnsi="Times New Roman" w:cs="Times New Roman"/>
                <w:b/>
              </w:rPr>
            </w:pPr>
          </w:p>
        </w:tc>
      </w:tr>
    </w:tbl>
    <w:p w:rsidR="00FE60A8" w:rsidRPr="003E128E" w:rsidP="00FE60A8" w14:paraId="50F7EFE3" w14:textId="77777777">
      <w:pPr>
        <w:spacing w:after="0" w:line="240" w:lineRule="auto"/>
        <w:rPr>
          <w:rFonts w:ascii="Times New Roman" w:hAnsi="Times New Roman" w:cs="Times New Roman"/>
        </w:rPr>
      </w:pPr>
    </w:p>
    <w:p w:rsidR="00FE60A8" w:rsidRPr="003E128E" w:rsidP="00FE60A8" w14:paraId="52BAA76A" w14:textId="77777777">
      <w:pPr>
        <w:spacing w:after="0" w:line="240" w:lineRule="auto"/>
        <w:rPr>
          <w:rFonts w:ascii="Times New Roman" w:hAnsi="Times New Roman" w:cs="Times New Roman"/>
        </w:rPr>
      </w:pPr>
    </w:p>
    <w:p w:rsidR="00FE60A8" w:rsidP="00FE60A8" w14:paraId="5DB56014" w14:textId="77777777"/>
    <w:p w:rsidR="00FE60A8" w14:paraId="1233BF8D" w14:textId="77777777"/>
    <w:sectPr w:rsidSect="00FE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A8"/>
    <w:rsid w:val="000D57D1"/>
    <w:rsid w:val="001B1BA7"/>
    <w:rsid w:val="003A0340"/>
    <w:rsid w:val="003E128E"/>
    <w:rsid w:val="005F19F5"/>
    <w:rsid w:val="006532D0"/>
    <w:rsid w:val="00A82548"/>
    <w:rsid w:val="00FE60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D6E6A8"/>
  <w15:chartTrackingRefBased/>
  <w15:docId w15:val="{384A94C1-1986-4082-A329-D387F7C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0A8"/>
    <w:pPr>
      <w:spacing w:line="259" w:lineRule="auto"/>
    </w:pPr>
    <w:rPr>
      <w:sz w:val="22"/>
      <w:szCs w:val="22"/>
    </w:rPr>
  </w:style>
  <w:style w:type="paragraph" w:styleId="Heading1">
    <w:name w:val="heading 1"/>
    <w:basedOn w:val="Normal"/>
    <w:next w:val="Normal"/>
    <w:link w:val="Heading1Char"/>
    <w:uiPriority w:val="9"/>
    <w:qFormat/>
    <w:rsid w:val="00FE60A8"/>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0A8"/>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0A8"/>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0A8"/>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FE60A8"/>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FE60A8"/>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FE60A8"/>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E60A8"/>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FE60A8"/>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0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0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0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0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0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0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0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0A8"/>
    <w:rPr>
      <w:rFonts w:eastAsiaTheme="majorEastAsia" w:cstheme="majorBidi"/>
      <w:color w:val="272727" w:themeColor="text1" w:themeTint="D8"/>
    </w:rPr>
  </w:style>
  <w:style w:type="paragraph" w:styleId="Title">
    <w:name w:val="Title"/>
    <w:basedOn w:val="Normal"/>
    <w:next w:val="Normal"/>
    <w:link w:val="TitleChar"/>
    <w:uiPriority w:val="10"/>
    <w:qFormat/>
    <w:rsid w:val="00FE60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0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0A8"/>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0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0A8"/>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FE60A8"/>
    <w:rPr>
      <w:i/>
      <w:iCs/>
      <w:color w:val="404040" w:themeColor="text1" w:themeTint="BF"/>
    </w:rPr>
  </w:style>
  <w:style w:type="paragraph" w:styleId="ListParagraph">
    <w:name w:val="List Paragraph"/>
    <w:basedOn w:val="Normal"/>
    <w:uiPriority w:val="34"/>
    <w:qFormat/>
    <w:rsid w:val="00FE60A8"/>
    <w:pPr>
      <w:spacing w:line="278" w:lineRule="auto"/>
      <w:ind w:left="720"/>
      <w:contextualSpacing/>
    </w:pPr>
    <w:rPr>
      <w:sz w:val="24"/>
      <w:szCs w:val="24"/>
    </w:rPr>
  </w:style>
  <w:style w:type="character" w:styleId="IntenseEmphasis">
    <w:name w:val="Intense Emphasis"/>
    <w:basedOn w:val="DefaultParagraphFont"/>
    <w:uiPriority w:val="21"/>
    <w:qFormat/>
    <w:rsid w:val="00FE60A8"/>
    <w:rPr>
      <w:i/>
      <w:iCs/>
      <w:color w:val="0F4761" w:themeColor="accent1" w:themeShade="BF"/>
    </w:rPr>
  </w:style>
  <w:style w:type="paragraph" w:styleId="IntenseQuote">
    <w:name w:val="Intense Quote"/>
    <w:basedOn w:val="Normal"/>
    <w:next w:val="Normal"/>
    <w:link w:val="IntenseQuoteChar"/>
    <w:uiPriority w:val="30"/>
    <w:qFormat/>
    <w:rsid w:val="00FE60A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FE60A8"/>
    <w:rPr>
      <w:i/>
      <w:iCs/>
      <w:color w:val="0F4761" w:themeColor="accent1" w:themeShade="BF"/>
    </w:rPr>
  </w:style>
  <w:style w:type="character" w:styleId="IntenseReference">
    <w:name w:val="Intense Reference"/>
    <w:basedOn w:val="DefaultParagraphFont"/>
    <w:uiPriority w:val="32"/>
    <w:qFormat/>
    <w:rsid w:val="00FE60A8"/>
    <w:rPr>
      <w:b/>
      <w:bCs/>
      <w:smallCaps/>
      <w:color w:val="0F4761" w:themeColor="accent1" w:themeShade="BF"/>
      <w:spacing w:val="5"/>
    </w:rPr>
  </w:style>
  <w:style w:type="character" w:styleId="Hyperlink">
    <w:name w:val="Hyperlink"/>
    <w:basedOn w:val="DefaultParagraphFont"/>
    <w:uiPriority w:val="99"/>
    <w:unhideWhenUsed/>
    <w:rsid w:val="00FE60A8"/>
    <w:rPr>
      <w:color w:val="467886" w:themeColor="hyperlink"/>
      <w:u w:val="single"/>
    </w:rPr>
  </w:style>
  <w:style w:type="table" w:styleId="TableGrid">
    <w:name w:val="Table Grid"/>
    <w:basedOn w:val="TableNormal"/>
    <w:uiPriority w:val="39"/>
    <w:rsid w:val="00FE60A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cc.gov/ecfs/document/10424202420298/1" TargetMode="External" /><Relationship Id="rId6" Type="http://schemas.openxmlformats.org/officeDocument/2006/relationships/hyperlink" Target="https://docs.fcc.gov/public/attachments/FCC-23-105A2.pdf" TargetMode="External" /><Relationship Id="rId7" Type="http://schemas.openxmlformats.org/officeDocument/2006/relationships/hyperlink" Target="http://www.fcc.gov/about/leadership/brendan-carr" TargetMode="External" /><Relationship Id="rId8" Type="http://schemas.openxmlformats.org/officeDocument/2006/relationships/hyperlink" Target="mailto:Greg.Watson@fcc.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