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965779" w:rsidP="00E72815" w14:paraId="74E55655" w14:textId="43326285">
      <w:pPr>
        <w:spacing w:after="0" w:line="240" w:lineRule="auto"/>
        <w:jc w:val="center"/>
        <w:rPr>
          <w:rFonts w:ascii="Times New Roman" w:hAnsi="Times New Roman" w:cs="Times New Roman"/>
          <w:b/>
          <w:bCs/>
          <w:sz w:val="24"/>
          <w:szCs w:val="24"/>
        </w:rPr>
      </w:pPr>
      <w:r w:rsidRPr="00965779">
        <w:rPr>
          <w:rFonts w:ascii="Times New Roman" w:hAnsi="Times New Roman" w:cs="Times New Roman"/>
          <w:b/>
          <w:bCs/>
          <w:sz w:val="24"/>
          <w:szCs w:val="24"/>
        </w:rPr>
        <w:t xml:space="preserve">CLDP Opening </w:t>
      </w:r>
      <w:r w:rsidR="00270136">
        <w:rPr>
          <w:rFonts w:ascii="Times New Roman" w:hAnsi="Times New Roman" w:cs="Times New Roman"/>
          <w:b/>
          <w:bCs/>
          <w:sz w:val="24"/>
          <w:szCs w:val="24"/>
        </w:rPr>
        <w:t xml:space="preserve">Ceremony </w:t>
      </w:r>
      <w:r w:rsidRPr="00965779">
        <w:rPr>
          <w:rFonts w:ascii="Times New Roman" w:hAnsi="Times New Roman" w:cs="Times New Roman"/>
          <w:b/>
          <w:bCs/>
          <w:sz w:val="24"/>
          <w:szCs w:val="24"/>
        </w:rPr>
        <w:t>Statement</w:t>
      </w:r>
    </w:p>
    <w:p w:rsidR="0081280A" w:rsidP="00E72815" w14:paraId="79211EBD" w14:textId="5E897D5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FCC Commissioner Olivia Trusty</w:t>
      </w:r>
    </w:p>
    <w:p w:rsidR="001F0700" w:rsidP="00E72815" w14:paraId="5BE935BB" w14:textId="2754CE6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San </w:t>
      </w:r>
      <w:r w:rsidRPr="00C83F95">
        <w:rPr>
          <w:rFonts w:ascii="Times New Roman" w:hAnsi="Times New Roman" w:cs="Times New Roman"/>
          <w:b/>
          <w:bCs/>
          <w:sz w:val="24"/>
          <w:szCs w:val="24"/>
        </w:rPr>
        <w:t>José</w:t>
      </w:r>
      <w:r w:rsidRPr="001F0700">
        <w:rPr>
          <w:rFonts w:ascii="Times New Roman" w:hAnsi="Times New Roman" w:cs="Times New Roman"/>
          <w:b/>
          <w:bCs/>
          <w:sz w:val="24"/>
          <w:szCs w:val="24"/>
        </w:rPr>
        <w:t>, Costa Rica</w:t>
      </w:r>
    </w:p>
    <w:p w:rsidR="00965779" w:rsidP="00E72815" w14:paraId="6240CFCC" w14:textId="5E4EC73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March 14, 2026</w:t>
      </w:r>
      <w:r w:rsidR="00B33188">
        <w:rPr>
          <w:rFonts w:ascii="Times New Roman" w:hAnsi="Times New Roman" w:cs="Times New Roman"/>
          <w:b/>
          <w:bCs/>
          <w:sz w:val="24"/>
          <w:szCs w:val="24"/>
        </w:rPr>
        <w:t>, 9:00am</w:t>
      </w:r>
    </w:p>
    <w:p w:rsidR="00E72815" w:rsidRPr="0081280A" w:rsidP="2001E916" w14:paraId="58126004" w14:textId="77777777">
      <w:pPr>
        <w:spacing w:after="0" w:line="360" w:lineRule="auto"/>
        <w:jc w:val="center"/>
        <w:rPr>
          <w:rFonts w:ascii="Times New Roman" w:hAnsi="Times New Roman" w:cs="Times New Roman"/>
          <w:b/>
          <w:sz w:val="28"/>
          <w:szCs w:val="28"/>
        </w:rPr>
      </w:pPr>
    </w:p>
    <w:p w:rsidR="00C83F95" w:rsidRPr="00C83F95" w:rsidP="2001E916" w14:paraId="1A970883" w14:textId="73EA4D22">
      <w:pPr>
        <w:spacing w:line="360" w:lineRule="auto"/>
        <w:ind w:firstLine="720"/>
        <w:rPr>
          <w:rFonts w:ascii="Times New Roman" w:hAnsi="Times New Roman" w:cs="Times New Roman"/>
          <w:sz w:val="28"/>
          <w:szCs w:val="28"/>
        </w:rPr>
      </w:pPr>
      <w:r w:rsidRPr="06B3CE47">
        <w:rPr>
          <w:rFonts w:ascii="Times New Roman" w:hAnsi="Times New Roman" w:cs="Times New Roman"/>
          <w:sz w:val="28"/>
          <w:szCs w:val="28"/>
        </w:rPr>
        <w:t>Pura Vida!</w:t>
      </w:r>
      <w:r w:rsidRPr="06B3CE47">
        <w:rPr>
          <w:rFonts w:ascii="Times New Roman" w:hAnsi="Times New Roman" w:cs="Times New Roman"/>
          <w:sz w:val="28"/>
          <w:szCs w:val="28"/>
        </w:rPr>
        <w:t xml:space="preserve"> </w:t>
      </w:r>
      <w:r w:rsidRPr="06B3CE47" w:rsidR="001F0700">
        <w:rPr>
          <w:rFonts w:ascii="Times New Roman" w:hAnsi="Times New Roman" w:cs="Times New Roman"/>
          <w:sz w:val="28"/>
          <w:szCs w:val="28"/>
        </w:rPr>
        <w:t xml:space="preserve"> </w:t>
      </w:r>
      <w:r w:rsidRPr="06B3CE47">
        <w:rPr>
          <w:rFonts w:ascii="Times New Roman" w:hAnsi="Times New Roman" w:cs="Times New Roman"/>
          <w:sz w:val="28"/>
          <w:szCs w:val="28"/>
        </w:rPr>
        <w:t>It is a pleasure to be here in beautiful San José</w:t>
      </w:r>
      <w:r w:rsidRPr="06B3CE47" w:rsidR="00B73DD7">
        <w:rPr>
          <w:rFonts w:ascii="Times New Roman" w:hAnsi="Times New Roman" w:cs="Times New Roman"/>
          <w:sz w:val="28"/>
          <w:szCs w:val="28"/>
        </w:rPr>
        <w:t>, Costa Rica</w:t>
      </w:r>
      <w:r w:rsidRPr="06B3CE47">
        <w:rPr>
          <w:rFonts w:ascii="Times New Roman" w:hAnsi="Times New Roman" w:cs="Times New Roman"/>
          <w:sz w:val="28"/>
          <w:szCs w:val="28"/>
        </w:rPr>
        <w:t xml:space="preserve"> for this important discussion on the future of connectivity in the Americas. </w:t>
      </w:r>
      <w:r w:rsidRPr="06B3CE47" w:rsidR="001D17D8">
        <w:rPr>
          <w:rFonts w:ascii="Times New Roman" w:hAnsi="Times New Roman" w:cs="Times New Roman"/>
          <w:sz w:val="28"/>
          <w:szCs w:val="28"/>
        </w:rPr>
        <w:t xml:space="preserve"> </w:t>
      </w:r>
      <w:r w:rsidRPr="06B3CE47">
        <w:rPr>
          <w:rFonts w:ascii="Times New Roman" w:hAnsi="Times New Roman" w:cs="Times New Roman"/>
          <w:sz w:val="28"/>
          <w:szCs w:val="28"/>
        </w:rPr>
        <w:t>Thank you to the Department of Commerce’s Commercial Law Development Program, the Digital Connectivity and Cybersecurity Partnership, and the Costa Rican Ministry of Science, Innovation, Technology, and Telecommunications for hosting this event and for the warm hospitality.</w:t>
      </w:r>
    </w:p>
    <w:p w:rsidR="00C83F95" w:rsidRPr="00C83F95" w:rsidP="2001E916" w14:paraId="2F2E4190" w14:textId="4A64CA70">
      <w:pPr>
        <w:spacing w:line="360" w:lineRule="auto"/>
        <w:ind w:firstLine="720"/>
        <w:rPr>
          <w:rFonts w:ascii="Times New Roman" w:hAnsi="Times New Roman" w:cs="Times New Roman"/>
          <w:sz w:val="28"/>
          <w:szCs w:val="28"/>
        </w:rPr>
      </w:pPr>
      <w:r w:rsidRPr="06B3CE47">
        <w:rPr>
          <w:rFonts w:ascii="Times New Roman" w:hAnsi="Times New Roman" w:cs="Times New Roman"/>
          <w:sz w:val="28"/>
          <w:szCs w:val="28"/>
        </w:rPr>
        <w:t>I also want to acknowledge my fellow speakers sharing this opening session</w:t>
      </w:r>
      <w:r w:rsidRPr="06B3CE47" w:rsidR="009144D9">
        <w:rPr>
          <w:rFonts w:ascii="Times New Roman" w:hAnsi="Times New Roman" w:cs="Times New Roman"/>
          <w:sz w:val="28"/>
          <w:szCs w:val="28"/>
        </w:rPr>
        <w:t xml:space="preserve">, </w:t>
      </w:r>
      <w:r w:rsidRPr="06B3CE47" w:rsidR="00BA334A">
        <w:rPr>
          <w:rFonts w:ascii="Times New Roman" w:hAnsi="Times New Roman" w:cs="Times New Roman"/>
          <w:sz w:val="28"/>
          <w:szCs w:val="28"/>
        </w:rPr>
        <w:t xml:space="preserve">Costa Rican </w:t>
      </w:r>
      <w:r w:rsidRPr="06B3CE47">
        <w:rPr>
          <w:rFonts w:ascii="Times New Roman" w:hAnsi="Times New Roman" w:cs="Times New Roman"/>
          <w:sz w:val="28"/>
          <w:szCs w:val="28"/>
        </w:rPr>
        <w:t xml:space="preserve">Minister </w:t>
      </w:r>
      <w:r w:rsidRPr="06B3CE47" w:rsidR="00BA334A">
        <w:rPr>
          <w:rFonts w:ascii="Times New Roman" w:hAnsi="Times New Roman" w:cs="Times New Roman"/>
          <w:sz w:val="28"/>
          <w:szCs w:val="28"/>
        </w:rPr>
        <w:t xml:space="preserve">of Science, Innovation, Technology and Telecommunications </w:t>
      </w:r>
      <w:r w:rsidRPr="06B3CE47">
        <w:rPr>
          <w:rFonts w:ascii="Times New Roman" w:hAnsi="Times New Roman" w:cs="Times New Roman"/>
          <w:sz w:val="28"/>
          <w:szCs w:val="28"/>
        </w:rPr>
        <w:t xml:space="preserve">Paula Bogantes, </w:t>
      </w:r>
      <w:r w:rsidRPr="06B3CE47" w:rsidR="00935E77">
        <w:rPr>
          <w:rFonts w:ascii="Times New Roman" w:hAnsi="Times New Roman" w:cs="Times New Roman"/>
          <w:sz w:val="28"/>
          <w:szCs w:val="28"/>
        </w:rPr>
        <w:t>Charg</w:t>
      </w:r>
      <w:r w:rsidRPr="06B3CE47" w:rsidR="00E36B38">
        <w:rPr>
          <w:rFonts w:ascii="Times New Roman" w:hAnsi="Times New Roman" w:cs="Times New Roman"/>
          <w:sz w:val="28"/>
          <w:szCs w:val="28"/>
        </w:rPr>
        <w:t>é</w:t>
      </w:r>
      <w:r w:rsidRPr="06B3CE47" w:rsidR="00935E77">
        <w:rPr>
          <w:rFonts w:ascii="Times New Roman" w:hAnsi="Times New Roman" w:cs="Times New Roman"/>
          <w:sz w:val="28"/>
          <w:szCs w:val="28"/>
        </w:rPr>
        <w:t xml:space="preserve"> </w:t>
      </w:r>
      <w:r w:rsidRPr="06B3CE47" w:rsidR="003357D7">
        <w:rPr>
          <w:rFonts w:ascii="Times New Roman" w:hAnsi="Times New Roman" w:cs="Times New Roman"/>
          <w:sz w:val="28"/>
          <w:szCs w:val="28"/>
        </w:rPr>
        <w:t>d’Affaires for the U.S.</w:t>
      </w:r>
      <w:r w:rsidRPr="06B3CE47" w:rsidR="000B14EB">
        <w:rPr>
          <w:rFonts w:ascii="Times New Roman" w:hAnsi="Times New Roman" w:cs="Times New Roman"/>
          <w:sz w:val="28"/>
          <w:szCs w:val="28"/>
        </w:rPr>
        <w:t xml:space="preserve"> </w:t>
      </w:r>
      <w:r w:rsidRPr="06B3CE47" w:rsidR="003357D7">
        <w:rPr>
          <w:rFonts w:ascii="Times New Roman" w:hAnsi="Times New Roman" w:cs="Times New Roman"/>
          <w:sz w:val="28"/>
          <w:szCs w:val="28"/>
        </w:rPr>
        <w:t xml:space="preserve">Embassy in San </w:t>
      </w:r>
      <w:r w:rsidRPr="06B3CE47" w:rsidR="000B14EB">
        <w:rPr>
          <w:rFonts w:ascii="Times New Roman" w:hAnsi="Times New Roman" w:cs="Times New Roman"/>
          <w:sz w:val="28"/>
          <w:szCs w:val="28"/>
        </w:rPr>
        <w:t>José</w:t>
      </w:r>
      <w:r w:rsidRPr="06B3CE47" w:rsidR="003357D7">
        <w:rPr>
          <w:rFonts w:ascii="Times New Roman" w:hAnsi="Times New Roman" w:cs="Times New Roman"/>
          <w:sz w:val="28"/>
          <w:szCs w:val="28"/>
        </w:rPr>
        <w:t>, Jennifer Savage</w:t>
      </w:r>
      <w:r w:rsidRPr="06B3CE47">
        <w:rPr>
          <w:rFonts w:ascii="Times New Roman" w:hAnsi="Times New Roman" w:cs="Times New Roman"/>
          <w:sz w:val="28"/>
          <w:szCs w:val="28"/>
        </w:rPr>
        <w:t xml:space="preserve">, and </w:t>
      </w:r>
      <w:r w:rsidRPr="06B3CE47" w:rsidR="00E36B38">
        <w:rPr>
          <w:rFonts w:ascii="Times New Roman" w:hAnsi="Times New Roman" w:cs="Times New Roman"/>
          <w:sz w:val="28"/>
          <w:szCs w:val="28"/>
        </w:rPr>
        <w:t xml:space="preserve">U.S. </w:t>
      </w:r>
      <w:r w:rsidRPr="06B3CE47" w:rsidR="3A74E2CF">
        <w:rPr>
          <w:rFonts w:ascii="Times New Roman" w:hAnsi="Times New Roman" w:cs="Times New Roman"/>
          <w:sz w:val="28"/>
          <w:szCs w:val="28"/>
        </w:rPr>
        <w:t xml:space="preserve">Department of State </w:t>
      </w:r>
      <w:r w:rsidRPr="06B3CE47">
        <w:rPr>
          <w:rFonts w:ascii="Times New Roman" w:hAnsi="Times New Roman" w:cs="Times New Roman"/>
          <w:sz w:val="28"/>
          <w:szCs w:val="28"/>
        </w:rPr>
        <w:t>Deputy Assistant Secretary John Mills.</w:t>
      </w:r>
      <w:r w:rsidRPr="06B3CE47" w:rsidR="00906191">
        <w:rPr>
          <w:rFonts w:ascii="Times New Roman" w:hAnsi="Times New Roman" w:cs="Times New Roman"/>
          <w:sz w:val="28"/>
          <w:szCs w:val="28"/>
        </w:rPr>
        <w:t xml:space="preserve"> </w:t>
      </w:r>
      <w:r w:rsidR="007F7472">
        <w:rPr>
          <w:rFonts w:ascii="Times New Roman" w:hAnsi="Times New Roman" w:cs="Times New Roman"/>
          <w:sz w:val="28"/>
          <w:szCs w:val="28"/>
        </w:rPr>
        <w:t xml:space="preserve"> </w:t>
      </w:r>
      <w:r w:rsidRPr="06B3CE47">
        <w:rPr>
          <w:rFonts w:ascii="Times New Roman" w:hAnsi="Times New Roman" w:cs="Times New Roman"/>
          <w:sz w:val="28"/>
          <w:szCs w:val="28"/>
        </w:rPr>
        <w:t xml:space="preserve">It is an honor to join all of you to help launch this </w:t>
      </w:r>
      <w:r w:rsidRPr="06B3CE47" w:rsidR="78DC9976">
        <w:rPr>
          <w:rFonts w:ascii="Times New Roman" w:hAnsi="Times New Roman" w:cs="Times New Roman"/>
          <w:sz w:val="28"/>
          <w:szCs w:val="28"/>
        </w:rPr>
        <w:t>meaningful dialogue</w:t>
      </w:r>
      <w:r w:rsidRPr="06B3CE47">
        <w:rPr>
          <w:rFonts w:ascii="Times New Roman" w:hAnsi="Times New Roman" w:cs="Times New Roman"/>
          <w:sz w:val="28"/>
          <w:szCs w:val="28"/>
        </w:rPr>
        <w:t>.</w:t>
      </w:r>
    </w:p>
    <w:p w:rsidR="00C83F95" w:rsidRPr="00C83F95" w:rsidP="2001E916" w14:paraId="1C95FF17" w14:textId="58B85EF2">
      <w:pPr>
        <w:spacing w:line="360" w:lineRule="auto"/>
        <w:ind w:firstLine="720"/>
        <w:rPr>
          <w:rFonts w:ascii="Times New Roman" w:hAnsi="Times New Roman" w:cs="Times New Roman"/>
          <w:sz w:val="28"/>
          <w:szCs w:val="28"/>
        </w:rPr>
      </w:pPr>
      <w:r w:rsidRPr="06B3CE47">
        <w:rPr>
          <w:rFonts w:ascii="Times New Roman" w:hAnsi="Times New Roman" w:cs="Times New Roman"/>
          <w:sz w:val="28"/>
          <w:szCs w:val="28"/>
        </w:rPr>
        <w:t xml:space="preserve">Let me start by giving special recognition to Minister Bogantes. </w:t>
      </w:r>
      <w:r w:rsidR="00531229">
        <w:rPr>
          <w:rFonts w:ascii="Times New Roman" w:hAnsi="Times New Roman" w:cs="Times New Roman"/>
          <w:sz w:val="28"/>
          <w:szCs w:val="28"/>
        </w:rPr>
        <w:t xml:space="preserve"> </w:t>
      </w:r>
      <w:r w:rsidRPr="06B3CE47">
        <w:rPr>
          <w:rFonts w:ascii="Times New Roman" w:hAnsi="Times New Roman" w:cs="Times New Roman"/>
          <w:sz w:val="28"/>
          <w:szCs w:val="28"/>
        </w:rPr>
        <w:t>Under your leadership, Costa Rica adopted new rules in 2023 designed to safeguard the integrity and security of Costa Rican telecommunications networks.</w:t>
      </w:r>
      <w:r w:rsidRPr="06B3CE47" w:rsidR="00F72897">
        <w:rPr>
          <w:rFonts w:ascii="Times New Roman" w:hAnsi="Times New Roman" w:cs="Times New Roman"/>
          <w:sz w:val="28"/>
          <w:szCs w:val="28"/>
        </w:rPr>
        <w:t xml:space="preserve"> </w:t>
      </w:r>
      <w:r w:rsidRPr="06B3CE47">
        <w:rPr>
          <w:rFonts w:ascii="Times New Roman" w:hAnsi="Times New Roman" w:cs="Times New Roman"/>
          <w:sz w:val="28"/>
          <w:szCs w:val="28"/>
        </w:rPr>
        <w:t xml:space="preserve"> That decision required both foresight and courage.</w:t>
      </w:r>
    </w:p>
    <w:p w:rsidR="00C83F95" w:rsidRPr="00C83F95" w:rsidP="06B3CE47" w14:paraId="0FF87AB8" w14:textId="7F390AEB">
      <w:pPr>
        <w:spacing w:line="360" w:lineRule="auto"/>
        <w:ind w:firstLine="720"/>
        <w:rPr>
          <w:rFonts w:ascii="Times New Roman" w:hAnsi="Times New Roman" w:cs="Times New Roman"/>
          <w:sz w:val="28"/>
          <w:szCs w:val="28"/>
        </w:rPr>
      </w:pPr>
      <w:r w:rsidRPr="06B3CE47">
        <w:rPr>
          <w:rFonts w:ascii="Times New Roman" w:hAnsi="Times New Roman" w:cs="Times New Roman"/>
          <w:sz w:val="28"/>
          <w:szCs w:val="28"/>
        </w:rPr>
        <w:t>The ado</w:t>
      </w:r>
      <w:r w:rsidRPr="06B3CE47" w:rsidR="13CC04AE">
        <w:rPr>
          <w:rFonts w:ascii="Times New Roman" w:hAnsi="Times New Roman" w:cs="Times New Roman"/>
          <w:sz w:val="28"/>
          <w:szCs w:val="28"/>
        </w:rPr>
        <w:t>ption of p</w:t>
      </w:r>
      <w:r w:rsidRPr="06B3CE47">
        <w:rPr>
          <w:rFonts w:ascii="Times New Roman" w:hAnsi="Times New Roman" w:cs="Times New Roman"/>
          <w:sz w:val="28"/>
          <w:szCs w:val="28"/>
        </w:rPr>
        <w:t xml:space="preserve">olicies like these </w:t>
      </w:r>
      <w:r w:rsidRPr="06B3CE47" w:rsidR="3F75FD80">
        <w:rPr>
          <w:rFonts w:ascii="Times New Roman" w:hAnsi="Times New Roman" w:cs="Times New Roman"/>
          <w:sz w:val="28"/>
          <w:szCs w:val="28"/>
        </w:rPr>
        <w:t>is</w:t>
      </w:r>
      <w:r w:rsidRPr="06B3CE47">
        <w:rPr>
          <w:rFonts w:ascii="Times New Roman" w:hAnsi="Times New Roman" w:cs="Times New Roman"/>
          <w:sz w:val="28"/>
          <w:szCs w:val="28"/>
        </w:rPr>
        <w:t xml:space="preserve"> not always easy.</w:t>
      </w:r>
      <w:r w:rsidRPr="06B3CE47" w:rsidR="008F2F78">
        <w:rPr>
          <w:rFonts w:ascii="Times New Roman" w:hAnsi="Times New Roman" w:cs="Times New Roman"/>
          <w:sz w:val="28"/>
          <w:szCs w:val="28"/>
        </w:rPr>
        <w:t xml:space="preserve"> </w:t>
      </w:r>
      <w:r w:rsidR="007F7472">
        <w:rPr>
          <w:rFonts w:ascii="Times New Roman" w:hAnsi="Times New Roman" w:cs="Times New Roman"/>
          <w:sz w:val="28"/>
          <w:szCs w:val="28"/>
        </w:rPr>
        <w:t xml:space="preserve"> </w:t>
      </w:r>
      <w:r w:rsidRPr="06B3CE47" w:rsidR="4D1AF372">
        <w:rPr>
          <w:rFonts w:ascii="Times New Roman" w:hAnsi="Times New Roman" w:cs="Times New Roman"/>
          <w:sz w:val="28"/>
          <w:szCs w:val="28"/>
        </w:rPr>
        <w:t>In fact, t</w:t>
      </w:r>
      <w:r w:rsidRPr="06B3CE47">
        <w:rPr>
          <w:rFonts w:ascii="Times New Roman" w:hAnsi="Times New Roman" w:cs="Times New Roman"/>
          <w:sz w:val="28"/>
          <w:szCs w:val="28"/>
        </w:rPr>
        <w:t>he</w:t>
      </w:r>
      <w:r w:rsidRPr="06B3CE47" w:rsidR="4D52D362">
        <w:rPr>
          <w:rFonts w:ascii="Times New Roman" w:hAnsi="Times New Roman" w:cs="Times New Roman"/>
          <w:sz w:val="28"/>
          <w:szCs w:val="28"/>
        </w:rPr>
        <w:t>se policies</w:t>
      </w:r>
      <w:r w:rsidRPr="06B3CE47">
        <w:rPr>
          <w:rFonts w:ascii="Times New Roman" w:hAnsi="Times New Roman" w:cs="Times New Roman"/>
          <w:sz w:val="28"/>
          <w:szCs w:val="28"/>
        </w:rPr>
        <w:t xml:space="preserve"> require governments to </w:t>
      </w:r>
      <w:r w:rsidRPr="06B3CE47" w:rsidR="37DC2ECF">
        <w:rPr>
          <w:rFonts w:ascii="Times New Roman" w:hAnsi="Times New Roman" w:cs="Times New Roman"/>
          <w:sz w:val="28"/>
          <w:szCs w:val="28"/>
        </w:rPr>
        <w:t>look beyond the short</w:t>
      </w:r>
      <w:r w:rsidRPr="06B3CE47">
        <w:rPr>
          <w:rFonts w:ascii="Times New Roman" w:hAnsi="Times New Roman" w:cs="Times New Roman"/>
          <w:sz w:val="28"/>
          <w:szCs w:val="28"/>
        </w:rPr>
        <w:t xml:space="preserve">-term </w:t>
      </w:r>
      <w:r w:rsidRPr="06B3CE47" w:rsidR="37DC2ECF">
        <w:rPr>
          <w:rFonts w:ascii="Times New Roman" w:hAnsi="Times New Roman" w:cs="Times New Roman"/>
          <w:sz w:val="28"/>
          <w:szCs w:val="28"/>
        </w:rPr>
        <w:t>and</w:t>
      </w:r>
      <w:r w:rsidRPr="06B3CE47" w:rsidR="00906191">
        <w:rPr>
          <w:rFonts w:ascii="Times New Roman" w:hAnsi="Times New Roman" w:cs="Times New Roman"/>
          <w:sz w:val="28"/>
          <w:szCs w:val="28"/>
        </w:rPr>
        <w:t xml:space="preserve"> </w:t>
      </w:r>
      <w:r w:rsidRPr="06B3CE47">
        <w:rPr>
          <w:rFonts w:ascii="Times New Roman" w:hAnsi="Times New Roman" w:cs="Times New Roman"/>
          <w:sz w:val="28"/>
          <w:szCs w:val="28"/>
        </w:rPr>
        <w:t xml:space="preserve">to consider </w:t>
      </w:r>
      <w:r w:rsidRPr="06B3CE47" w:rsidR="473EC57B">
        <w:rPr>
          <w:rFonts w:ascii="Times New Roman" w:hAnsi="Times New Roman" w:cs="Times New Roman"/>
          <w:sz w:val="28"/>
          <w:szCs w:val="28"/>
        </w:rPr>
        <w:t>the enduring strength of</w:t>
      </w:r>
      <w:r w:rsidRPr="06B3CE47">
        <w:rPr>
          <w:rFonts w:ascii="Times New Roman" w:hAnsi="Times New Roman" w:cs="Times New Roman"/>
          <w:sz w:val="28"/>
          <w:szCs w:val="28"/>
        </w:rPr>
        <w:t xml:space="preserve"> national security, economic resilience, and the trust that underpins digital infrastructure.</w:t>
      </w:r>
      <w:r w:rsidRPr="06B3CE47" w:rsidR="008F2F78">
        <w:rPr>
          <w:rFonts w:ascii="Times New Roman" w:hAnsi="Times New Roman" w:cs="Times New Roman"/>
          <w:sz w:val="28"/>
          <w:szCs w:val="28"/>
        </w:rPr>
        <w:t xml:space="preserve"> </w:t>
      </w:r>
      <w:r w:rsidR="007F7472">
        <w:rPr>
          <w:rFonts w:ascii="Times New Roman" w:hAnsi="Times New Roman" w:cs="Times New Roman"/>
          <w:sz w:val="28"/>
          <w:szCs w:val="28"/>
        </w:rPr>
        <w:t xml:space="preserve"> </w:t>
      </w:r>
      <w:r w:rsidRPr="06B3CE47">
        <w:rPr>
          <w:rFonts w:ascii="Times New Roman" w:hAnsi="Times New Roman" w:cs="Times New Roman"/>
          <w:sz w:val="28"/>
          <w:szCs w:val="28"/>
        </w:rPr>
        <w:t xml:space="preserve">Costa Rica chose to take </w:t>
      </w:r>
      <w:r w:rsidRPr="06B3CE47" w:rsidR="67C5705B">
        <w:rPr>
          <w:rFonts w:ascii="Times New Roman" w:hAnsi="Times New Roman" w:cs="Times New Roman"/>
          <w:sz w:val="28"/>
          <w:szCs w:val="28"/>
        </w:rPr>
        <w:t>a long-term strategic view for its country and its citizens</w:t>
      </w:r>
      <w:r w:rsidRPr="06B3CE47">
        <w:rPr>
          <w:rFonts w:ascii="Times New Roman" w:hAnsi="Times New Roman" w:cs="Times New Roman"/>
          <w:sz w:val="28"/>
          <w:szCs w:val="28"/>
        </w:rPr>
        <w:t>, and I believe that decision will pay dividends for years to come.</w:t>
      </w:r>
      <w:r w:rsidRPr="06B3CE47" w:rsidR="00B15AC0">
        <w:rPr>
          <w:rFonts w:ascii="Times New Roman" w:hAnsi="Times New Roman" w:cs="Times New Roman"/>
          <w:sz w:val="28"/>
          <w:szCs w:val="28"/>
        </w:rPr>
        <w:t xml:space="preserve"> </w:t>
      </w:r>
      <w:r w:rsidR="007F7472">
        <w:rPr>
          <w:rFonts w:ascii="Times New Roman" w:hAnsi="Times New Roman" w:cs="Times New Roman"/>
          <w:sz w:val="28"/>
          <w:szCs w:val="28"/>
        </w:rPr>
        <w:t xml:space="preserve"> </w:t>
      </w:r>
      <w:r w:rsidRPr="06B3CE47">
        <w:rPr>
          <w:rFonts w:ascii="Times New Roman" w:hAnsi="Times New Roman" w:cs="Times New Roman"/>
          <w:sz w:val="28"/>
          <w:szCs w:val="28"/>
        </w:rPr>
        <w:t>Secure and trusted networks</w:t>
      </w:r>
      <w:r w:rsidRPr="06B3CE47" w:rsidR="0774FB66">
        <w:rPr>
          <w:rFonts w:ascii="Times New Roman" w:hAnsi="Times New Roman" w:cs="Times New Roman"/>
          <w:sz w:val="28"/>
          <w:szCs w:val="28"/>
        </w:rPr>
        <w:t xml:space="preserve"> strengthen</w:t>
      </w:r>
      <w:r w:rsidRPr="06B3CE47">
        <w:rPr>
          <w:rFonts w:ascii="Times New Roman" w:hAnsi="Times New Roman" w:cs="Times New Roman"/>
          <w:sz w:val="28"/>
          <w:szCs w:val="28"/>
        </w:rPr>
        <w:t xml:space="preserve"> commerce. </w:t>
      </w:r>
      <w:r w:rsidR="007F7472">
        <w:rPr>
          <w:rFonts w:ascii="Times New Roman" w:hAnsi="Times New Roman" w:cs="Times New Roman"/>
          <w:sz w:val="28"/>
          <w:szCs w:val="28"/>
        </w:rPr>
        <w:t xml:space="preserve"> </w:t>
      </w:r>
      <w:r w:rsidRPr="06B3CE47">
        <w:rPr>
          <w:rFonts w:ascii="Times New Roman" w:hAnsi="Times New Roman" w:cs="Times New Roman"/>
          <w:sz w:val="28"/>
          <w:szCs w:val="28"/>
        </w:rPr>
        <w:t>They protect public safety.</w:t>
      </w:r>
      <w:r w:rsidR="007F7472">
        <w:rPr>
          <w:rFonts w:ascii="Times New Roman" w:hAnsi="Times New Roman" w:cs="Times New Roman"/>
          <w:sz w:val="28"/>
          <w:szCs w:val="28"/>
        </w:rPr>
        <w:t xml:space="preserve"> </w:t>
      </w:r>
      <w:r w:rsidRPr="06B3CE47">
        <w:rPr>
          <w:rFonts w:ascii="Times New Roman" w:hAnsi="Times New Roman" w:cs="Times New Roman"/>
          <w:sz w:val="28"/>
          <w:szCs w:val="28"/>
        </w:rPr>
        <w:t xml:space="preserve"> They foster innovation.</w:t>
      </w:r>
      <w:r w:rsidRPr="06B3CE47" w:rsidR="008F2F78">
        <w:rPr>
          <w:rFonts w:ascii="Times New Roman" w:hAnsi="Times New Roman" w:cs="Times New Roman"/>
          <w:sz w:val="28"/>
          <w:szCs w:val="28"/>
        </w:rPr>
        <w:t xml:space="preserve"> </w:t>
      </w:r>
      <w:r w:rsidR="007F7472">
        <w:rPr>
          <w:rFonts w:ascii="Times New Roman" w:hAnsi="Times New Roman" w:cs="Times New Roman"/>
          <w:sz w:val="28"/>
          <w:szCs w:val="28"/>
        </w:rPr>
        <w:t xml:space="preserve"> </w:t>
      </w:r>
      <w:r w:rsidRPr="06B3CE47">
        <w:rPr>
          <w:rFonts w:ascii="Times New Roman" w:hAnsi="Times New Roman" w:cs="Times New Roman"/>
          <w:sz w:val="28"/>
          <w:szCs w:val="28"/>
        </w:rPr>
        <w:t xml:space="preserve">And they provide citizens and businesses confidence that the digital infrastructure they rely </w:t>
      </w:r>
      <w:r w:rsidRPr="06B3CE47" w:rsidR="41CCD125">
        <w:rPr>
          <w:rFonts w:ascii="Times New Roman" w:hAnsi="Times New Roman" w:cs="Times New Roman"/>
          <w:sz w:val="28"/>
          <w:szCs w:val="28"/>
        </w:rPr>
        <w:t>up</w:t>
      </w:r>
      <w:r w:rsidRPr="06B3CE47">
        <w:rPr>
          <w:rFonts w:ascii="Times New Roman" w:hAnsi="Times New Roman" w:cs="Times New Roman"/>
          <w:sz w:val="28"/>
          <w:szCs w:val="28"/>
        </w:rPr>
        <w:t xml:space="preserve">on every day is </w:t>
      </w:r>
      <w:r w:rsidRPr="06B3CE47" w:rsidR="50202086">
        <w:rPr>
          <w:rFonts w:ascii="Times New Roman" w:hAnsi="Times New Roman" w:cs="Times New Roman"/>
          <w:sz w:val="28"/>
          <w:szCs w:val="28"/>
        </w:rPr>
        <w:t xml:space="preserve">both </w:t>
      </w:r>
      <w:r w:rsidRPr="06B3CE47">
        <w:rPr>
          <w:rFonts w:ascii="Times New Roman" w:hAnsi="Times New Roman" w:cs="Times New Roman"/>
          <w:sz w:val="28"/>
          <w:szCs w:val="28"/>
        </w:rPr>
        <w:t>resilient and trustworthy.</w:t>
      </w:r>
      <w:r w:rsidRPr="06B3CE47" w:rsidR="00B15AC0">
        <w:rPr>
          <w:rFonts w:ascii="Times New Roman" w:hAnsi="Times New Roman" w:cs="Times New Roman"/>
          <w:sz w:val="28"/>
          <w:szCs w:val="28"/>
        </w:rPr>
        <w:t xml:space="preserve"> </w:t>
      </w:r>
      <w:r w:rsidR="0049478F">
        <w:rPr>
          <w:rFonts w:ascii="Times New Roman" w:hAnsi="Times New Roman" w:cs="Times New Roman"/>
          <w:sz w:val="28"/>
          <w:szCs w:val="28"/>
        </w:rPr>
        <w:t xml:space="preserve"> </w:t>
      </w:r>
      <w:r w:rsidRPr="06B3CE47">
        <w:rPr>
          <w:rFonts w:ascii="Times New Roman" w:hAnsi="Times New Roman" w:cs="Times New Roman"/>
          <w:sz w:val="28"/>
          <w:szCs w:val="28"/>
        </w:rPr>
        <w:t xml:space="preserve">Costa Rica’s leadership </w:t>
      </w:r>
      <w:r w:rsidRPr="06B3CE47" w:rsidR="0A32E2D4">
        <w:rPr>
          <w:rFonts w:ascii="Times New Roman" w:hAnsi="Times New Roman" w:cs="Times New Roman"/>
          <w:sz w:val="28"/>
          <w:szCs w:val="28"/>
        </w:rPr>
        <w:t xml:space="preserve">ultimately </w:t>
      </w:r>
      <w:r w:rsidRPr="06B3CE47">
        <w:rPr>
          <w:rFonts w:ascii="Times New Roman" w:hAnsi="Times New Roman" w:cs="Times New Roman"/>
          <w:sz w:val="28"/>
          <w:szCs w:val="28"/>
        </w:rPr>
        <w:t>demonstrates what is possible</w:t>
      </w:r>
      <w:r w:rsidRPr="06B3CE47" w:rsidR="00371B82">
        <w:rPr>
          <w:rFonts w:ascii="Times New Roman" w:hAnsi="Times New Roman" w:cs="Times New Roman"/>
          <w:sz w:val="28"/>
          <w:szCs w:val="28"/>
        </w:rPr>
        <w:t xml:space="preserve">, </w:t>
      </w:r>
      <w:r w:rsidRPr="06B3CE47">
        <w:rPr>
          <w:rFonts w:ascii="Times New Roman" w:hAnsi="Times New Roman" w:cs="Times New Roman"/>
          <w:sz w:val="28"/>
          <w:szCs w:val="28"/>
        </w:rPr>
        <w:t>not only here, but across Latin America and the broader Western Hemisphere.</w:t>
      </w:r>
    </w:p>
    <w:p w:rsidR="00C83F95" w:rsidRPr="00C83F95" w:rsidP="2001E916" w14:paraId="4A88A821" w14:textId="4BAF2EC9">
      <w:pPr>
        <w:spacing w:line="360" w:lineRule="auto"/>
        <w:ind w:firstLine="720"/>
        <w:rPr>
          <w:rFonts w:ascii="Times New Roman" w:hAnsi="Times New Roman" w:cs="Times New Roman"/>
          <w:sz w:val="28"/>
          <w:szCs w:val="28"/>
        </w:rPr>
      </w:pPr>
      <w:r w:rsidRPr="2001E916">
        <w:rPr>
          <w:rFonts w:ascii="Times New Roman" w:hAnsi="Times New Roman" w:cs="Times New Roman"/>
          <w:sz w:val="28"/>
          <w:szCs w:val="28"/>
        </w:rPr>
        <w:t xml:space="preserve">The theme of this </w:t>
      </w:r>
      <w:r w:rsidRPr="2001E916" w:rsidR="00371B82">
        <w:rPr>
          <w:rFonts w:ascii="Times New Roman" w:hAnsi="Times New Roman" w:cs="Times New Roman"/>
          <w:sz w:val="28"/>
          <w:szCs w:val="28"/>
        </w:rPr>
        <w:t>two</w:t>
      </w:r>
      <w:r w:rsidRPr="2001E916" w:rsidR="43052239">
        <w:rPr>
          <w:rFonts w:ascii="Times New Roman" w:hAnsi="Times New Roman" w:cs="Times New Roman"/>
          <w:sz w:val="28"/>
          <w:szCs w:val="28"/>
        </w:rPr>
        <w:t>-</w:t>
      </w:r>
      <w:r w:rsidRPr="2001E916" w:rsidR="00371B82">
        <w:rPr>
          <w:rFonts w:ascii="Times New Roman" w:hAnsi="Times New Roman" w:cs="Times New Roman"/>
          <w:sz w:val="28"/>
          <w:szCs w:val="28"/>
        </w:rPr>
        <w:t xml:space="preserve">day </w:t>
      </w:r>
      <w:r w:rsidRPr="2001E916">
        <w:rPr>
          <w:rFonts w:ascii="Times New Roman" w:hAnsi="Times New Roman" w:cs="Times New Roman"/>
          <w:sz w:val="28"/>
          <w:szCs w:val="28"/>
        </w:rPr>
        <w:t>gathering</w:t>
      </w:r>
      <w:r w:rsidR="002054F4">
        <w:rPr>
          <w:rFonts w:ascii="Times New Roman" w:hAnsi="Times New Roman" w:cs="Times New Roman"/>
          <w:sz w:val="28"/>
          <w:szCs w:val="28"/>
        </w:rPr>
        <w:t>, “</w:t>
      </w:r>
      <w:r w:rsidRPr="2001E916">
        <w:rPr>
          <w:rFonts w:ascii="Times New Roman" w:hAnsi="Times New Roman" w:cs="Times New Roman"/>
          <w:b/>
          <w:sz w:val="28"/>
          <w:szCs w:val="28"/>
        </w:rPr>
        <w:t>5G in Latin America: Policy, Security, and Growth</w:t>
      </w:r>
      <w:r w:rsidRPr="2001E916" w:rsidR="00371B82">
        <w:rPr>
          <w:rFonts w:ascii="Times New Roman" w:hAnsi="Times New Roman" w:cs="Times New Roman"/>
          <w:sz w:val="28"/>
          <w:szCs w:val="28"/>
        </w:rPr>
        <w:t>,</w:t>
      </w:r>
      <w:r w:rsidR="002054F4">
        <w:rPr>
          <w:rFonts w:ascii="Times New Roman" w:hAnsi="Times New Roman" w:cs="Times New Roman"/>
          <w:sz w:val="28"/>
          <w:szCs w:val="28"/>
        </w:rPr>
        <w:t>”</w:t>
      </w:r>
      <w:r w:rsidRPr="2001E916" w:rsidR="00371B82">
        <w:rPr>
          <w:rFonts w:ascii="Times New Roman" w:hAnsi="Times New Roman" w:cs="Times New Roman"/>
          <w:sz w:val="28"/>
          <w:szCs w:val="28"/>
        </w:rPr>
        <w:t xml:space="preserve"> </w:t>
      </w:r>
      <w:r w:rsidRPr="2001E916">
        <w:rPr>
          <w:rFonts w:ascii="Times New Roman" w:hAnsi="Times New Roman" w:cs="Times New Roman"/>
          <w:sz w:val="28"/>
          <w:szCs w:val="28"/>
        </w:rPr>
        <w:t>captures an important truth</w:t>
      </w:r>
      <w:r w:rsidR="002054F4">
        <w:rPr>
          <w:rFonts w:ascii="Times New Roman" w:hAnsi="Times New Roman" w:cs="Times New Roman"/>
          <w:sz w:val="28"/>
          <w:szCs w:val="28"/>
        </w:rPr>
        <w:t>:</w:t>
      </w:r>
      <w:r w:rsidR="009D270B">
        <w:rPr>
          <w:rFonts w:ascii="Times New Roman" w:hAnsi="Times New Roman" w:cs="Times New Roman"/>
          <w:sz w:val="28"/>
          <w:szCs w:val="28"/>
        </w:rPr>
        <w:t xml:space="preserve"> the</w:t>
      </w:r>
      <w:r w:rsidRPr="2001E916" w:rsidR="79BA5C7C">
        <w:rPr>
          <w:rFonts w:ascii="Times New Roman" w:hAnsi="Times New Roman" w:cs="Times New Roman"/>
          <w:sz w:val="28"/>
          <w:szCs w:val="28"/>
        </w:rPr>
        <w:t xml:space="preserve"> future of 5G will be determined not just by the technology itself, but by our policy choices, security considerations, and </w:t>
      </w:r>
      <w:r w:rsidRPr="2001E916" w:rsidR="4B834EE6">
        <w:rPr>
          <w:rFonts w:ascii="Times New Roman" w:hAnsi="Times New Roman" w:cs="Times New Roman"/>
          <w:sz w:val="28"/>
          <w:szCs w:val="28"/>
        </w:rPr>
        <w:t xml:space="preserve">expanding access to economic opportunity. </w:t>
      </w:r>
      <w:r w:rsidR="007F0386">
        <w:rPr>
          <w:rFonts w:ascii="Times New Roman" w:hAnsi="Times New Roman" w:cs="Times New Roman"/>
          <w:sz w:val="28"/>
          <w:szCs w:val="28"/>
        </w:rPr>
        <w:t xml:space="preserve"> </w:t>
      </w:r>
      <w:r w:rsidRPr="2001E916" w:rsidR="4B834EE6">
        <w:rPr>
          <w:rFonts w:ascii="Times New Roman" w:hAnsi="Times New Roman" w:cs="Times New Roman"/>
          <w:sz w:val="28"/>
          <w:szCs w:val="28"/>
        </w:rPr>
        <w:t>Indeed, th</w:t>
      </w:r>
      <w:r w:rsidRPr="2001E916">
        <w:rPr>
          <w:rFonts w:ascii="Times New Roman" w:hAnsi="Times New Roman" w:cs="Times New Roman"/>
          <w:sz w:val="28"/>
          <w:szCs w:val="28"/>
        </w:rPr>
        <w:t>ese three pillars</w:t>
      </w:r>
      <w:r w:rsidRPr="2001E916" w:rsidR="7CDC6266">
        <w:rPr>
          <w:rFonts w:ascii="Times New Roman" w:hAnsi="Times New Roman" w:cs="Times New Roman"/>
          <w:sz w:val="28"/>
          <w:szCs w:val="28"/>
        </w:rPr>
        <w:t>, policy, security, and growth,</w:t>
      </w:r>
      <w:r w:rsidRPr="2001E916">
        <w:rPr>
          <w:rFonts w:ascii="Times New Roman" w:hAnsi="Times New Roman" w:cs="Times New Roman"/>
          <w:sz w:val="28"/>
          <w:szCs w:val="28"/>
        </w:rPr>
        <w:t xml:space="preserve"> are inseparable.</w:t>
      </w:r>
    </w:p>
    <w:p w:rsidR="00C83F95" w:rsidRPr="00C83F95" w:rsidP="2001E916" w14:paraId="56BFF62F" w14:textId="3142018C">
      <w:pPr>
        <w:spacing w:line="360" w:lineRule="auto"/>
        <w:ind w:firstLine="720"/>
        <w:rPr>
          <w:rFonts w:ascii="Times New Roman" w:hAnsi="Times New Roman" w:cs="Times New Roman"/>
          <w:sz w:val="28"/>
          <w:szCs w:val="28"/>
        </w:rPr>
      </w:pPr>
      <w:r w:rsidRPr="5B62E3E7">
        <w:rPr>
          <w:rFonts w:ascii="Times New Roman" w:hAnsi="Times New Roman" w:cs="Times New Roman"/>
          <w:sz w:val="28"/>
          <w:szCs w:val="28"/>
        </w:rPr>
        <w:t xml:space="preserve">5G is not </w:t>
      </w:r>
      <w:r w:rsidRPr="5B62E3E7" w:rsidR="474A9633">
        <w:rPr>
          <w:rFonts w:ascii="Times New Roman" w:hAnsi="Times New Roman" w:cs="Times New Roman"/>
          <w:sz w:val="28"/>
          <w:szCs w:val="28"/>
        </w:rPr>
        <w:t>merely</w:t>
      </w:r>
      <w:r w:rsidRPr="5B62E3E7">
        <w:rPr>
          <w:rFonts w:ascii="Times New Roman" w:hAnsi="Times New Roman" w:cs="Times New Roman"/>
          <w:sz w:val="28"/>
          <w:szCs w:val="28"/>
        </w:rPr>
        <w:t xml:space="preserve"> the next generation of wireless technology. </w:t>
      </w:r>
      <w:r w:rsidRPr="5B62E3E7" w:rsidR="474A9633">
        <w:rPr>
          <w:rFonts w:ascii="Times New Roman" w:hAnsi="Times New Roman" w:cs="Times New Roman"/>
          <w:sz w:val="28"/>
          <w:szCs w:val="28"/>
        </w:rPr>
        <w:t xml:space="preserve"> </w:t>
      </w:r>
      <w:r w:rsidRPr="5B62E3E7">
        <w:rPr>
          <w:rFonts w:ascii="Times New Roman" w:hAnsi="Times New Roman" w:cs="Times New Roman"/>
          <w:sz w:val="28"/>
          <w:szCs w:val="28"/>
        </w:rPr>
        <w:t xml:space="preserve">It is the platform upon which modern economies will run. </w:t>
      </w:r>
      <w:r w:rsidRPr="5B62E3E7" w:rsidR="474A9633">
        <w:rPr>
          <w:rFonts w:ascii="Times New Roman" w:hAnsi="Times New Roman" w:cs="Times New Roman"/>
          <w:sz w:val="28"/>
          <w:szCs w:val="28"/>
        </w:rPr>
        <w:t xml:space="preserve"> </w:t>
      </w:r>
      <w:r w:rsidRPr="5B62E3E7">
        <w:rPr>
          <w:rFonts w:ascii="Times New Roman" w:hAnsi="Times New Roman" w:cs="Times New Roman"/>
          <w:sz w:val="28"/>
          <w:szCs w:val="28"/>
        </w:rPr>
        <w:t>From smart agriculture and telemedicine</w:t>
      </w:r>
      <w:r w:rsidRPr="5B62E3E7" w:rsidR="186A0460">
        <w:rPr>
          <w:rFonts w:ascii="Times New Roman" w:hAnsi="Times New Roman" w:cs="Times New Roman"/>
          <w:sz w:val="28"/>
          <w:szCs w:val="28"/>
        </w:rPr>
        <w:t>,</w:t>
      </w:r>
      <w:r w:rsidRPr="5B62E3E7">
        <w:rPr>
          <w:rFonts w:ascii="Times New Roman" w:hAnsi="Times New Roman" w:cs="Times New Roman"/>
          <w:sz w:val="28"/>
          <w:szCs w:val="28"/>
        </w:rPr>
        <w:t xml:space="preserve"> to logistics, manufacturing, and education, the opportunities enabled by advanced connectivity are enormous.</w:t>
      </w:r>
      <w:r w:rsidRPr="5B62E3E7" w:rsidR="6C82D09A">
        <w:rPr>
          <w:rFonts w:ascii="Times New Roman" w:hAnsi="Times New Roman" w:cs="Times New Roman"/>
          <w:sz w:val="28"/>
          <w:szCs w:val="28"/>
        </w:rPr>
        <w:t xml:space="preserve">  </w:t>
      </w:r>
      <w:r w:rsidRPr="5B62E3E7">
        <w:rPr>
          <w:rFonts w:ascii="Times New Roman" w:hAnsi="Times New Roman" w:cs="Times New Roman"/>
          <w:sz w:val="28"/>
          <w:szCs w:val="28"/>
        </w:rPr>
        <w:t>But with those opportunities come new responsibilities.</w:t>
      </w:r>
    </w:p>
    <w:p w:rsidR="00C83F95" w:rsidRPr="00C83F95" w:rsidP="2001E916" w14:paraId="1D545FFD" w14:textId="05C1B148">
      <w:pPr>
        <w:spacing w:line="360" w:lineRule="auto"/>
        <w:ind w:firstLine="720"/>
        <w:rPr>
          <w:rFonts w:ascii="Times New Roman" w:hAnsi="Times New Roman" w:cs="Times New Roman"/>
          <w:sz w:val="28"/>
          <w:szCs w:val="28"/>
        </w:rPr>
      </w:pPr>
      <w:r w:rsidRPr="06B3CE47">
        <w:rPr>
          <w:rFonts w:ascii="Times New Roman" w:hAnsi="Times New Roman" w:cs="Times New Roman"/>
          <w:sz w:val="28"/>
          <w:szCs w:val="28"/>
        </w:rPr>
        <w:t>As we know, t</w:t>
      </w:r>
      <w:r w:rsidRPr="06B3CE47">
        <w:rPr>
          <w:rFonts w:ascii="Times New Roman" w:hAnsi="Times New Roman" w:cs="Times New Roman"/>
          <w:sz w:val="28"/>
          <w:szCs w:val="28"/>
        </w:rPr>
        <w:t>he communications networks that power our economies are commercial assets.</w:t>
      </w:r>
      <w:r w:rsidR="0085230A">
        <w:rPr>
          <w:rFonts w:ascii="Times New Roman" w:hAnsi="Times New Roman" w:cs="Times New Roman"/>
          <w:sz w:val="28"/>
          <w:szCs w:val="28"/>
        </w:rPr>
        <w:t xml:space="preserve"> </w:t>
      </w:r>
      <w:r w:rsidRPr="06B3CE47" w:rsidR="00154C31">
        <w:rPr>
          <w:rFonts w:ascii="Times New Roman" w:hAnsi="Times New Roman" w:cs="Times New Roman"/>
          <w:sz w:val="28"/>
          <w:szCs w:val="28"/>
        </w:rPr>
        <w:t xml:space="preserve"> </w:t>
      </w:r>
      <w:r w:rsidRPr="06B3CE47" w:rsidR="07B9BB5C">
        <w:rPr>
          <w:rFonts w:ascii="Times New Roman" w:hAnsi="Times New Roman" w:cs="Times New Roman"/>
          <w:sz w:val="28"/>
          <w:szCs w:val="28"/>
        </w:rPr>
        <w:t xml:space="preserve">But </w:t>
      </w:r>
      <w:r w:rsidR="00F26DDA">
        <w:rPr>
          <w:rFonts w:ascii="Times New Roman" w:hAnsi="Times New Roman" w:cs="Times New Roman"/>
          <w:sz w:val="28"/>
          <w:szCs w:val="28"/>
        </w:rPr>
        <w:t>t</w:t>
      </w:r>
      <w:r w:rsidRPr="06B3CE47">
        <w:rPr>
          <w:rFonts w:ascii="Times New Roman" w:hAnsi="Times New Roman" w:cs="Times New Roman"/>
          <w:sz w:val="28"/>
          <w:szCs w:val="28"/>
        </w:rPr>
        <w:t>hey are national security assets</w:t>
      </w:r>
      <w:r w:rsidRPr="06B3CE47" w:rsidR="5FCE7F77">
        <w:rPr>
          <w:rFonts w:ascii="Times New Roman" w:hAnsi="Times New Roman" w:cs="Times New Roman"/>
          <w:sz w:val="28"/>
          <w:szCs w:val="28"/>
        </w:rPr>
        <w:t xml:space="preserve"> too</w:t>
      </w:r>
      <w:r w:rsidRPr="06B3CE47">
        <w:rPr>
          <w:rFonts w:ascii="Times New Roman" w:hAnsi="Times New Roman" w:cs="Times New Roman"/>
          <w:sz w:val="28"/>
          <w:szCs w:val="28"/>
        </w:rPr>
        <w:t>.</w:t>
      </w:r>
      <w:r w:rsidRPr="06B3CE47" w:rsidR="00154C31">
        <w:rPr>
          <w:rFonts w:ascii="Times New Roman" w:hAnsi="Times New Roman" w:cs="Times New Roman"/>
          <w:sz w:val="28"/>
          <w:szCs w:val="28"/>
        </w:rPr>
        <w:t xml:space="preserve"> </w:t>
      </w:r>
      <w:r w:rsidRPr="06B3CE47" w:rsidR="007F0386">
        <w:rPr>
          <w:rFonts w:ascii="Times New Roman" w:hAnsi="Times New Roman" w:cs="Times New Roman"/>
          <w:sz w:val="28"/>
          <w:szCs w:val="28"/>
        </w:rPr>
        <w:t xml:space="preserve"> </w:t>
      </w:r>
      <w:r w:rsidRPr="06B3CE47" w:rsidR="63ED7C51">
        <w:rPr>
          <w:rFonts w:ascii="Times New Roman" w:hAnsi="Times New Roman" w:cs="Times New Roman"/>
          <w:sz w:val="28"/>
          <w:szCs w:val="28"/>
        </w:rPr>
        <w:t>And the policy</w:t>
      </w:r>
      <w:r w:rsidRPr="06B3CE47">
        <w:rPr>
          <w:rFonts w:ascii="Times New Roman" w:hAnsi="Times New Roman" w:cs="Times New Roman"/>
          <w:sz w:val="28"/>
          <w:szCs w:val="28"/>
        </w:rPr>
        <w:t xml:space="preserve"> decisions we make today about how these networks are built</w:t>
      </w:r>
      <w:r w:rsidRPr="06B3CE47" w:rsidR="00154C31">
        <w:rPr>
          <w:rFonts w:ascii="Times New Roman" w:hAnsi="Times New Roman" w:cs="Times New Roman"/>
          <w:sz w:val="28"/>
          <w:szCs w:val="28"/>
        </w:rPr>
        <w:t xml:space="preserve">, </w:t>
      </w:r>
      <w:r w:rsidRPr="06B3CE47">
        <w:rPr>
          <w:rFonts w:ascii="Times New Roman" w:hAnsi="Times New Roman" w:cs="Times New Roman"/>
          <w:sz w:val="28"/>
          <w:szCs w:val="28"/>
        </w:rPr>
        <w:t>who supplies them, how they are secured, and how they are governed</w:t>
      </w:r>
      <w:r w:rsidRPr="06B3CE47" w:rsidR="00154C31">
        <w:rPr>
          <w:rFonts w:ascii="Times New Roman" w:hAnsi="Times New Roman" w:cs="Times New Roman"/>
          <w:sz w:val="28"/>
          <w:szCs w:val="28"/>
        </w:rPr>
        <w:t xml:space="preserve">, </w:t>
      </w:r>
      <w:r w:rsidRPr="06B3CE47">
        <w:rPr>
          <w:rFonts w:ascii="Times New Roman" w:hAnsi="Times New Roman" w:cs="Times New Roman"/>
          <w:sz w:val="28"/>
          <w:szCs w:val="28"/>
        </w:rPr>
        <w:t xml:space="preserve">will shape the resilience of our economies and the safety of our citizens </w:t>
      </w:r>
      <w:r w:rsidRPr="06B3CE47" w:rsidR="43677250">
        <w:rPr>
          <w:rFonts w:ascii="Times New Roman" w:hAnsi="Times New Roman" w:cs="Times New Roman"/>
          <w:sz w:val="28"/>
          <w:szCs w:val="28"/>
        </w:rPr>
        <w:t xml:space="preserve">both now and into the future. </w:t>
      </w:r>
    </w:p>
    <w:p w:rsidR="00C83F95" w:rsidRPr="00C83F95" w:rsidP="2001E916" w14:paraId="33B2562E" w14:textId="72BAC2D6">
      <w:pPr>
        <w:spacing w:line="360" w:lineRule="auto"/>
        <w:ind w:firstLine="720"/>
        <w:rPr>
          <w:rFonts w:ascii="Times New Roman" w:hAnsi="Times New Roman" w:cs="Times New Roman"/>
          <w:sz w:val="28"/>
          <w:szCs w:val="28"/>
        </w:rPr>
      </w:pPr>
      <w:r w:rsidRPr="06B3CE47">
        <w:rPr>
          <w:rFonts w:ascii="Times New Roman" w:hAnsi="Times New Roman" w:cs="Times New Roman"/>
          <w:sz w:val="28"/>
          <w:szCs w:val="28"/>
        </w:rPr>
        <w:t>For these reasons,</w:t>
      </w:r>
      <w:r w:rsidRPr="06B3CE47">
        <w:rPr>
          <w:rFonts w:ascii="Times New Roman" w:hAnsi="Times New Roman" w:cs="Times New Roman"/>
          <w:sz w:val="28"/>
          <w:szCs w:val="28"/>
        </w:rPr>
        <w:t xml:space="preserve"> the United States has placed a strong emphasis on trusted and secure communications networks.</w:t>
      </w:r>
      <w:r w:rsidRPr="06B3CE47" w:rsidR="00963848">
        <w:rPr>
          <w:rFonts w:ascii="Times New Roman" w:hAnsi="Times New Roman" w:cs="Times New Roman"/>
          <w:sz w:val="28"/>
          <w:szCs w:val="28"/>
        </w:rPr>
        <w:t xml:space="preserve"> </w:t>
      </w:r>
      <w:r w:rsidR="0085230A">
        <w:rPr>
          <w:rFonts w:ascii="Times New Roman" w:hAnsi="Times New Roman" w:cs="Times New Roman"/>
          <w:sz w:val="28"/>
          <w:szCs w:val="28"/>
        </w:rPr>
        <w:t xml:space="preserve"> </w:t>
      </w:r>
      <w:r w:rsidRPr="06B3CE47" w:rsidR="503A88DE">
        <w:rPr>
          <w:rFonts w:ascii="Times New Roman" w:hAnsi="Times New Roman" w:cs="Times New Roman"/>
          <w:sz w:val="28"/>
          <w:szCs w:val="28"/>
        </w:rPr>
        <w:t>A key pillar of President Trump’</w:t>
      </w:r>
      <w:r w:rsidRPr="06B3CE47" w:rsidR="646E1FD1">
        <w:rPr>
          <w:rFonts w:ascii="Times New Roman" w:hAnsi="Times New Roman" w:cs="Times New Roman"/>
          <w:sz w:val="28"/>
          <w:szCs w:val="28"/>
        </w:rPr>
        <w:t xml:space="preserve">s Cyber Strategy for America </w:t>
      </w:r>
      <w:r w:rsidRPr="06B3CE47" w:rsidR="5D45B2ED">
        <w:rPr>
          <w:rFonts w:ascii="Times New Roman" w:hAnsi="Times New Roman" w:cs="Times New Roman"/>
          <w:sz w:val="28"/>
          <w:szCs w:val="28"/>
        </w:rPr>
        <w:t xml:space="preserve">is the security of critical infrastructure, achieved in part by securing information and operational technology supply chains, and moving away from vendors </w:t>
      </w:r>
      <w:r w:rsidRPr="06B3CE47" w:rsidR="76AA1923">
        <w:rPr>
          <w:rFonts w:ascii="Times New Roman" w:hAnsi="Times New Roman" w:cs="Times New Roman"/>
          <w:sz w:val="28"/>
          <w:szCs w:val="28"/>
        </w:rPr>
        <w:t>and products supported by hostile actors.</w:t>
      </w:r>
      <w:r w:rsidRPr="06B3CE47" w:rsidR="646E1FD1">
        <w:rPr>
          <w:rFonts w:ascii="Times New Roman" w:hAnsi="Times New Roman" w:cs="Times New Roman"/>
          <w:sz w:val="28"/>
          <w:szCs w:val="28"/>
        </w:rPr>
        <w:t xml:space="preserve"> </w:t>
      </w:r>
      <w:r w:rsidRPr="06B3CE47" w:rsidR="5EE0CBE2">
        <w:rPr>
          <w:rFonts w:ascii="Times New Roman" w:hAnsi="Times New Roman" w:cs="Times New Roman"/>
          <w:sz w:val="28"/>
          <w:szCs w:val="28"/>
        </w:rPr>
        <w:t xml:space="preserve"> </w:t>
      </w:r>
      <w:r w:rsidRPr="06B3CE47" w:rsidR="1F5CA01D">
        <w:rPr>
          <w:rFonts w:ascii="Times New Roman" w:hAnsi="Times New Roman" w:cs="Times New Roman"/>
          <w:sz w:val="28"/>
          <w:szCs w:val="28"/>
        </w:rPr>
        <w:t xml:space="preserve">Consistent with the President’s Cyber Strategy, </w:t>
      </w:r>
      <w:r w:rsidRPr="06B3CE47" w:rsidR="13A78DB7">
        <w:rPr>
          <w:rFonts w:ascii="Times New Roman" w:hAnsi="Times New Roman" w:cs="Times New Roman"/>
          <w:sz w:val="28"/>
          <w:szCs w:val="28"/>
        </w:rPr>
        <w:t>a</w:t>
      </w:r>
      <w:r w:rsidRPr="06B3CE47" w:rsidR="4AA26AB5">
        <w:rPr>
          <w:rFonts w:ascii="Times New Roman" w:hAnsi="Times New Roman" w:cs="Times New Roman"/>
          <w:sz w:val="28"/>
          <w:szCs w:val="28"/>
        </w:rPr>
        <w:t>t</w:t>
      </w:r>
      <w:r w:rsidRPr="06B3CE47">
        <w:rPr>
          <w:rFonts w:ascii="Times New Roman" w:hAnsi="Times New Roman" w:cs="Times New Roman"/>
          <w:sz w:val="28"/>
          <w:szCs w:val="28"/>
        </w:rPr>
        <w:t xml:space="preserve"> the Federal Communications Commission, we have taken </w:t>
      </w:r>
      <w:r w:rsidRPr="06B3CE47" w:rsidR="0797FC99">
        <w:rPr>
          <w:rFonts w:ascii="Times New Roman" w:hAnsi="Times New Roman" w:cs="Times New Roman"/>
          <w:sz w:val="28"/>
          <w:szCs w:val="28"/>
        </w:rPr>
        <w:t>a number of</w:t>
      </w:r>
      <w:r w:rsidRPr="06B3CE47">
        <w:rPr>
          <w:rFonts w:ascii="Times New Roman" w:hAnsi="Times New Roman" w:cs="Times New Roman"/>
          <w:sz w:val="28"/>
          <w:szCs w:val="28"/>
        </w:rPr>
        <w:t xml:space="preserve"> steps to ensure that the infrastructure supporting </w:t>
      </w:r>
      <w:r w:rsidRPr="06B3CE47" w:rsidR="68461E1C">
        <w:rPr>
          <w:rFonts w:ascii="Times New Roman" w:hAnsi="Times New Roman" w:cs="Times New Roman"/>
          <w:sz w:val="28"/>
          <w:szCs w:val="28"/>
        </w:rPr>
        <w:t>the</w:t>
      </w:r>
      <w:r w:rsidRPr="06B3CE47" w:rsidR="133C696F">
        <w:rPr>
          <w:rFonts w:ascii="Times New Roman" w:hAnsi="Times New Roman" w:cs="Times New Roman"/>
          <w:sz w:val="28"/>
          <w:szCs w:val="28"/>
        </w:rPr>
        <w:t xml:space="preserve"> </w:t>
      </w:r>
      <w:r w:rsidRPr="06B3CE47">
        <w:rPr>
          <w:rFonts w:ascii="Times New Roman" w:hAnsi="Times New Roman" w:cs="Times New Roman"/>
          <w:sz w:val="28"/>
          <w:szCs w:val="28"/>
        </w:rPr>
        <w:t xml:space="preserve">American communications </w:t>
      </w:r>
      <w:r w:rsidRPr="06B3CE47" w:rsidR="7B430027">
        <w:rPr>
          <w:rFonts w:ascii="Times New Roman" w:hAnsi="Times New Roman" w:cs="Times New Roman"/>
          <w:sz w:val="28"/>
          <w:szCs w:val="28"/>
        </w:rPr>
        <w:t xml:space="preserve">ecosystem </w:t>
      </w:r>
      <w:r w:rsidRPr="06B3CE47">
        <w:rPr>
          <w:rFonts w:ascii="Times New Roman" w:hAnsi="Times New Roman" w:cs="Times New Roman"/>
          <w:sz w:val="28"/>
          <w:szCs w:val="28"/>
        </w:rPr>
        <w:t>is secure, resilient, and reliable.</w:t>
      </w:r>
    </w:p>
    <w:p w:rsidR="00C83F95" w:rsidRPr="00C83F95" w:rsidP="2001E916" w14:paraId="5BA0E8D8" w14:textId="7156927F">
      <w:pPr>
        <w:spacing w:line="360" w:lineRule="auto"/>
        <w:ind w:firstLine="720"/>
        <w:rPr>
          <w:rFonts w:ascii="Times New Roman" w:hAnsi="Times New Roman" w:cs="Times New Roman"/>
          <w:sz w:val="28"/>
          <w:szCs w:val="28"/>
        </w:rPr>
      </w:pPr>
      <w:r w:rsidRPr="06B3CE47">
        <w:rPr>
          <w:rFonts w:ascii="Times New Roman" w:hAnsi="Times New Roman" w:cs="Times New Roman"/>
          <w:sz w:val="28"/>
          <w:szCs w:val="28"/>
        </w:rPr>
        <w:t>F</w:t>
      </w:r>
      <w:r w:rsidRPr="06B3CE47" w:rsidR="79103086">
        <w:rPr>
          <w:rFonts w:ascii="Times New Roman" w:hAnsi="Times New Roman" w:cs="Times New Roman"/>
          <w:sz w:val="28"/>
          <w:szCs w:val="28"/>
        </w:rPr>
        <w:t>or example</w:t>
      </w:r>
      <w:r w:rsidRPr="06B3CE47">
        <w:rPr>
          <w:rFonts w:ascii="Times New Roman" w:hAnsi="Times New Roman" w:cs="Times New Roman"/>
          <w:sz w:val="28"/>
          <w:szCs w:val="28"/>
        </w:rPr>
        <w:t xml:space="preserve">, </w:t>
      </w:r>
      <w:r w:rsidRPr="06B3CE47" w:rsidR="75CE376D">
        <w:rPr>
          <w:rFonts w:ascii="Times New Roman" w:hAnsi="Times New Roman" w:cs="Times New Roman"/>
          <w:sz w:val="28"/>
          <w:szCs w:val="28"/>
        </w:rPr>
        <w:t xml:space="preserve">in 2021 the Commission established </w:t>
      </w:r>
      <w:r w:rsidRPr="06B3CE47">
        <w:rPr>
          <w:rFonts w:ascii="Times New Roman" w:hAnsi="Times New Roman" w:cs="Times New Roman"/>
          <w:sz w:val="28"/>
          <w:szCs w:val="28"/>
        </w:rPr>
        <w:t>what is known as the Covered List</w:t>
      </w:r>
      <w:r w:rsidRPr="06B3CE47" w:rsidR="0010285F">
        <w:rPr>
          <w:rFonts w:ascii="Times New Roman" w:hAnsi="Times New Roman" w:cs="Times New Roman"/>
          <w:sz w:val="28"/>
          <w:szCs w:val="28"/>
        </w:rPr>
        <w:t xml:space="preserve">, </w:t>
      </w:r>
      <w:r w:rsidRPr="06B3CE47">
        <w:rPr>
          <w:rFonts w:ascii="Times New Roman" w:hAnsi="Times New Roman" w:cs="Times New Roman"/>
          <w:sz w:val="28"/>
          <w:szCs w:val="28"/>
        </w:rPr>
        <w:t xml:space="preserve">a list of communications equipment and services that pose an unacceptable risk to U.S. national security. </w:t>
      </w:r>
      <w:r w:rsidRPr="06B3CE47" w:rsidR="0010285F">
        <w:rPr>
          <w:rFonts w:ascii="Times New Roman" w:hAnsi="Times New Roman" w:cs="Times New Roman"/>
          <w:sz w:val="28"/>
          <w:szCs w:val="28"/>
        </w:rPr>
        <w:t xml:space="preserve"> </w:t>
      </w:r>
      <w:r w:rsidRPr="06B3CE47">
        <w:rPr>
          <w:rFonts w:ascii="Times New Roman" w:hAnsi="Times New Roman" w:cs="Times New Roman"/>
          <w:sz w:val="28"/>
          <w:szCs w:val="28"/>
        </w:rPr>
        <w:t xml:space="preserve">Companies on that list are prohibited from receiving FCC authorization for use </w:t>
      </w:r>
      <w:r w:rsidRPr="06B3CE47" w:rsidR="284F5698">
        <w:rPr>
          <w:rFonts w:ascii="Times New Roman" w:hAnsi="Times New Roman" w:cs="Times New Roman"/>
          <w:sz w:val="28"/>
          <w:szCs w:val="28"/>
        </w:rPr>
        <w:t>or integration</w:t>
      </w:r>
      <w:r w:rsidRPr="06B3CE47">
        <w:rPr>
          <w:rFonts w:ascii="Times New Roman" w:hAnsi="Times New Roman" w:cs="Times New Roman"/>
          <w:sz w:val="28"/>
          <w:szCs w:val="28"/>
        </w:rPr>
        <w:t xml:space="preserve"> in our networks.</w:t>
      </w:r>
    </w:p>
    <w:p w:rsidR="00C83F95" w:rsidRPr="00C83F95" w:rsidP="2001E916" w14:paraId="471180E8" w14:textId="510100B1">
      <w:pPr>
        <w:spacing w:line="360" w:lineRule="auto"/>
        <w:ind w:firstLine="720"/>
        <w:rPr>
          <w:rFonts w:ascii="Times New Roman" w:hAnsi="Times New Roman" w:cs="Times New Roman"/>
          <w:sz w:val="28"/>
          <w:szCs w:val="28"/>
        </w:rPr>
      </w:pPr>
      <w:r w:rsidRPr="06B3CE47">
        <w:rPr>
          <w:rFonts w:ascii="Times New Roman" w:hAnsi="Times New Roman" w:cs="Times New Roman"/>
          <w:sz w:val="28"/>
          <w:szCs w:val="28"/>
        </w:rPr>
        <w:t>We also</w:t>
      </w:r>
      <w:r w:rsidRPr="06B3CE47">
        <w:rPr>
          <w:rFonts w:ascii="Times New Roman" w:hAnsi="Times New Roman" w:cs="Times New Roman"/>
          <w:sz w:val="28"/>
          <w:szCs w:val="28"/>
        </w:rPr>
        <w:t xml:space="preserve"> launched what is often </w:t>
      </w:r>
      <w:r w:rsidRPr="06B3CE47" w:rsidR="1EE04F98">
        <w:rPr>
          <w:rFonts w:ascii="Times New Roman" w:hAnsi="Times New Roman" w:cs="Times New Roman"/>
          <w:sz w:val="28"/>
          <w:szCs w:val="28"/>
        </w:rPr>
        <w:t>referred to as</w:t>
      </w:r>
      <w:r w:rsidRPr="06B3CE47">
        <w:rPr>
          <w:rFonts w:ascii="Times New Roman" w:hAnsi="Times New Roman" w:cs="Times New Roman"/>
          <w:sz w:val="28"/>
          <w:szCs w:val="28"/>
        </w:rPr>
        <w:t xml:space="preserve"> the </w:t>
      </w:r>
      <w:r w:rsidRPr="06B3CE47" w:rsidR="1EE04F98">
        <w:rPr>
          <w:rFonts w:ascii="Times New Roman" w:hAnsi="Times New Roman" w:cs="Times New Roman"/>
          <w:sz w:val="28"/>
          <w:szCs w:val="28"/>
        </w:rPr>
        <w:t>“</w:t>
      </w:r>
      <w:r w:rsidRPr="06B3CE47">
        <w:rPr>
          <w:rFonts w:ascii="Times New Roman" w:hAnsi="Times New Roman" w:cs="Times New Roman"/>
          <w:sz w:val="28"/>
          <w:szCs w:val="28"/>
        </w:rPr>
        <w:t>Rip and Replace</w:t>
      </w:r>
      <w:r w:rsidRPr="06B3CE47" w:rsidR="0E63B323">
        <w:rPr>
          <w:rFonts w:ascii="Times New Roman" w:hAnsi="Times New Roman" w:cs="Times New Roman"/>
          <w:sz w:val="28"/>
          <w:szCs w:val="28"/>
        </w:rPr>
        <w:t>”</w:t>
      </w:r>
      <w:r w:rsidRPr="06B3CE47">
        <w:rPr>
          <w:rFonts w:ascii="Times New Roman" w:hAnsi="Times New Roman" w:cs="Times New Roman"/>
          <w:sz w:val="28"/>
          <w:szCs w:val="28"/>
        </w:rPr>
        <w:t xml:space="preserve"> program</w:t>
      </w:r>
      <w:r w:rsidRPr="06B3CE47" w:rsidR="0010285F">
        <w:rPr>
          <w:rFonts w:ascii="Times New Roman" w:hAnsi="Times New Roman" w:cs="Times New Roman"/>
          <w:sz w:val="28"/>
          <w:szCs w:val="28"/>
        </w:rPr>
        <w:t xml:space="preserve">, </w:t>
      </w:r>
      <w:r w:rsidRPr="06B3CE47">
        <w:rPr>
          <w:rFonts w:ascii="Times New Roman" w:hAnsi="Times New Roman" w:cs="Times New Roman"/>
          <w:sz w:val="28"/>
          <w:szCs w:val="28"/>
        </w:rPr>
        <w:t>an effort to remove and replace equipment from untrusted vendors that ha</w:t>
      </w:r>
      <w:r w:rsidRPr="06B3CE47" w:rsidR="1980D936">
        <w:rPr>
          <w:rFonts w:ascii="Times New Roman" w:hAnsi="Times New Roman" w:cs="Times New Roman"/>
          <w:sz w:val="28"/>
          <w:szCs w:val="28"/>
        </w:rPr>
        <w:t>s</w:t>
      </w:r>
      <w:r w:rsidRPr="06B3CE47">
        <w:rPr>
          <w:rFonts w:ascii="Times New Roman" w:hAnsi="Times New Roman" w:cs="Times New Roman"/>
          <w:sz w:val="28"/>
          <w:szCs w:val="28"/>
        </w:rPr>
        <w:t xml:space="preserve"> already been deployed in parts of </w:t>
      </w:r>
      <w:r w:rsidRPr="06B3CE47" w:rsidR="57BABC06">
        <w:rPr>
          <w:rFonts w:ascii="Times New Roman" w:hAnsi="Times New Roman" w:cs="Times New Roman"/>
          <w:sz w:val="28"/>
          <w:szCs w:val="28"/>
        </w:rPr>
        <w:t>our</w:t>
      </w:r>
      <w:r w:rsidRPr="06B3CE47">
        <w:rPr>
          <w:rFonts w:ascii="Times New Roman" w:hAnsi="Times New Roman" w:cs="Times New Roman"/>
          <w:sz w:val="28"/>
          <w:szCs w:val="28"/>
        </w:rPr>
        <w:t xml:space="preserve"> telecommunications networks. </w:t>
      </w:r>
      <w:r w:rsidR="0049478F">
        <w:rPr>
          <w:rFonts w:ascii="Times New Roman" w:hAnsi="Times New Roman" w:cs="Times New Roman"/>
          <w:sz w:val="28"/>
          <w:szCs w:val="28"/>
        </w:rPr>
        <w:t xml:space="preserve"> </w:t>
      </w:r>
      <w:r w:rsidRPr="06B3CE47">
        <w:rPr>
          <w:rFonts w:ascii="Times New Roman" w:hAnsi="Times New Roman" w:cs="Times New Roman"/>
          <w:sz w:val="28"/>
          <w:szCs w:val="28"/>
        </w:rPr>
        <w:t xml:space="preserve">This initiative reflects a simple but important principle: </w:t>
      </w:r>
      <w:r w:rsidRPr="06B3CE47" w:rsidR="1B6B078B">
        <w:rPr>
          <w:rFonts w:ascii="Times New Roman" w:hAnsi="Times New Roman" w:cs="Times New Roman"/>
          <w:sz w:val="28"/>
          <w:szCs w:val="28"/>
        </w:rPr>
        <w:t xml:space="preserve">that one compromised component can expose an entire network to digital threats. </w:t>
      </w:r>
      <w:r w:rsidR="0049478F">
        <w:rPr>
          <w:rFonts w:ascii="Times New Roman" w:hAnsi="Times New Roman" w:cs="Times New Roman"/>
          <w:sz w:val="28"/>
          <w:szCs w:val="28"/>
        </w:rPr>
        <w:t xml:space="preserve"> </w:t>
      </w:r>
      <w:r w:rsidRPr="06B3CE47" w:rsidR="1B6B078B">
        <w:rPr>
          <w:rFonts w:ascii="Times New Roman" w:hAnsi="Times New Roman" w:cs="Times New Roman"/>
          <w:sz w:val="28"/>
          <w:szCs w:val="28"/>
        </w:rPr>
        <w:t>And so,</w:t>
      </w:r>
      <w:r w:rsidRPr="06B3CE47">
        <w:rPr>
          <w:rFonts w:ascii="Times New Roman" w:hAnsi="Times New Roman" w:cs="Times New Roman"/>
          <w:sz w:val="28"/>
          <w:szCs w:val="28"/>
        </w:rPr>
        <w:t xml:space="preserve"> when vulnerabilities are discovered in critical infrastructure, </w:t>
      </w:r>
      <w:r w:rsidRPr="06B3CE47" w:rsidR="2B5D56D6">
        <w:rPr>
          <w:rFonts w:ascii="Times New Roman" w:hAnsi="Times New Roman" w:cs="Times New Roman"/>
          <w:sz w:val="28"/>
          <w:szCs w:val="28"/>
        </w:rPr>
        <w:t xml:space="preserve">they need to be addressed without delay. </w:t>
      </w:r>
    </w:p>
    <w:p w:rsidR="00C83F95" w:rsidRPr="00C83F95" w:rsidP="2001E916" w14:paraId="058B2757" w14:textId="683B8F2E">
      <w:pPr>
        <w:spacing w:line="360" w:lineRule="auto"/>
        <w:ind w:firstLine="720"/>
        <w:rPr>
          <w:rFonts w:ascii="Times New Roman" w:hAnsi="Times New Roman" w:cs="Times New Roman"/>
          <w:sz w:val="28"/>
          <w:szCs w:val="28"/>
        </w:rPr>
      </w:pPr>
      <w:r w:rsidRPr="06B3CE47">
        <w:rPr>
          <w:rFonts w:ascii="Times New Roman" w:hAnsi="Times New Roman" w:cs="Times New Roman"/>
          <w:sz w:val="28"/>
          <w:szCs w:val="28"/>
        </w:rPr>
        <w:t>Additionally</w:t>
      </w:r>
      <w:r w:rsidRPr="06B3CE47">
        <w:rPr>
          <w:rFonts w:ascii="Times New Roman" w:hAnsi="Times New Roman" w:cs="Times New Roman"/>
          <w:sz w:val="28"/>
          <w:szCs w:val="28"/>
        </w:rPr>
        <w:t xml:space="preserve">, the Commission has </w:t>
      </w:r>
      <w:r w:rsidRPr="06B3CE47" w:rsidR="07BCF296">
        <w:rPr>
          <w:rFonts w:ascii="Times New Roman" w:hAnsi="Times New Roman" w:cs="Times New Roman"/>
          <w:sz w:val="28"/>
          <w:szCs w:val="28"/>
        </w:rPr>
        <w:t xml:space="preserve">withdrawn </w:t>
      </w:r>
      <w:r w:rsidRPr="06B3CE47">
        <w:rPr>
          <w:rFonts w:ascii="Times New Roman" w:hAnsi="Times New Roman" w:cs="Times New Roman"/>
          <w:sz w:val="28"/>
          <w:szCs w:val="28"/>
        </w:rPr>
        <w:t xml:space="preserve">certification from laboratories that are owned or controlled by foreign adversaries and cannot be relied upon to provide </w:t>
      </w:r>
      <w:r w:rsidRPr="06B3CE47" w:rsidR="7AB37499">
        <w:rPr>
          <w:rFonts w:ascii="Times New Roman" w:hAnsi="Times New Roman" w:cs="Times New Roman"/>
          <w:sz w:val="28"/>
          <w:szCs w:val="28"/>
        </w:rPr>
        <w:t xml:space="preserve">a trusted or </w:t>
      </w:r>
      <w:r w:rsidRPr="06B3CE47">
        <w:rPr>
          <w:rFonts w:ascii="Times New Roman" w:hAnsi="Times New Roman" w:cs="Times New Roman"/>
          <w:sz w:val="28"/>
          <w:szCs w:val="28"/>
        </w:rPr>
        <w:t>independent verification of equipment security.</w:t>
      </w:r>
    </w:p>
    <w:p w:rsidR="00C83F95" w:rsidRPr="00C83F95" w:rsidP="2001E916" w14:paraId="4670ED07" w14:textId="76204B61">
      <w:pPr>
        <w:spacing w:line="360" w:lineRule="auto"/>
        <w:ind w:firstLine="720"/>
        <w:rPr>
          <w:rFonts w:ascii="Times New Roman" w:hAnsi="Times New Roman" w:cs="Times New Roman"/>
          <w:sz w:val="28"/>
          <w:szCs w:val="28"/>
        </w:rPr>
      </w:pPr>
      <w:r w:rsidRPr="06B3CE47">
        <w:rPr>
          <w:rFonts w:ascii="Times New Roman" w:hAnsi="Times New Roman" w:cs="Times New Roman"/>
          <w:sz w:val="28"/>
          <w:szCs w:val="28"/>
        </w:rPr>
        <w:t>And</w:t>
      </w:r>
      <w:r w:rsidRPr="06B3CE47">
        <w:rPr>
          <w:rFonts w:ascii="Times New Roman" w:hAnsi="Times New Roman" w:cs="Times New Roman"/>
          <w:sz w:val="28"/>
          <w:szCs w:val="28"/>
        </w:rPr>
        <w:t xml:space="preserve"> we have updated our rules to increase transparency regarding </w:t>
      </w:r>
      <w:r w:rsidRPr="06B3CE47" w:rsidR="44B6A429">
        <w:rPr>
          <w:rFonts w:ascii="Times New Roman" w:hAnsi="Times New Roman" w:cs="Times New Roman"/>
          <w:sz w:val="28"/>
          <w:szCs w:val="28"/>
        </w:rPr>
        <w:t xml:space="preserve">the extent of </w:t>
      </w:r>
      <w:r w:rsidRPr="06B3CE47">
        <w:rPr>
          <w:rFonts w:ascii="Times New Roman" w:hAnsi="Times New Roman" w:cs="Times New Roman"/>
          <w:sz w:val="28"/>
          <w:szCs w:val="28"/>
        </w:rPr>
        <w:t xml:space="preserve">foreign ownership and control in entities that hold FCC licenses or authorizations. </w:t>
      </w:r>
      <w:r w:rsidRPr="06B3CE47" w:rsidR="00E325F6">
        <w:rPr>
          <w:rFonts w:ascii="Times New Roman" w:hAnsi="Times New Roman" w:cs="Times New Roman"/>
          <w:sz w:val="28"/>
          <w:szCs w:val="28"/>
        </w:rPr>
        <w:t xml:space="preserve"> </w:t>
      </w:r>
      <w:r w:rsidRPr="06B3CE47" w:rsidR="58B59A71">
        <w:rPr>
          <w:rFonts w:ascii="Times New Roman" w:hAnsi="Times New Roman" w:cs="Times New Roman"/>
          <w:sz w:val="28"/>
          <w:szCs w:val="28"/>
        </w:rPr>
        <w:t>Greater t</w:t>
      </w:r>
      <w:r w:rsidRPr="06B3CE47">
        <w:rPr>
          <w:rFonts w:ascii="Times New Roman" w:hAnsi="Times New Roman" w:cs="Times New Roman"/>
          <w:sz w:val="28"/>
          <w:szCs w:val="28"/>
        </w:rPr>
        <w:t xml:space="preserve">ransparency is essential to </w:t>
      </w:r>
      <w:r w:rsidRPr="06B3CE47" w:rsidR="62EB8CD6">
        <w:rPr>
          <w:rFonts w:ascii="Times New Roman" w:hAnsi="Times New Roman" w:cs="Times New Roman"/>
          <w:sz w:val="28"/>
          <w:szCs w:val="28"/>
        </w:rPr>
        <w:t xml:space="preserve">assessing risks, identifying supply chain manipulation, and preventing the disruption of critical infrastructure. </w:t>
      </w:r>
    </w:p>
    <w:p w:rsidR="00C83F95" w:rsidRPr="00C83F95" w:rsidP="2001E916" w14:paraId="7541F6C3" w14:textId="2F8CE06A">
      <w:pPr>
        <w:spacing w:line="360" w:lineRule="auto"/>
        <w:ind w:firstLine="720"/>
        <w:rPr>
          <w:rFonts w:ascii="Times New Roman" w:hAnsi="Times New Roman" w:cs="Times New Roman"/>
          <w:sz w:val="28"/>
          <w:szCs w:val="28"/>
        </w:rPr>
      </w:pPr>
      <w:r w:rsidRPr="06B3CE47">
        <w:rPr>
          <w:rFonts w:ascii="Times New Roman" w:hAnsi="Times New Roman" w:cs="Times New Roman"/>
          <w:sz w:val="28"/>
          <w:szCs w:val="28"/>
        </w:rPr>
        <w:t xml:space="preserve">We have also invested in modernizing our licensing process for undersea cables to further protect our national security interests. </w:t>
      </w:r>
    </w:p>
    <w:p w:rsidR="00C83F95" w:rsidRPr="00C83F95" w:rsidP="2001E916" w14:paraId="7EA49324" w14:textId="77777777">
      <w:pPr>
        <w:spacing w:line="360" w:lineRule="auto"/>
        <w:ind w:firstLine="720"/>
        <w:rPr>
          <w:rFonts w:ascii="Times New Roman" w:hAnsi="Times New Roman" w:cs="Times New Roman"/>
          <w:sz w:val="28"/>
          <w:szCs w:val="28"/>
        </w:rPr>
      </w:pPr>
      <w:r w:rsidRPr="2001E916">
        <w:rPr>
          <w:rFonts w:ascii="Times New Roman" w:hAnsi="Times New Roman" w:cs="Times New Roman"/>
          <w:sz w:val="28"/>
          <w:szCs w:val="28"/>
        </w:rPr>
        <w:t>Across all of these initiatives, our objective has been the same: ensuring that the communications networks of the United States are built on trusted foundations.</w:t>
      </w:r>
    </w:p>
    <w:p w:rsidR="00C83F95" w:rsidRPr="00C83F95" w:rsidP="2001E916" w14:paraId="4A7CA124" w14:textId="01C3D2FE">
      <w:pPr>
        <w:spacing w:line="360" w:lineRule="auto"/>
        <w:ind w:firstLine="720"/>
        <w:rPr>
          <w:rFonts w:ascii="Times New Roman" w:hAnsi="Times New Roman" w:cs="Times New Roman"/>
          <w:sz w:val="28"/>
          <w:szCs w:val="28"/>
        </w:rPr>
      </w:pPr>
      <w:r w:rsidRPr="06B3CE47">
        <w:rPr>
          <w:rFonts w:ascii="Times New Roman" w:hAnsi="Times New Roman" w:cs="Times New Roman"/>
          <w:sz w:val="28"/>
          <w:szCs w:val="28"/>
        </w:rPr>
        <w:t>But t</w:t>
      </w:r>
      <w:r w:rsidRPr="06B3CE47" w:rsidR="6FBCBFE5">
        <w:rPr>
          <w:rFonts w:ascii="Times New Roman" w:hAnsi="Times New Roman" w:cs="Times New Roman"/>
          <w:sz w:val="28"/>
          <w:szCs w:val="28"/>
        </w:rPr>
        <w:t>his leads to</w:t>
      </w:r>
      <w:r w:rsidRPr="06B3CE47" w:rsidR="3BD6E6BF">
        <w:rPr>
          <w:rFonts w:ascii="Times New Roman" w:hAnsi="Times New Roman" w:cs="Times New Roman"/>
          <w:sz w:val="28"/>
          <w:szCs w:val="28"/>
        </w:rPr>
        <w:t xml:space="preserve"> perhaps one of the most</w:t>
      </w:r>
      <w:r w:rsidRPr="06B3CE47">
        <w:rPr>
          <w:rFonts w:ascii="Times New Roman" w:hAnsi="Times New Roman" w:cs="Times New Roman"/>
          <w:sz w:val="28"/>
          <w:szCs w:val="28"/>
        </w:rPr>
        <w:t xml:space="preserve"> important </w:t>
      </w:r>
      <w:r w:rsidRPr="06B3CE47" w:rsidR="6FBCBFE5">
        <w:rPr>
          <w:rFonts w:ascii="Times New Roman" w:hAnsi="Times New Roman" w:cs="Times New Roman"/>
          <w:sz w:val="28"/>
          <w:szCs w:val="28"/>
        </w:rPr>
        <w:t>point</w:t>
      </w:r>
      <w:r w:rsidRPr="06B3CE47" w:rsidR="28AC3F4C">
        <w:rPr>
          <w:rFonts w:ascii="Times New Roman" w:hAnsi="Times New Roman" w:cs="Times New Roman"/>
          <w:sz w:val="28"/>
          <w:szCs w:val="28"/>
        </w:rPr>
        <w:t>s</w:t>
      </w:r>
      <w:r w:rsidRPr="06B3CE47" w:rsidR="6FBCBFE5">
        <w:rPr>
          <w:rFonts w:ascii="Times New Roman" w:hAnsi="Times New Roman" w:cs="Times New Roman"/>
          <w:sz w:val="28"/>
          <w:szCs w:val="28"/>
        </w:rPr>
        <w:t>:</w:t>
      </w:r>
      <w:r w:rsidRPr="06B3CE47">
        <w:rPr>
          <w:rFonts w:ascii="Times New Roman" w:hAnsi="Times New Roman" w:cs="Times New Roman"/>
          <w:sz w:val="28"/>
          <w:szCs w:val="28"/>
        </w:rPr>
        <w:t xml:space="preserve"> communications networks do not stop at national borders.</w:t>
      </w:r>
      <w:r w:rsidRPr="06B3CE47" w:rsidR="00EC3C92">
        <w:rPr>
          <w:rFonts w:ascii="Times New Roman" w:hAnsi="Times New Roman" w:cs="Times New Roman"/>
          <w:sz w:val="28"/>
          <w:szCs w:val="28"/>
        </w:rPr>
        <w:t xml:space="preserve"> </w:t>
      </w:r>
      <w:r w:rsidRPr="06B3CE47" w:rsidR="007A577A">
        <w:rPr>
          <w:rFonts w:ascii="Times New Roman" w:hAnsi="Times New Roman" w:cs="Times New Roman"/>
          <w:sz w:val="28"/>
          <w:szCs w:val="28"/>
        </w:rPr>
        <w:t xml:space="preserve"> </w:t>
      </w:r>
      <w:r w:rsidRPr="06B3CE47">
        <w:rPr>
          <w:rFonts w:ascii="Times New Roman" w:hAnsi="Times New Roman" w:cs="Times New Roman"/>
          <w:sz w:val="28"/>
          <w:szCs w:val="28"/>
        </w:rPr>
        <w:t xml:space="preserve">Data flows across continents in milliseconds. </w:t>
      </w:r>
      <w:r w:rsidRPr="06B3CE47" w:rsidR="00EC3C92">
        <w:rPr>
          <w:rFonts w:ascii="Times New Roman" w:hAnsi="Times New Roman" w:cs="Times New Roman"/>
          <w:sz w:val="28"/>
          <w:szCs w:val="28"/>
        </w:rPr>
        <w:t xml:space="preserve"> </w:t>
      </w:r>
      <w:r w:rsidRPr="06B3CE47">
        <w:rPr>
          <w:rFonts w:ascii="Times New Roman" w:hAnsi="Times New Roman" w:cs="Times New Roman"/>
          <w:sz w:val="28"/>
          <w:szCs w:val="28"/>
        </w:rPr>
        <w:t xml:space="preserve">Fiber-optic cables connect nations beneath the ocean. </w:t>
      </w:r>
      <w:r w:rsidRPr="06B3CE47" w:rsidR="00EC3C92">
        <w:rPr>
          <w:rFonts w:ascii="Times New Roman" w:hAnsi="Times New Roman" w:cs="Times New Roman"/>
          <w:sz w:val="28"/>
          <w:szCs w:val="28"/>
        </w:rPr>
        <w:t xml:space="preserve"> </w:t>
      </w:r>
      <w:r w:rsidRPr="06B3CE47">
        <w:rPr>
          <w:rFonts w:ascii="Times New Roman" w:hAnsi="Times New Roman" w:cs="Times New Roman"/>
          <w:sz w:val="28"/>
          <w:szCs w:val="28"/>
        </w:rPr>
        <w:t xml:space="preserve">Wireless ecosystems rely on global supply chains. </w:t>
      </w:r>
      <w:r w:rsidRPr="06B3CE47" w:rsidR="00EC3C92">
        <w:rPr>
          <w:rFonts w:ascii="Times New Roman" w:hAnsi="Times New Roman" w:cs="Times New Roman"/>
          <w:sz w:val="28"/>
          <w:szCs w:val="28"/>
        </w:rPr>
        <w:t xml:space="preserve"> </w:t>
      </w:r>
      <w:r w:rsidRPr="06B3CE47">
        <w:rPr>
          <w:rFonts w:ascii="Times New Roman" w:hAnsi="Times New Roman" w:cs="Times New Roman"/>
          <w:sz w:val="28"/>
          <w:szCs w:val="28"/>
        </w:rPr>
        <w:t>And increasingly, our digital economies are intertwined.</w:t>
      </w:r>
    </w:p>
    <w:p w:rsidR="00C83F95" w:rsidRPr="00C83F95" w:rsidP="2001E916" w14:paraId="5025CA90" w14:textId="6E374950">
      <w:pPr>
        <w:spacing w:line="360" w:lineRule="auto"/>
        <w:ind w:firstLine="720"/>
        <w:rPr>
          <w:rFonts w:ascii="Times New Roman" w:hAnsi="Times New Roman" w:cs="Times New Roman"/>
          <w:sz w:val="28"/>
          <w:szCs w:val="28"/>
        </w:rPr>
      </w:pPr>
      <w:r w:rsidRPr="2001E916">
        <w:rPr>
          <w:rFonts w:ascii="Times New Roman" w:hAnsi="Times New Roman" w:cs="Times New Roman"/>
          <w:sz w:val="28"/>
          <w:szCs w:val="28"/>
        </w:rPr>
        <w:t>Because of this, network security is not something any one country can achieve alone.</w:t>
      </w:r>
      <w:r w:rsidRPr="2001E916" w:rsidR="007A577A">
        <w:rPr>
          <w:rFonts w:ascii="Times New Roman" w:hAnsi="Times New Roman" w:cs="Times New Roman"/>
          <w:sz w:val="28"/>
          <w:szCs w:val="28"/>
        </w:rPr>
        <w:t xml:space="preserve">  </w:t>
      </w:r>
      <w:r w:rsidRPr="2001E916">
        <w:rPr>
          <w:rFonts w:ascii="Times New Roman" w:hAnsi="Times New Roman" w:cs="Times New Roman"/>
          <w:sz w:val="28"/>
          <w:szCs w:val="28"/>
        </w:rPr>
        <w:t>Secure networks require cooperation</w:t>
      </w:r>
      <w:r w:rsidRPr="2001E916" w:rsidR="008A622D">
        <w:rPr>
          <w:rFonts w:ascii="Times New Roman" w:hAnsi="Times New Roman" w:cs="Times New Roman"/>
          <w:sz w:val="28"/>
          <w:szCs w:val="28"/>
        </w:rPr>
        <w:t>,</w:t>
      </w:r>
      <w:r w:rsidRPr="2001E916">
        <w:rPr>
          <w:rFonts w:ascii="Times New Roman" w:hAnsi="Times New Roman" w:cs="Times New Roman"/>
          <w:sz w:val="28"/>
          <w:szCs w:val="28"/>
        </w:rPr>
        <w:t xml:space="preserve"> shared principles</w:t>
      </w:r>
      <w:r w:rsidRPr="2001E916" w:rsidR="008A622D">
        <w:rPr>
          <w:rFonts w:ascii="Times New Roman" w:hAnsi="Times New Roman" w:cs="Times New Roman"/>
          <w:sz w:val="28"/>
          <w:szCs w:val="28"/>
        </w:rPr>
        <w:t xml:space="preserve"> and </w:t>
      </w:r>
      <w:r w:rsidRPr="2001E916">
        <w:rPr>
          <w:rFonts w:ascii="Times New Roman" w:hAnsi="Times New Roman" w:cs="Times New Roman"/>
          <w:sz w:val="28"/>
          <w:szCs w:val="28"/>
        </w:rPr>
        <w:t>trusted partnerships.</w:t>
      </w:r>
    </w:p>
    <w:p w:rsidR="00C83F95" w:rsidRPr="00C83F95" w:rsidP="2001E916" w14:paraId="54D8D95E" w14:textId="7DDE9FCD">
      <w:pPr>
        <w:spacing w:line="360" w:lineRule="auto"/>
        <w:ind w:firstLine="720"/>
        <w:rPr>
          <w:rFonts w:ascii="Times New Roman" w:hAnsi="Times New Roman" w:cs="Times New Roman"/>
          <w:sz w:val="28"/>
          <w:szCs w:val="28"/>
        </w:rPr>
      </w:pPr>
      <w:r w:rsidRPr="2001E916">
        <w:rPr>
          <w:rFonts w:ascii="Times New Roman" w:hAnsi="Times New Roman" w:cs="Times New Roman"/>
          <w:sz w:val="28"/>
          <w:szCs w:val="28"/>
        </w:rPr>
        <w:t>Th</w:t>
      </w:r>
      <w:r w:rsidRPr="2001E916" w:rsidR="4F9FCDCE">
        <w:rPr>
          <w:rFonts w:ascii="Times New Roman" w:hAnsi="Times New Roman" w:cs="Times New Roman"/>
          <w:sz w:val="28"/>
          <w:szCs w:val="28"/>
        </w:rPr>
        <w:t>is</w:t>
      </w:r>
      <w:r w:rsidRPr="2001E916">
        <w:rPr>
          <w:rFonts w:ascii="Times New Roman" w:hAnsi="Times New Roman" w:cs="Times New Roman"/>
          <w:sz w:val="28"/>
          <w:szCs w:val="28"/>
        </w:rPr>
        <w:t xml:space="preserve"> is </w:t>
      </w:r>
      <w:r w:rsidRPr="2001E916" w:rsidR="4F9FCDCE">
        <w:rPr>
          <w:rFonts w:ascii="Times New Roman" w:hAnsi="Times New Roman" w:cs="Times New Roman"/>
          <w:sz w:val="28"/>
          <w:szCs w:val="28"/>
        </w:rPr>
        <w:t>precisely</w:t>
      </w:r>
      <w:r w:rsidRPr="2001E916">
        <w:rPr>
          <w:rFonts w:ascii="Times New Roman" w:hAnsi="Times New Roman" w:cs="Times New Roman"/>
          <w:sz w:val="28"/>
          <w:szCs w:val="28"/>
        </w:rPr>
        <w:t xml:space="preserve"> why gatherings like this one are so important. </w:t>
      </w:r>
      <w:r w:rsidR="00E325F6">
        <w:rPr>
          <w:rFonts w:ascii="Times New Roman" w:hAnsi="Times New Roman" w:cs="Times New Roman"/>
          <w:sz w:val="28"/>
          <w:szCs w:val="28"/>
        </w:rPr>
        <w:t xml:space="preserve"> </w:t>
      </w:r>
      <w:r w:rsidRPr="2001E916">
        <w:rPr>
          <w:rFonts w:ascii="Times New Roman" w:hAnsi="Times New Roman" w:cs="Times New Roman"/>
          <w:sz w:val="28"/>
          <w:szCs w:val="28"/>
        </w:rPr>
        <w:t>They bring together policymakers, regulators, engineers, and private-sector leaders to share experiences and develop common approaches.</w:t>
      </w:r>
    </w:p>
    <w:p w:rsidR="00C83F95" w:rsidRPr="00E65116" w:rsidP="2001E916" w14:paraId="11AAA70D" w14:textId="4C71C40A">
      <w:pPr>
        <w:spacing w:line="360" w:lineRule="auto"/>
        <w:ind w:firstLine="720"/>
        <w:rPr>
          <w:rFonts w:ascii="Times New Roman" w:hAnsi="Times New Roman" w:cs="Times New Roman"/>
          <w:sz w:val="28"/>
          <w:szCs w:val="28"/>
        </w:rPr>
      </w:pPr>
      <w:r w:rsidRPr="06B3CE47">
        <w:rPr>
          <w:rFonts w:ascii="Times New Roman" w:hAnsi="Times New Roman" w:cs="Times New Roman"/>
          <w:sz w:val="28"/>
          <w:szCs w:val="28"/>
        </w:rPr>
        <w:t xml:space="preserve">I </w:t>
      </w:r>
      <w:r w:rsidRPr="06B3CE47" w:rsidR="03E3ECAE">
        <w:rPr>
          <w:rFonts w:ascii="Times New Roman" w:hAnsi="Times New Roman" w:cs="Times New Roman"/>
          <w:sz w:val="28"/>
          <w:szCs w:val="28"/>
        </w:rPr>
        <w:t>commend efforts</w:t>
      </w:r>
      <w:r w:rsidRPr="06B3CE47">
        <w:rPr>
          <w:rFonts w:ascii="Times New Roman" w:hAnsi="Times New Roman" w:cs="Times New Roman"/>
          <w:sz w:val="28"/>
          <w:szCs w:val="28"/>
        </w:rPr>
        <w:t xml:space="preserve"> to </w:t>
      </w:r>
      <w:r w:rsidRPr="06B3CE47" w:rsidR="03E3ECAE">
        <w:rPr>
          <w:rFonts w:ascii="Times New Roman" w:hAnsi="Times New Roman" w:cs="Times New Roman"/>
          <w:sz w:val="28"/>
          <w:szCs w:val="28"/>
        </w:rPr>
        <w:t>foster</w:t>
      </w:r>
      <w:r w:rsidRPr="06B3CE47">
        <w:rPr>
          <w:rFonts w:ascii="Times New Roman" w:hAnsi="Times New Roman" w:cs="Times New Roman"/>
          <w:sz w:val="28"/>
          <w:szCs w:val="28"/>
        </w:rPr>
        <w:t xml:space="preserve"> cooperation </w:t>
      </w:r>
      <w:r w:rsidRPr="06B3CE47" w:rsidR="0DBB7BB3">
        <w:rPr>
          <w:rFonts w:ascii="Times New Roman" w:hAnsi="Times New Roman" w:cs="Times New Roman"/>
          <w:sz w:val="28"/>
          <w:szCs w:val="28"/>
        </w:rPr>
        <w:t>that are</w:t>
      </w:r>
      <w:r w:rsidRPr="06B3CE47">
        <w:rPr>
          <w:rFonts w:ascii="Times New Roman" w:hAnsi="Times New Roman" w:cs="Times New Roman"/>
          <w:sz w:val="28"/>
          <w:szCs w:val="28"/>
        </w:rPr>
        <w:t xml:space="preserve"> already happening across the hemisphere.</w:t>
      </w:r>
      <w:r w:rsidR="0049478F">
        <w:rPr>
          <w:rFonts w:ascii="Times New Roman" w:hAnsi="Times New Roman" w:cs="Times New Roman"/>
          <w:sz w:val="28"/>
          <w:szCs w:val="28"/>
        </w:rPr>
        <w:t xml:space="preserve"> </w:t>
      </w:r>
      <w:r w:rsidRPr="06B3CE47" w:rsidR="501CD20E">
        <w:rPr>
          <w:rFonts w:ascii="Times New Roman" w:hAnsi="Times New Roman" w:cs="Times New Roman"/>
          <w:sz w:val="28"/>
          <w:szCs w:val="28"/>
        </w:rPr>
        <w:t xml:space="preserve"> </w:t>
      </w:r>
      <w:r w:rsidRPr="06B3CE47">
        <w:rPr>
          <w:rFonts w:ascii="Times New Roman" w:hAnsi="Times New Roman" w:cs="Times New Roman"/>
          <w:sz w:val="28"/>
          <w:szCs w:val="28"/>
        </w:rPr>
        <w:t xml:space="preserve">Costa Rica’s leadership is a powerful example. </w:t>
      </w:r>
      <w:r w:rsidR="0049478F">
        <w:rPr>
          <w:rFonts w:ascii="Times New Roman" w:hAnsi="Times New Roman" w:cs="Times New Roman"/>
          <w:sz w:val="28"/>
          <w:szCs w:val="28"/>
        </w:rPr>
        <w:t xml:space="preserve"> </w:t>
      </w:r>
      <w:r w:rsidRPr="06B3CE47" w:rsidR="61ADE47B">
        <w:rPr>
          <w:rFonts w:ascii="Times New Roman" w:hAnsi="Times New Roman" w:cs="Times New Roman"/>
          <w:sz w:val="28"/>
          <w:szCs w:val="28"/>
        </w:rPr>
        <w:t xml:space="preserve">And we have other examples to look to as well. </w:t>
      </w:r>
      <w:r w:rsidR="0049478F">
        <w:rPr>
          <w:rFonts w:ascii="Times New Roman" w:hAnsi="Times New Roman" w:cs="Times New Roman"/>
          <w:sz w:val="28"/>
          <w:szCs w:val="28"/>
        </w:rPr>
        <w:t xml:space="preserve"> </w:t>
      </w:r>
      <w:r w:rsidRPr="06B3CE47" w:rsidR="00046F23">
        <w:rPr>
          <w:rFonts w:ascii="Times New Roman" w:eastAsia="Aptos" w:hAnsi="Times New Roman" w:cs="Times New Roman"/>
          <w:sz w:val="28"/>
          <w:szCs w:val="28"/>
        </w:rPr>
        <w:t>The FCC has worked across Latin America and the Caribbean, at the request of a number of regulators including Paraguay, Panama, El Salvador and the Bahamas, on projects ranging from spectrum auction pricing to trusted cloud infrastructure.</w:t>
      </w:r>
    </w:p>
    <w:p w:rsidR="00C83F95" w:rsidRPr="00C83F95" w:rsidP="2001E916" w14:paraId="0C166462" w14:textId="1DDC3F27">
      <w:pPr>
        <w:spacing w:line="360" w:lineRule="auto"/>
        <w:ind w:firstLine="720"/>
        <w:rPr>
          <w:rFonts w:ascii="Times New Roman" w:hAnsi="Times New Roman" w:cs="Times New Roman"/>
          <w:sz w:val="28"/>
          <w:szCs w:val="28"/>
        </w:rPr>
      </w:pPr>
      <w:r w:rsidRPr="06B3CE47">
        <w:rPr>
          <w:rFonts w:ascii="Times New Roman" w:hAnsi="Times New Roman" w:cs="Times New Roman"/>
          <w:sz w:val="28"/>
          <w:szCs w:val="28"/>
        </w:rPr>
        <w:t xml:space="preserve">Countries taking these proactive steps to strengthen their communications infrastructure are </w:t>
      </w:r>
      <w:r w:rsidRPr="06B3CE47">
        <w:rPr>
          <w:rFonts w:ascii="Times New Roman" w:hAnsi="Times New Roman" w:cs="Times New Roman"/>
          <w:sz w:val="28"/>
          <w:szCs w:val="28"/>
        </w:rPr>
        <w:t>creat</w:t>
      </w:r>
      <w:r w:rsidRPr="06B3CE47" w:rsidR="5025023E">
        <w:rPr>
          <w:rFonts w:ascii="Times New Roman" w:hAnsi="Times New Roman" w:cs="Times New Roman"/>
          <w:sz w:val="28"/>
          <w:szCs w:val="28"/>
        </w:rPr>
        <w:t>ing</w:t>
      </w:r>
      <w:r w:rsidRPr="06B3CE47">
        <w:rPr>
          <w:rFonts w:ascii="Times New Roman" w:hAnsi="Times New Roman" w:cs="Times New Roman"/>
          <w:sz w:val="28"/>
          <w:szCs w:val="28"/>
        </w:rPr>
        <w:t xml:space="preserve"> benefits that extend far beyond security alone.</w:t>
      </w:r>
      <w:r w:rsidRPr="06B3CE47" w:rsidR="003E4FD0">
        <w:rPr>
          <w:rFonts w:ascii="Times New Roman" w:hAnsi="Times New Roman" w:cs="Times New Roman"/>
          <w:sz w:val="28"/>
          <w:szCs w:val="28"/>
        </w:rPr>
        <w:t xml:space="preserve"> </w:t>
      </w:r>
      <w:r w:rsidR="0049478F">
        <w:rPr>
          <w:rFonts w:ascii="Times New Roman" w:hAnsi="Times New Roman" w:cs="Times New Roman"/>
          <w:sz w:val="28"/>
          <w:szCs w:val="28"/>
        </w:rPr>
        <w:t xml:space="preserve"> </w:t>
      </w:r>
      <w:r w:rsidRPr="06B3CE47">
        <w:rPr>
          <w:rFonts w:ascii="Times New Roman" w:hAnsi="Times New Roman" w:cs="Times New Roman"/>
          <w:sz w:val="28"/>
          <w:szCs w:val="28"/>
        </w:rPr>
        <w:t xml:space="preserve">Trusted networks encourage investment. </w:t>
      </w:r>
      <w:r w:rsidR="0049478F">
        <w:rPr>
          <w:rFonts w:ascii="Times New Roman" w:hAnsi="Times New Roman" w:cs="Times New Roman"/>
          <w:sz w:val="28"/>
          <w:szCs w:val="28"/>
        </w:rPr>
        <w:t xml:space="preserve"> </w:t>
      </w:r>
      <w:r w:rsidRPr="06B3CE47">
        <w:rPr>
          <w:rFonts w:ascii="Times New Roman" w:hAnsi="Times New Roman" w:cs="Times New Roman"/>
          <w:sz w:val="28"/>
          <w:szCs w:val="28"/>
        </w:rPr>
        <w:t xml:space="preserve">They create stable environments for innovation. </w:t>
      </w:r>
      <w:r w:rsidRPr="06B3CE47" w:rsidR="00E325F6">
        <w:rPr>
          <w:rFonts w:ascii="Times New Roman" w:hAnsi="Times New Roman" w:cs="Times New Roman"/>
          <w:sz w:val="28"/>
          <w:szCs w:val="28"/>
        </w:rPr>
        <w:t xml:space="preserve"> </w:t>
      </w:r>
      <w:r w:rsidRPr="06B3CE47">
        <w:rPr>
          <w:rFonts w:ascii="Times New Roman" w:hAnsi="Times New Roman" w:cs="Times New Roman"/>
          <w:sz w:val="28"/>
          <w:szCs w:val="28"/>
        </w:rPr>
        <w:t xml:space="preserve">They support the growth of digital services and new industries. </w:t>
      </w:r>
      <w:r w:rsidR="0049478F">
        <w:rPr>
          <w:rFonts w:ascii="Times New Roman" w:hAnsi="Times New Roman" w:cs="Times New Roman"/>
          <w:sz w:val="28"/>
          <w:szCs w:val="28"/>
        </w:rPr>
        <w:t xml:space="preserve"> </w:t>
      </w:r>
      <w:r w:rsidRPr="06B3CE47">
        <w:rPr>
          <w:rFonts w:ascii="Times New Roman" w:hAnsi="Times New Roman" w:cs="Times New Roman"/>
          <w:sz w:val="28"/>
          <w:szCs w:val="28"/>
        </w:rPr>
        <w:t>And they build confidence among consumers, businesses, and international partners.</w:t>
      </w:r>
      <w:r w:rsidRPr="06B3CE47" w:rsidR="00415CE1">
        <w:rPr>
          <w:rFonts w:ascii="Times New Roman" w:hAnsi="Times New Roman" w:cs="Times New Roman"/>
          <w:sz w:val="28"/>
          <w:szCs w:val="28"/>
        </w:rPr>
        <w:t xml:space="preserve">  </w:t>
      </w:r>
      <w:r w:rsidRPr="06B3CE47" w:rsidR="00DB4A26">
        <w:rPr>
          <w:rFonts w:ascii="Times New Roman" w:hAnsi="Times New Roman" w:cs="Times New Roman"/>
          <w:sz w:val="28"/>
          <w:szCs w:val="28"/>
        </w:rPr>
        <w:t>W</w:t>
      </w:r>
      <w:r w:rsidRPr="06B3CE47">
        <w:rPr>
          <w:rFonts w:ascii="Times New Roman" w:hAnsi="Times New Roman" w:cs="Times New Roman"/>
          <w:sz w:val="28"/>
          <w:szCs w:val="28"/>
        </w:rPr>
        <w:t>hen networks are secure, everyone wins.</w:t>
      </w:r>
      <w:r w:rsidRPr="06B3CE47" w:rsidR="00415CE1">
        <w:rPr>
          <w:rFonts w:ascii="Times New Roman" w:hAnsi="Times New Roman" w:cs="Times New Roman"/>
          <w:sz w:val="28"/>
          <w:szCs w:val="28"/>
        </w:rPr>
        <w:t xml:space="preserve">  </w:t>
      </w:r>
      <w:r w:rsidRPr="06B3CE47">
        <w:rPr>
          <w:rFonts w:ascii="Times New Roman" w:hAnsi="Times New Roman" w:cs="Times New Roman"/>
          <w:sz w:val="28"/>
          <w:szCs w:val="28"/>
        </w:rPr>
        <w:t>Businesses benefit because they can operate with confidence in the infrastructure that supports their services.</w:t>
      </w:r>
      <w:r w:rsidRPr="06B3CE47" w:rsidR="00415CE1">
        <w:rPr>
          <w:rFonts w:ascii="Times New Roman" w:hAnsi="Times New Roman" w:cs="Times New Roman"/>
          <w:sz w:val="28"/>
          <w:szCs w:val="28"/>
        </w:rPr>
        <w:t xml:space="preserve">  </w:t>
      </w:r>
      <w:r w:rsidRPr="06B3CE47">
        <w:rPr>
          <w:rFonts w:ascii="Times New Roman" w:hAnsi="Times New Roman" w:cs="Times New Roman"/>
          <w:sz w:val="28"/>
          <w:szCs w:val="28"/>
        </w:rPr>
        <w:t>Governments benefit because they can rely on resilient systems for public safety, emergency response, and national defense.</w:t>
      </w:r>
      <w:r w:rsidRPr="06B3CE47" w:rsidR="00415CE1">
        <w:rPr>
          <w:rFonts w:ascii="Times New Roman" w:hAnsi="Times New Roman" w:cs="Times New Roman"/>
          <w:sz w:val="28"/>
          <w:szCs w:val="28"/>
        </w:rPr>
        <w:t xml:space="preserve">  </w:t>
      </w:r>
      <w:r w:rsidRPr="06B3CE47">
        <w:rPr>
          <w:rFonts w:ascii="Times New Roman" w:hAnsi="Times New Roman" w:cs="Times New Roman"/>
          <w:sz w:val="28"/>
          <w:szCs w:val="28"/>
        </w:rPr>
        <w:t>And citizens benefit because they gain access to reliable, high-quality connectivity that powers economic opportunity and social progress.</w:t>
      </w:r>
    </w:p>
    <w:p w:rsidR="00C83F95" w:rsidRPr="00C83F95" w:rsidP="2001E916" w14:paraId="2EABBE5E" w14:textId="400E34F1">
      <w:pPr>
        <w:spacing w:line="360" w:lineRule="auto"/>
        <w:ind w:firstLine="720"/>
        <w:rPr>
          <w:rFonts w:ascii="Times New Roman" w:hAnsi="Times New Roman" w:cs="Times New Roman"/>
          <w:sz w:val="28"/>
          <w:szCs w:val="28"/>
        </w:rPr>
      </w:pPr>
      <w:r w:rsidRPr="06B3CE47">
        <w:rPr>
          <w:rFonts w:ascii="Times New Roman" w:hAnsi="Times New Roman" w:cs="Times New Roman"/>
          <w:sz w:val="28"/>
          <w:szCs w:val="28"/>
        </w:rPr>
        <w:t>Looking ahead, the transition to 5G</w:t>
      </w:r>
      <w:r w:rsidRPr="06B3CE47" w:rsidR="00415CE1">
        <w:rPr>
          <w:rFonts w:ascii="Times New Roman" w:hAnsi="Times New Roman" w:cs="Times New Roman"/>
          <w:sz w:val="28"/>
          <w:szCs w:val="28"/>
        </w:rPr>
        <w:t xml:space="preserve">, </w:t>
      </w:r>
      <w:r w:rsidRPr="06B3CE47">
        <w:rPr>
          <w:rFonts w:ascii="Times New Roman" w:hAnsi="Times New Roman" w:cs="Times New Roman"/>
          <w:sz w:val="28"/>
          <w:szCs w:val="28"/>
        </w:rPr>
        <w:t>and eventually to future generations of wireless technology</w:t>
      </w:r>
      <w:r w:rsidRPr="06B3CE47" w:rsidR="00415CE1">
        <w:rPr>
          <w:rFonts w:ascii="Times New Roman" w:hAnsi="Times New Roman" w:cs="Times New Roman"/>
          <w:sz w:val="28"/>
          <w:szCs w:val="28"/>
        </w:rPr>
        <w:t xml:space="preserve">, </w:t>
      </w:r>
      <w:r w:rsidRPr="06B3CE47">
        <w:rPr>
          <w:rFonts w:ascii="Times New Roman" w:hAnsi="Times New Roman" w:cs="Times New Roman"/>
          <w:sz w:val="28"/>
          <w:szCs w:val="28"/>
        </w:rPr>
        <w:t xml:space="preserve">will only increase the importance of these </w:t>
      </w:r>
      <w:r w:rsidRPr="06B3CE47" w:rsidR="02C726D7">
        <w:rPr>
          <w:rFonts w:ascii="Times New Roman" w:hAnsi="Times New Roman" w:cs="Times New Roman"/>
          <w:sz w:val="28"/>
          <w:szCs w:val="28"/>
        </w:rPr>
        <w:t>policy</w:t>
      </w:r>
      <w:r w:rsidRPr="06B3CE47">
        <w:rPr>
          <w:rFonts w:ascii="Times New Roman" w:hAnsi="Times New Roman" w:cs="Times New Roman"/>
          <w:sz w:val="28"/>
          <w:szCs w:val="28"/>
        </w:rPr>
        <w:t xml:space="preserve"> choices.</w:t>
      </w:r>
      <w:r w:rsidRPr="06B3CE47" w:rsidR="0032028B">
        <w:rPr>
          <w:rFonts w:ascii="Times New Roman" w:hAnsi="Times New Roman" w:cs="Times New Roman"/>
          <w:sz w:val="28"/>
          <w:szCs w:val="28"/>
        </w:rPr>
        <w:t xml:space="preserve"> </w:t>
      </w:r>
      <w:r w:rsidR="0049478F">
        <w:rPr>
          <w:rFonts w:ascii="Times New Roman" w:hAnsi="Times New Roman" w:cs="Times New Roman"/>
          <w:sz w:val="28"/>
          <w:szCs w:val="28"/>
        </w:rPr>
        <w:t xml:space="preserve"> </w:t>
      </w:r>
      <w:r w:rsidRPr="06B3CE47">
        <w:rPr>
          <w:rFonts w:ascii="Times New Roman" w:hAnsi="Times New Roman" w:cs="Times New Roman"/>
          <w:sz w:val="28"/>
          <w:szCs w:val="28"/>
        </w:rPr>
        <w:t>As that trans</w:t>
      </w:r>
      <w:r w:rsidRPr="06B3CE47" w:rsidR="3B3BE82D">
        <w:rPr>
          <w:rFonts w:ascii="Times New Roman" w:hAnsi="Times New Roman" w:cs="Times New Roman"/>
          <w:sz w:val="28"/>
          <w:szCs w:val="28"/>
        </w:rPr>
        <w:t>ition</w:t>
      </w:r>
      <w:r w:rsidRPr="06B3CE47">
        <w:rPr>
          <w:rFonts w:ascii="Times New Roman" w:hAnsi="Times New Roman" w:cs="Times New Roman"/>
          <w:sz w:val="28"/>
          <w:szCs w:val="28"/>
        </w:rPr>
        <w:t xml:space="preserve"> unfolds, </w:t>
      </w:r>
      <w:r w:rsidRPr="06B3CE47" w:rsidR="086940E1">
        <w:rPr>
          <w:rFonts w:ascii="Times New Roman" w:hAnsi="Times New Roman" w:cs="Times New Roman"/>
          <w:sz w:val="28"/>
          <w:szCs w:val="28"/>
        </w:rPr>
        <w:t>safeguarding</w:t>
      </w:r>
      <w:r w:rsidRPr="06B3CE47">
        <w:rPr>
          <w:rFonts w:ascii="Times New Roman" w:hAnsi="Times New Roman" w:cs="Times New Roman"/>
          <w:sz w:val="28"/>
          <w:szCs w:val="28"/>
        </w:rPr>
        <w:t xml:space="preserve"> the security and resilience of communications infrastructure will remain </w:t>
      </w:r>
      <w:r w:rsidRPr="06B3CE47" w:rsidR="003D5717">
        <w:rPr>
          <w:rFonts w:ascii="Times New Roman" w:hAnsi="Times New Roman" w:cs="Times New Roman"/>
          <w:sz w:val="28"/>
          <w:szCs w:val="28"/>
        </w:rPr>
        <w:t>a</w:t>
      </w:r>
      <w:r w:rsidRPr="06B3CE47">
        <w:rPr>
          <w:rFonts w:ascii="Times New Roman" w:hAnsi="Times New Roman" w:cs="Times New Roman"/>
          <w:sz w:val="28"/>
          <w:szCs w:val="28"/>
        </w:rPr>
        <w:t xml:space="preserve"> shared responsibility.</w:t>
      </w:r>
      <w:r w:rsidRPr="06B3CE47" w:rsidR="003D5717">
        <w:rPr>
          <w:rFonts w:ascii="Times New Roman" w:hAnsi="Times New Roman" w:cs="Times New Roman"/>
          <w:sz w:val="28"/>
          <w:szCs w:val="28"/>
        </w:rPr>
        <w:t xml:space="preserve"> </w:t>
      </w:r>
      <w:r w:rsidR="0049478F">
        <w:rPr>
          <w:rFonts w:ascii="Times New Roman" w:hAnsi="Times New Roman" w:cs="Times New Roman"/>
          <w:sz w:val="28"/>
          <w:szCs w:val="28"/>
        </w:rPr>
        <w:t xml:space="preserve"> </w:t>
      </w:r>
      <w:r w:rsidRPr="06B3CE47" w:rsidR="4F1E37F4">
        <w:rPr>
          <w:rFonts w:ascii="Times New Roman" w:hAnsi="Times New Roman" w:cs="Times New Roman"/>
          <w:sz w:val="28"/>
          <w:szCs w:val="28"/>
        </w:rPr>
        <w:t>T</w:t>
      </w:r>
      <w:r w:rsidRPr="06B3CE47">
        <w:rPr>
          <w:rFonts w:ascii="Times New Roman" w:hAnsi="Times New Roman" w:cs="Times New Roman"/>
          <w:sz w:val="28"/>
          <w:szCs w:val="28"/>
        </w:rPr>
        <w:t xml:space="preserve">he United States is committed to working with partners throughout Latin America and the Caribbean </w:t>
      </w:r>
      <w:r w:rsidRPr="06B3CE47" w:rsidR="634CBB72">
        <w:rPr>
          <w:rFonts w:ascii="Times New Roman" w:hAnsi="Times New Roman" w:cs="Times New Roman"/>
          <w:sz w:val="28"/>
          <w:szCs w:val="28"/>
        </w:rPr>
        <w:t>in</w:t>
      </w:r>
      <w:r w:rsidRPr="06B3CE47">
        <w:rPr>
          <w:rFonts w:ascii="Times New Roman" w:hAnsi="Times New Roman" w:cs="Times New Roman"/>
          <w:sz w:val="28"/>
          <w:szCs w:val="28"/>
        </w:rPr>
        <w:t xml:space="preserve"> support </w:t>
      </w:r>
      <w:r w:rsidRPr="06B3CE47" w:rsidR="1230B2EC">
        <w:rPr>
          <w:rFonts w:ascii="Times New Roman" w:hAnsi="Times New Roman" w:cs="Times New Roman"/>
          <w:sz w:val="28"/>
          <w:szCs w:val="28"/>
        </w:rPr>
        <w:t>of this</w:t>
      </w:r>
      <w:r w:rsidRPr="06B3CE47">
        <w:rPr>
          <w:rFonts w:ascii="Times New Roman" w:hAnsi="Times New Roman" w:cs="Times New Roman"/>
          <w:sz w:val="28"/>
          <w:szCs w:val="28"/>
        </w:rPr>
        <w:t xml:space="preserve"> effort.</w:t>
      </w:r>
    </w:p>
    <w:p w:rsidR="00C83F95" w:rsidRPr="00C83F95" w:rsidP="2001E916" w14:paraId="20C573F0" w14:textId="7DE05C16">
      <w:pPr>
        <w:spacing w:line="360" w:lineRule="auto"/>
        <w:ind w:firstLine="720"/>
        <w:rPr>
          <w:rFonts w:ascii="Times New Roman" w:hAnsi="Times New Roman" w:cs="Times New Roman"/>
          <w:sz w:val="28"/>
          <w:szCs w:val="28"/>
        </w:rPr>
      </w:pPr>
      <w:r w:rsidRPr="2001E916">
        <w:rPr>
          <w:rFonts w:ascii="Times New Roman" w:hAnsi="Times New Roman" w:cs="Times New Roman"/>
          <w:sz w:val="28"/>
          <w:szCs w:val="28"/>
        </w:rPr>
        <w:t>At the FCC, we stand ready to collaborate</w:t>
      </w:r>
      <w:r w:rsidRPr="2001E916" w:rsidR="00415CE1">
        <w:rPr>
          <w:rFonts w:ascii="Times New Roman" w:hAnsi="Times New Roman" w:cs="Times New Roman"/>
          <w:sz w:val="28"/>
          <w:szCs w:val="28"/>
        </w:rPr>
        <w:t xml:space="preserve">, </w:t>
      </w:r>
      <w:r w:rsidRPr="2001E916">
        <w:rPr>
          <w:rFonts w:ascii="Times New Roman" w:hAnsi="Times New Roman" w:cs="Times New Roman"/>
          <w:sz w:val="28"/>
          <w:szCs w:val="28"/>
        </w:rPr>
        <w:t>whether through technical consultations, regulatory exchanges, spectrum policy discussions, or sharing lessons learned from our own experience.</w:t>
      </w:r>
      <w:r w:rsidRPr="2001E916" w:rsidR="003D5717">
        <w:rPr>
          <w:rFonts w:ascii="Times New Roman" w:hAnsi="Times New Roman" w:cs="Times New Roman"/>
          <w:sz w:val="28"/>
          <w:szCs w:val="28"/>
        </w:rPr>
        <w:t xml:space="preserve">  </w:t>
      </w:r>
      <w:r w:rsidRPr="2001E916">
        <w:rPr>
          <w:rFonts w:ascii="Times New Roman" w:hAnsi="Times New Roman" w:cs="Times New Roman"/>
          <w:sz w:val="28"/>
          <w:szCs w:val="28"/>
        </w:rPr>
        <w:t>Across the U.S. government, programs like the Digital Connectivity and Cybersecurity Partnership and the Commercial Law Development Program help bring together expertise from multiple agencies to support countries as they develop policies and frameworks that promote secure digital growth.</w:t>
      </w:r>
    </w:p>
    <w:p w:rsidR="00C83F95" w:rsidRPr="00C83F95" w:rsidP="2001E916" w14:paraId="319FDB52" w14:textId="5E0B043B">
      <w:pPr>
        <w:spacing w:line="360" w:lineRule="auto"/>
        <w:ind w:firstLine="720"/>
        <w:rPr>
          <w:rFonts w:ascii="Times New Roman" w:hAnsi="Times New Roman" w:cs="Times New Roman"/>
          <w:sz w:val="28"/>
          <w:szCs w:val="28"/>
        </w:rPr>
      </w:pPr>
      <w:r w:rsidRPr="06B3CE47">
        <w:rPr>
          <w:rFonts w:ascii="Times New Roman" w:hAnsi="Times New Roman" w:cs="Times New Roman"/>
          <w:sz w:val="28"/>
          <w:szCs w:val="28"/>
        </w:rPr>
        <w:t>Our goal is to work alongside partners in the region to promote open, interoperable, reliable, and secure communications networks.</w:t>
      </w:r>
      <w:r w:rsidRPr="06B3CE47" w:rsidR="00874E96">
        <w:rPr>
          <w:rFonts w:ascii="Times New Roman" w:hAnsi="Times New Roman" w:cs="Times New Roman"/>
          <w:sz w:val="28"/>
          <w:szCs w:val="28"/>
        </w:rPr>
        <w:t xml:space="preserve">  </w:t>
      </w:r>
      <w:r w:rsidRPr="06B3CE47">
        <w:rPr>
          <w:rFonts w:ascii="Times New Roman" w:hAnsi="Times New Roman" w:cs="Times New Roman"/>
          <w:sz w:val="28"/>
          <w:szCs w:val="28"/>
        </w:rPr>
        <w:t>Because when countries adopt these principles, the benefits ripple outward.</w:t>
      </w:r>
      <w:r w:rsidRPr="06B3CE47" w:rsidR="00874E96">
        <w:rPr>
          <w:rFonts w:ascii="Times New Roman" w:hAnsi="Times New Roman" w:cs="Times New Roman"/>
          <w:sz w:val="28"/>
          <w:szCs w:val="28"/>
        </w:rPr>
        <w:t xml:space="preserve">  </w:t>
      </w:r>
      <w:r w:rsidRPr="06B3CE47">
        <w:rPr>
          <w:rFonts w:ascii="Times New Roman" w:hAnsi="Times New Roman" w:cs="Times New Roman"/>
          <w:sz w:val="28"/>
          <w:szCs w:val="28"/>
        </w:rPr>
        <w:t xml:space="preserve">Investment grows. Innovation accelerates. </w:t>
      </w:r>
      <w:r w:rsidRPr="06B3CE47" w:rsidR="0032028B">
        <w:rPr>
          <w:rFonts w:ascii="Times New Roman" w:hAnsi="Times New Roman" w:cs="Times New Roman"/>
          <w:sz w:val="28"/>
          <w:szCs w:val="28"/>
        </w:rPr>
        <w:t xml:space="preserve"> </w:t>
      </w:r>
      <w:r w:rsidRPr="06B3CE47">
        <w:rPr>
          <w:rFonts w:ascii="Times New Roman" w:hAnsi="Times New Roman" w:cs="Times New Roman"/>
          <w:sz w:val="28"/>
          <w:szCs w:val="28"/>
        </w:rPr>
        <w:t>Trade expands.</w:t>
      </w:r>
      <w:r w:rsidRPr="06B3CE47" w:rsidR="00491FBD">
        <w:rPr>
          <w:rFonts w:ascii="Times New Roman" w:hAnsi="Times New Roman" w:cs="Times New Roman"/>
          <w:sz w:val="28"/>
          <w:szCs w:val="28"/>
        </w:rPr>
        <w:t xml:space="preserve"> </w:t>
      </w:r>
      <w:r w:rsidRPr="06B3CE47">
        <w:rPr>
          <w:rFonts w:ascii="Times New Roman" w:hAnsi="Times New Roman" w:cs="Times New Roman"/>
          <w:sz w:val="28"/>
          <w:szCs w:val="28"/>
        </w:rPr>
        <w:t xml:space="preserve"> And the entire region becomes more resilient in the face of emerging technological and geopolitical challenges.</w:t>
      </w:r>
    </w:p>
    <w:p w:rsidR="00C83F95" w:rsidRPr="00C83F95" w:rsidP="06B3CE47" w14:paraId="2CCACE43" w14:textId="1AB9789B">
      <w:pPr>
        <w:spacing w:line="360" w:lineRule="auto"/>
        <w:ind w:firstLine="720"/>
        <w:rPr>
          <w:rFonts w:ascii="Times New Roman" w:hAnsi="Times New Roman" w:cs="Times New Roman"/>
          <w:sz w:val="28"/>
          <w:szCs w:val="28"/>
        </w:rPr>
      </w:pPr>
      <w:r w:rsidRPr="06B3CE47">
        <w:rPr>
          <w:rFonts w:ascii="Times New Roman" w:hAnsi="Times New Roman" w:cs="Times New Roman"/>
          <w:sz w:val="28"/>
          <w:szCs w:val="28"/>
        </w:rPr>
        <w:t>The bottom line is that th</w:t>
      </w:r>
      <w:r w:rsidRPr="06B3CE47">
        <w:rPr>
          <w:rFonts w:ascii="Times New Roman" w:hAnsi="Times New Roman" w:cs="Times New Roman"/>
          <w:sz w:val="28"/>
          <w:szCs w:val="28"/>
        </w:rPr>
        <w:t>e more we work together, the stronger our digital ecosystems will become.</w:t>
      </w:r>
      <w:r w:rsidRPr="06B3CE47" w:rsidR="00874E96">
        <w:rPr>
          <w:rFonts w:ascii="Times New Roman" w:hAnsi="Times New Roman" w:cs="Times New Roman"/>
          <w:sz w:val="28"/>
          <w:szCs w:val="28"/>
        </w:rPr>
        <w:t xml:space="preserve">  </w:t>
      </w:r>
      <w:r w:rsidRPr="06B3CE47">
        <w:rPr>
          <w:rFonts w:ascii="Times New Roman" w:hAnsi="Times New Roman" w:cs="Times New Roman"/>
          <w:sz w:val="28"/>
          <w:szCs w:val="28"/>
        </w:rPr>
        <w:t>The more we align around shared principles, the safer and more resilient our networks will be.</w:t>
      </w:r>
      <w:r w:rsidRPr="06B3CE47" w:rsidR="00874E96">
        <w:rPr>
          <w:rFonts w:ascii="Times New Roman" w:hAnsi="Times New Roman" w:cs="Times New Roman"/>
          <w:sz w:val="28"/>
          <w:szCs w:val="28"/>
        </w:rPr>
        <w:t xml:space="preserve">  </w:t>
      </w:r>
      <w:r w:rsidRPr="06B3CE47">
        <w:rPr>
          <w:rFonts w:ascii="Times New Roman" w:hAnsi="Times New Roman" w:cs="Times New Roman"/>
          <w:sz w:val="28"/>
          <w:szCs w:val="28"/>
        </w:rPr>
        <w:t>And the more we invest in trusted infrastructure, the more opportunity we will create for our citizens and businesses alike.</w:t>
      </w:r>
    </w:p>
    <w:p w:rsidR="00C83F95" w:rsidRPr="00C83F95" w:rsidP="2001E916" w14:paraId="400A1CF8" w14:textId="6C23F9F0">
      <w:pPr>
        <w:spacing w:line="360" w:lineRule="auto"/>
        <w:ind w:firstLine="720"/>
        <w:rPr>
          <w:rFonts w:ascii="Times New Roman" w:hAnsi="Times New Roman" w:cs="Times New Roman"/>
          <w:sz w:val="28"/>
          <w:szCs w:val="28"/>
        </w:rPr>
      </w:pPr>
      <w:r w:rsidRPr="06B3CE47">
        <w:rPr>
          <w:rFonts w:ascii="Times New Roman" w:hAnsi="Times New Roman" w:cs="Times New Roman"/>
          <w:sz w:val="28"/>
          <w:szCs w:val="28"/>
        </w:rPr>
        <w:t>So thank you again to our hosts, to our partners here in Costa Rica, and to all of you participating in this important dialogue.</w:t>
      </w:r>
      <w:r w:rsidRPr="06B3CE47" w:rsidR="775A05FF">
        <w:rPr>
          <w:rFonts w:ascii="Times New Roman" w:hAnsi="Times New Roman" w:cs="Times New Roman"/>
          <w:sz w:val="28"/>
          <w:szCs w:val="28"/>
        </w:rPr>
        <w:t xml:space="preserve"> </w:t>
      </w:r>
      <w:r w:rsidRPr="06B3CE47" w:rsidR="1217327A">
        <w:rPr>
          <w:rFonts w:ascii="Times New Roman" w:hAnsi="Times New Roman" w:cs="Times New Roman"/>
          <w:sz w:val="28"/>
          <w:szCs w:val="28"/>
        </w:rPr>
        <w:t xml:space="preserve"> </w:t>
      </w:r>
      <w:r w:rsidRPr="06B3CE47">
        <w:rPr>
          <w:rFonts w:ascii="Times New Roman" w:hAnsi="Times New Roman" w:cs="Times New Roman"/>
          <w:sz w:val="28"/>
          <w:szCs w:val="28"/>
        </w:rPr>
        <w:t>I look forward to the conversations over the next two days and continuing the work of building secure, resilient, and prosperous digital networks across the Americas.</w:t>
      </w:r>
      <w:r w:rsidRPr="06B3CE47" w:rsidR="4B162183">
        <w:rPr>
          <w:rFonts w:ascii="Times New Roman" w:hAnsi="Times New Roman" w:cs="Times New Roman"/>
          <w:sz w:val="28"/>
          <w:szCs w:val="28"/>
        </w:rPr>
        <w:t xml:space="preserve"> </w:t>
      </w:r>
      <w:r w:rsidRPr="06B3CE47">
        <w:rPr>
          <w:rFonts w:ascii="Times New Roman" w:hAnsi="Times New Roman" w:cs="Times New Roman"/>
          <w:sz w:val="28"/>
          <w:szCs w:val="28"/>
        </w:rPr>
        <w:t>Thank you very much.</w:t>
      </w:r>
    </w:p>
    <w:p w:rsidR="00C83F95" w:rsidRPr="00C83F95" w:rsidP="00C83F95" w14:paraId="68CC1228" w14:textId="77777777">
      <w:pPr>
        <w:rPr>
          <w:rFonts w:ascii="Times New Roman" w:hAnsi="Times New Roman" w:cs="Times New Roman"/>
          <w:sz w:val="24"/>
          <w:szCs w:val="24"/>
        </w:rPr>
      </w:pPr>
    </w:p>
    <w:sectPr>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3CCE" w14:paraId="573E271E"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5B11EE"/>
    <w:multiLevelType w:val="hybridMultilevel"/>
    <w:tmpl w:val="F034B1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65760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873"/>
    <w:rsid w:val="000003CF"/>
    <w:rsid w:val="000018C5"/>
    <w:rsid w:val="0000235A"/>
    <w:rsid w:val="00036833"/>
    <w:rsid w:val="000370E7"/>
    <w:rsid w:val="00046F23"/>
    <w:rsid w:val="00063422"/>
    <w:rsid w:val="00063DD2"/>
    <w:rsid w:val="00076C65"/>
    <w:rsid w:val="00097098"/>
    <w:rsid w:val="000A2D42"/>
    <w:rsid w:val="000B0E1E"/>
    <w:rsid w:val="000B14EB"/>
    <w:rsid w:val="000B4EFB"/>
    <w:rsid w:val="000D07D2"/>
    <w:rsid w:val="000D4967"/>
    <w:rsid w:val="000D58BD"/>
    <w:rsid w:val="000F59AC"/>
    <w:rsid w:val="001003C4"/>
    <w:rsid w:val="0010285F"/>
    <w:rsid w:val="001054A2"/>
    <w:rsid w:val="00105ED9"/>
    <w:rsid w:val="001104DB"/>
    <w:rsid w:val="00115034"/>
    <w:rsid w:val="00123A10"/>
    <w:rsid w:val="00123B29"/>
    <w:rsid w:val="00126ABA"/>
    <w:rsid w:val="00133647"/>
    <w:rsid w:val="001443B1"/>
    <w:rsid w:val="00153A68"/>
    <w:rsid w:val="00154C31"/>
    <w:rsid w:val="00156416"/>
    <w:rsid w:val="001633F9"/>
    <w:rsid w:val="00164642"/>
    <w:rsid w:val="001906EB"/>
    <w:rsid w:val="0019547E"/>
    <w:rsid w:val="001A2508"/>
    <w:rsid w:val="001A5559"/>
    <w:rsid w:val="001B01E7"/>
    <w:rsid w:val="001B1DFC"/>
    <w:rsid w:val="001D17D8"/>
    <w:rsid w:val="001E40A4"/>
    <w:rsid w:val="001F0700"/>
    <w:rsid w:val="001F1D47"/>
    <w:rsid w:val="002025DF"/>
    <w:rsid w:val="00203CBE"/>
    <w:rsid w:val="0020410F"/>
    <w:rsid w:val="002054F4"/>
    <w:rsid w:val="00214140"/>
    <w:rsid w:val="0023386E"/>
    <w:rsid w:val="0023710C"/>
    <w:rsid w:val="00242AA4"/>
    <w:rsid w:val="00270136"/>
    <w:rsid w:val="00270FF3"/>
    <w:rsid w:val="00296F2C"/>
    <w:rsid w:val="002A0540"/>
    <w:rsid w:val="002A70D2"/>
    <w:rsid w:val="002A7DAA"/>
    <w:rsid w:val="002B132C"/>
    <w:rsid w:val="002C6989"/>
    <w:rsid w:val="002C7E97"/>
    <w:rsid w:val="002D0014"/>
    <w:rsid w:val="002D3605"/>
    <w:rsid w:val="002D5047"/>
    <w:rsid w:val="002D5AA1"/>
    <w:rsid w:val="002E406A"/>
    <w:rsid w:val="002E4176"/>
    <w:rsid w:val="003073D2"/>
    <w:rsid w:val="0032028B"/>
    <w:rsid w:val="00322E75"/>
    <w:rsid w:val="00324957"/>
    <w:rsid w:val="003357D7"/>
    <w:rsid w:val="00343BA8"/>
    <w:rsid w:val="00344DE4"/>
    <w:rsid w:val="0034617B"/>
    <w:rsid w:val="00361306"/>
    <w:rsid w:val="00371B82"/>
    <w:rsid w:val="003721F5"/>
    <w:rsid w:val="003D48AA"/>
    <w:rsid w:val="003D5717"/>
    <w:rsid w:val="003E4FD0"/>
    <w:rsid w:val="003F3EA5"/>
    <w:rsid w:val="003F5DC1"/>
    <w:rsid w:val="003F7FB7"/>
    <w:rsid w:val="0040251A"/>
    <w:rsid w:val="00415CE1"/>
    <w:rsid w:val="00417DCD"/>
    <w:rsid w:val="004212EA"/>
    <w:rsid w:val="004220B8"/>
    <w:rsid w:val="004227BD"/>
    <w:rsid w:val="0044221D"/>
    <w:rsid w:val="00443E96"/>
    <w:rsid w:val="004456B6"/>
    <w:rsid w:val="0045057B"/>
    <w:rsid w:val="00456E85"/>
    <w:rsid w:val="00473E06"/>
    <w:rsid w:val="00481BBC"/>
    <w:rsid w:val="00491FBD"/>
    <w:rsid w:val="0049243C"/>
    <w:rsid w:val="00492DE5"/>
    <w:rsid w:val="0049478F"/>
    <w:rsid w:val="004C312A"/>
    <w:rsid w:val="004E020B"/>
    <w:rsid w:val="004E41B2"/>
    <w:rsid w:val="004F3184"/>
    <w:rsid w:val="004F6A9C"/>
    <w:rsid w:val="004F792E"/>
    <w:rsid w:val="0050341A"/>
    <w:rsid w:val="0050430A"/>
    <w:rsid w:val="00521A58"/>
    <w:rsid w:val="00526685"/>
    <w:rsid w:val="00526E39"/>
    <w:rsid w:val="00530327"/>
    <w:rsid w:val="00531229"/>
    <w:rsid w:val="00535346"/>
    <w:rsid w:val="005357B1"/>
    <w:rsid w:val="005519D2"/>
    <w:rsid w:val="0055786F"/>
    <w:rsid w:val="00573355"/>
    <w:rsid w:val="005777F6"/>
    <w:rsid w:val="00580E16"/>
    <w:rsid w:val="005B0456"/>
    <w:rsid w:val="005C133C"/>
    <w:rsid w:val="005C2B76"/>
    <w:rsid w:val="005D238C"/>
    <w:rsid w:val="005E7C11"/>
    <w:rsid w:val="005F7E01"/>
    <w:rsid w:val="00612BB4"/>
    <w:rsid w:val="006241BD"/>
    <w:rsid w:val="0064003F"/>
    <w:rsid w:val="006447D2"/>
    <w:rsid w:val="0064564A"/>
    <w:rsid w:val="00647CDC"/>
    <w:rsid w:val="0066617E"/>
    <w:rsid w:val="00672BDD"/>
    <w:rsid w:val="00675BA4"/>
    <w:rsid w:val="00676DDA"/>
    <w:rsid w:val="006848F8"/>
    <w:rsid w:val="006900D7"/>
    <w:rsid w:val="0069603D"/>
    <w:rsid w:val="006A3A34"/>
    <w:rsid w:val="006B2B5A"/>
    <w:rsid w:val="006B4FFD"/>
    <w:rsid w:val="006B5CE0"/>
    <w:rsid w:val="006C1BE3"/>
    <w:rsid w:val="006D16F4"/>
    <w:rsid w:val="006D2B57"/>
    <w:rsid w:val="006D51F9"/>
    <w:rsid w:val="006F1610"/>
    <w:rsid w:val="006F472E"/>
    <w:rsid w:val="006F4F22"/>
    <w:rsid w:val="007009AD"/>
    <w:rsid w:val="0070322B"/>
    <w:rsid w:val="00705757"/>
    <w:rsid w:val="007111A1"/>
    <w:rsid w:val="00735534"/>
    <w:rsid w:val="00740B50"/>
    <w:rsid w:val="00741384"/>
    <w:rsid w:val="007449A0"/>
    <w:rsid w:val="00751398"/>
    <w:rsid w:val="00752C9E"/>
    <w:rsid w:val="00760D62"/>
    <w:rsid w:val="00764380"/>
    <w:rsid w:val="0078100A"/>
    <w:rsid w:val="00794361"/>
    <w:rsid w:val="00795DE8"/>
    <w:rsid w:val="007A577A"/>
    <w:rsid w:val="007C05C8"/>
    <w:rsid w:val="007C527C"/>
    <w:rsid w:val="007D5809"/>
    <w:rsid w:val="007E0521"/>
    <w:rsid w:val="007E0BCE"/>
    <w:rsid w:val="007F0386"/>
    <w:rsid w:val="007F5855"/>
    <w:rsid w:val="007F7472"/>
    <w:rsid w:val="00811E72"/>
    <w:rsid w:val="0081280A"/>
    <w:rsid w:val="008464E4"/>
    <w:rsid w:val="00846F7B"/>
    <w:rsid w:val="00850BEE"/>
    <w:rsid w:val="0085230A"/>
    <w:rsid w:val="008540A3"/>
    <w:rsid w:val="008561F0"/>
    <w:rsid w:val="008628EF"/>
    <w:rsid w:val="0087157A"/>
    <w:rsid w:val="00874E96"/>
    <w:rsid w:val="008767B8"/>
    <w:rsid w:val="00876D51"/>
    <w:rsid w:val="0088197E"/>
    <w:rsid w:val="00886FF9"/>
    <w:rsid w:val="00896945"/>
    <w:rsid w:val="008A270E"/>
    <w:rsid w:val="008A622D"/>
    <w:rsid w:val="008A64B2"/>
    <w:rsid w:val="008C25E9"/>
    <w:rsid w:val="008C5118"/>
    <w:rsid w:val="008D288B"/>
    <w:rsid w:val="008D47B8"/>
    <w:rsid w:val="008D4FB5"/>
    <w:rsid w:val="008F1886"/>
    <w:rsid w:val="008F2F78"/>
    <w:rsid w:val="00900333"/>
    <w:rsid w:val="00906191"/>
    <w:rsid w:val="009066BB"/>
    <w:rsid w:val="009144D9"/>
    <w:rsid w:val="00914B5F"/>
    <w:rsid w:val="0091686C"/>
    <w:rsid w:val="009222B4"/>
    <w:rsid w:val="00923043"/>
    <w:rsid w:val="00927A4E"/>
    <w:rsid w:val="00935E77"/>
    <w:rsid w:val="0094466B"/>
    <w:rsid w:val="00945358"/>
    <w:rsid w:val="009531DE"/>
    <w:rsid w:val="00953D1A"/>
    <w:rsid w:val="00963848"/>
    <w:rsid w:val="00965779"/>
    <w:rsid w:val="00970806"/>
    <w:rsid w:val="0098051C"/>
    <w:rsid w:val="009A3CF7"/>
    <w:rsid w:val="009B1D4B"/>
    <w:rsid w:val="009B483C"/>
    <w:rsid w:val="009C112F"/>
    <w:rsid w:val="009C7F19"/>
    <w:rsid w:val="009D270B"/>
    <w:rsid w:val="009F4400"/>
    <w:rsid w:val="009F54A2"/>
    <w:rsid w:val="00A02E33"/>
    <w:rsid w:val="00A25DFF"/>
    <w:rsid w:val="00A26CEE"/>
    <w:rsid w:val="00A3229C"/>
    <w:rsid w:val="00A43F33"/>
    <w:rsid w:val="00A54A3E"/>
    <w:rsid w:val="00A7030A"/>
    <w:rsid w:val="00A74D63"/>
    <w:rsid w:val="00A90723"/>
    <w:rsid w:val="00AA2855"/>
    <w:rsid w:val="00AA6A16"/>
    <w:rsid w:val="00AC06B6"/>
    <w:rsid w:val="00AC537F"/>
    <w:rsid w:val="00AD28F2"/>
    <w:rsid w:val="00AF1B4B"/>
    <w:rsid w:val="00B07FA3"/>
    <w:rsid w:val="00B15AC0"/>
    <w:rsid w:val="00B209F5"/>
    <w:rsid w:val="00B31873"/>
    <w:rsid w:val="00B32218"/>
    <w:rsid w:val="00B33188"/>
    <w:rsid w:val="00B35B7F"/>
    <w:rsid w:val="00B4064E"/>
    <w:rsid w:val="00B451F8"/>
    <w:rsid w:val="00B50EAD"/>
    <w:rsid w:val="00B53DE5"/>
    <w:rsid w:val="00B62F66"/>
    <w:rsid w:val="00B6574D"/>
    <w:rsid w:val="00B73DD7"/>
    <w:rsid w:val="00B7740C"/>
    <w:rsid w:val="00B81309"/>
    <w:rsid w:val="00B8202C"/>
    <w:rsid w:val="00B93677"/>
    <w:rsid w:val="00BA3079"/>
    <w:rsid w:val="00BA334A"/>
    <w:rsid w:val="00BB39A9"/>
    <w:rsid w:val="00BB6320"/>
    <w:rsid w:val="00BD22BB"/>
    <w:rsid w:val="00BE4585"/>
    <w:rsid w:val="00BF555C"/>
    <w:rsid w:val="00C011D1"/>
    <w:rsid w:val="00C01A32"/>
    <w:rsid w:val="00C01CD0"/>
    <w:rsid w:val="00C24BD2"/>
    <w:rsid w:val="00C53CC9"/>
    <w:rsid w:val="00C56586"/>
    <w:rsid w:val="00C6208E"/>
    <w:rsid w:val="00C65FB8"/>
    <w:rsid w:val="00C7050B"/>
    <w:rsid w:val="00C721CB"/>
    <w:rsid w:val="00C73B13"/>
    <w:rsid w:val="00C83F95"/>
    <w:rsid w:val="00C95826"/>
    <w:rsid w:val="00C967DB"/>
    <w:rsid w:val="00CB8544"/>
    <w:rsid w:val="00CC3CCE"/>
    <w:rsid w:val="00CD1F39"/>
    <w:rsid w:val="00CD635D"/>
    <w:rsid w:val="00D10572"/>
    <w:rsid w:val="00D10C08"/>
    <w:rsid w:val="00D4234B"/>
    <w:rsid w:val="00D42FB8"/>
    <w:rsid w:val="00D46F22"/>
    <w:rsid w:val="00D52725"/>
    <w:rsid w:val="00D52E98"/>
    <w:rsid w:val="00D74941"/>
    <w:rsid w:val="00D75596"/>
    <w:rsid w:val="00D809B7"/>
    <w:rsid w:val="00D90610"/>
    <w:rsid w:val="00D9235E"/>
    <w:rsid w:val="00DA058C"/>
    <w:rsid w:val="00DB4A26"/>
    <w:rsid w:val="00DC09E8"/>
    <w:rsid w:val="00DE27D1"/>
    <w:rsid w:val="00DF1881"/>
    <w:rsid w:val="00E0447B"/>
    <w:rsid w:val="00E10EA3"/>
    <w:rsid w:val="00E272B6"/>
    <w:rsid w:val="00E325F6"/>
    <w:rsid w:val="00E36B38"/>
    <w:rsid w:val="00E65116"/>
    <w:rsid w:val="00E71787"/>
    <w:rsid w:val="00E71EA4"/>
    <w:rsid w:val="00E72815"/>
    <w:rsid w:val="00E74F73"/>
    <w:rsid w:val="00E81C83"/>
    <w:rsid w:val="00EA406E"/>
    <w:rsid w:val="00EB47F8"/>
    <w:rsid w:val="00EC3C92"/>
    <w:rsid w:val="00EC5A05"/>
    <w:rsid w:val="00ED12BD"/>
    <w:rsid w:val="00ED41ED"/>
    <w:rsid w:val="00EE036D"/>
    <w:rsid w:val="00EE1CEB"/>
    <w:rsid w:val="00EE6EE1"/>
    <w:rsid w:val="00EE77EB"/>
    <w:rsid w:val="00EF2EB0"/>
    <w:rsid w:val="00EF557B"/>
    <w:rsid w:val="00EF5A0B"/>
    <w:rsid w:val="00EF6072"/>
    <w:rsid w:val="00EF6BAF"/>
    <w:rsid w:val="00F01A26"/>
    <w:rsid w:val="00F26DDA"/>
    <w:rsid w:val="00F34B7A"/>
    <w:rsid w:val="00F3506E"/>
    <w:rsid w:val="00F529BE"/>
    <w:rsid w:val="00F53067"/>
    <w:rsid w:val="00F544FC"/>
    <w:rsid w:val="00F72897"/>
    <w:rsid w:val="00F75430"/>
    <w:rsid w:val="00F75D4F"/>
    <w:rsid w:val="00FC2CDE"/>
    <w:rsid w:val="00FC5786"/>
    <w:rsid w:val="00FC68B7"/>
    <w:rsid w:val="00FD12C7"/>
    <w:rsid w:val="00FD5A24"/>
    <w:rsid w:val="00FE0FD9"/>
    <w:rsid w:val="00FF7E52"/>
    <w:rsid w:val="02C726D7"/>
    <w:rsid w:val="03E3ECAE"/>
    <w:rsid w:val="06B3CE47"/>
    <w:rsid w:val="0720BC72"/>
    <w:rsid w:val="0774FB66"/>
    <w:rsid w:val="0797FC99"/>
    <w:rsid w:val="079A95F6"/>
    <w:rsid w:val="07B0211E"/>
    <w:rsid w:val="07B9BB5C"/>
    <w:rsid w:val="07BCF296"/>
    <w:rsid w:val="0854C736"/>
    <w:rsid w:val="086940E1"/>
    <w:rsid w:val="0A32E2D4"/>
    <w:rsid w:val="0AE6F7CB"/>
    <w:rsid w:val="0DBB7BB3"/>
    <w:rsid w:val="0E63B323"/>
    <w:rsid w:val="0F1737DB"/>
    <w:rsid w:val="0FCEB513"/>
    <w:rsid w:val="1217327A"/>
    <w:rsid w:val="1230B2EC"/>
    <w:rsid w:val="133C696F"/>
    <w:rsid w:val="13575C1F"/>
    <w:rsid w:val="13A78DB7"/>
    <w:rsid w:val="13CC04AE"/>
    <w:rsid w:val="13E6EC3B"/>
    <w:rsid w:val="15225027"/>
    <w:rsid w:val="186A0460"/>
    <w:rsid w:val="1980D936"/>
    <w:rsid w:val="1B6B078B"/>
    <w:rsid w:val="1BCDA5D5"/>
    <w:rsid w:val="1E630E8E"/>
    <w:rsid w:val="1E9AB478"/>
    <w:rsid w:val="1EE04F98"/>
    <w:rsid w:val="1F5CA01D"/>
    <w:rsid w:val="1F6E87C2"/>
    <w:rsid w:val="2001E916"/>
    <w:rsid w:val="220E1B5F"/>
    <w:rsid w:val="24A9CFDF"/>
    <w:rsid w:val="26C04E6F"/>
    <w:rsid w:val="26E349CB"/>
    <w:rsid w:val="284F5698"/>
    <w:rsid w:val="28AC3F4C"/>
    <w:rsid w:val="2903F209"/>
    <w:rsid w:val="299A16A9"/>
    <w:rsid w:val="2B5D56D6"/>
    <w:rsid w:val="312DA1FD"/>
    <w:rsid w:val="31B19E9D"/>
    <w:rsid w:val="32F6FAF9"/>
    <w:rsid w:val="3365B981"/>
    <w:rsid w:val="349A832E"/>
    <w:rsid w:val="35CD747C"/>
    <w:rsid w:val="37DC2ECF"/>
    <w:rsid w:val="39AF58FD"/>
    <w:rsid w:val="3A74E2CF"/>
    <w:rsid w:val="3AA57328"/>
    <w:rsid w:val="3B3BE82D"/>
    <w:rsid w:val="3BD6E6BF"/>
    <w:rsid w:val="3D59635E"/>
    <w:rsid w:val="3F75FD80"/>
    <w:rsid w:val="415E2885"/>
    <w:rsid w:val="418D13C7"/>
    <w:rsid w:val="41CCD125"/>
    <w:rsid w:val="42C068DC"/>
    <w:rsid w:val="43052239"/>
    <w:rsid w:val="43677250"/>
    <w:rsid w:val="44B6A429"/>
    <w:rsid w:val="45ABC547"/>
    <w:rsid w:val="473EC57B"/>
    <w:rsid w:val="474A9633"/>
    <w:rsid w:val="4828D529"/>
    <w:rsid w:val="48438EC4"/>
    <w:rsid w:val="4843D64A"/>
    <w:rsid w:val="4AA26AB5"/>
    <w:rsid w:val="4B162183"/>
    <w:rsid w:val="4B834EE6"/>
    <w:rsid w:val="4C4A52EF"/>
    <w:rsid w:val="4D1AF372"/>
    <w:rsid w:val="4D52D362"/>
    <w:rsid w:val="4F1E37F4"/>
    <w:rsid w:val="4F9FCDCE"/>
    <w:rsid w:val="4FD0393B"/>
    <w:rsid w:val="4FD8F7BF"/>
    <w:rsid w:val="501CD20E"/>
    <w:rsid w:val="50202086"/>
    <w:rsid w:val="5025023E"/>
    <w:rsid w:val="503A88DE"/>
    <w:rsid w:val="535AE9C6"/>
    <w:rsid w:val="57BABC06"/>
    <w:rsid w:val="58B59A71"/>
    <w:rsid w:val="5B62E3E7"/>
    <w:rsid w:val="5D45B2ED"/>
    <w:rsid w:val="5D9ED477"/>
    <w:rsid w:val="5EE0CBE2"/>
    <w:rsid w:val="5FCE7F77"/>
    <w:rsid w:val="60385E3D"/>
    <w:rsid w:val="61ADE47B"/>
    <w:rsid w:val="62EB8CD6"/>
    <w:rsid w:val="62FC6A76"/>
    <w:rsid w:val="634CBB72"/>
    <w:rsid w:val="63ED7C51"/>
    <w:rsid w:val="6407856E"/>
    <w:rsid w:val="646E1FD1"/>
    <w:rsid w:val="6592D715"/>
    <w:rsid w:val="67C5705B"/>
    <w:rsid w:val="6825076E"/>
    <w:rsid w:val="68461E1C"/>
    <w:rsid w:val="68605B61"/>
    <w:rsid w:val="69E196F4"/>
    <w:rsid w:val="6B273A4D"/>
    <w:rsid w:val="6B6A1B96"/>
    <w:rsid w:val="6C05BE1F"/>
    <w:rsid w:val="6C82D09A"/>
    <w:rsid w:val="6CD13F38"/>
    <w:rsid w:val="6DA7C2A6"/>
    <w:rsid w:val="6FBCBFE5"/>
    <w:rsid w:val="70C4C800"/>
    <w:rsid w:val="72F02603"/>
    <w:rsid w:val="738F0554"/>
    <w:rsid w:val="75CE376D"/>
    <w:rsid w:val="75F8F7E8"/>
    <w:rsid w:val="76AA1923"/>
    <w:rsid w:val="775A05FF"/>
    <w:rsid w:val="77E8409B"/>
    <w:rsid w:val="782A36D9"/>
    <w:rsid w:val="78DC9976"/>
    <w:rsid w:val="79103086"/>
    <w:rsid w:val="7985C385"/>
    <w:rsid w:val="79BA5C7C"/>
    <w:rsid w:val="7AB37499"/>
    <w:rsid w:val="7B430027"/>
    <w:rsid w:val="7C7B6453"/>
    <w:rsid w:val="7CDC6266"/>
    <w:rsid w:val="7DB7CBB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1058817"/>
  <w15:chartTrackingRefBased/>
  <w15:docId w15:val="{823B4020-9F4D-4B31-A702-FC40C16F5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18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18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18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18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18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18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18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18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18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18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18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18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18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18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18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18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18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1873"/>
    <w:rPr>
      <w:rFonts w:eastAsiaTheme="majorEastAsia" w:cstheme="majorBidi"/>
      <w:color w:val="272727" w:themeColor="text1" w:themeTint="D8"/>
    </w:rPr>
  </w:style>
  <w:style w:type="paragraph" w:styleId="Title">
    <w:name w:val="Title"/>
    <w:basedOn w:val="Normal"/>
    <w:next w:val="Normal"/>
    <w:link w:val="TitleChar"/>
    <w:uiPriority w:val="10"/>
    <w:qFormat/>
    <w:rsid w:val="00B318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18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18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18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1873"/>
    <w:pPr>
      <w:spacing w:before="160"/>
      <w:jc w:val="center"/>
    </w:pPr>
    <w:rPr>
      <w:i/>
      <w:iCs/>
      <w:color w:val="404040" w:themeColor="text1" w:themeTint="BF"/>
    </w:rPr>
  </w:style>
  <w:style w:type="character" w:customStyle="1" w:styleId="QuoteChar">
    <w:name w:val="Quote Char"/>
    <w:basedOn w:val="DefaultParagraphFont"/>
    <w:link w:val="Quote"/>
    <w:uiPriority w:val="29"/>
    <w:rsid w:val="00B31873"/>
    <w:rPr>
      <w:i/>
      <w:iCs/>
      <w:color w:val="404040" w:themeColor="text1" w:themeTint="BF"/>
    </w:rPr>
  </w:style>
  <w:style w:type="paragraph" w:styleId="ListParagraph">
    <w:name w:val="List Paragraph"/>
    <w:basedOn w:val="Normal"/>
    <w:uiPriority w:val="34"/>
    <w:qFormat/>
    <w:rsid w:val="00B31873"/>
    <w:pPr>
      <w:ind w:left="720"/>
      <w:contextualSpacing/>
    </w:pPr>
  </w:style>
  <w:style w:type="character" w:styleId="IntenseEmphasis">
    <w:name w:val="Intense Emphasis"/>
    <w:basedOn w:val="DefaultParagraphFont"/>
    <w:uiPriority w:val="21"/>
    <w:qFormat/>
    <w:rsid w:val="00B31873"/>
    <w:rPr>
      <w:i/>
      <w:iCs/>
      <w:color w:val="0F4761" w:themeColor="accent1" w:themeShade="BF"/>
    </w:rPr>
  </w:style>
  <w:style w:type="paragraph" w:styleId="IntenseQuote">
    <w:name w:val="Intense Quote"/>
    <w:basedOn w:val="Normal"/>
    <w:next w:val="Normal"/>
    <w:link w:val="IntenseQuoteChar"/>
    <w:uiPriority w:val="30"/>
    <w:qFormat/>
    <w:rsid w:val="00B318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1873"/>
    <w:rPr>
      <w:i/>
      <w:iCs/>
      <w:color w:val="0F4761" w:themeColor="accent1" w:themeShade="BF"/>
    </w:rPr>
  </w:style>
  <w:style w:type="character" w:styleId="IntenseReference">
    <w:name w:val="Intense Reference"/>
    <w:basedOn w:val="DefaultParagraphFont"/>
    <w:uiPriority w:val="32"/>
    <w:qFormat/>
    <w:rsid w:val="00B31873"/>
    <w:rPr>
      <w:b/>
      <w:bCs/>
      <w:smallCaps/>
      <w:color w:val="0F4761" w:themeColor="accent1" w:themeShade="BF"/>
      <w:spacing w:val="5"/>
    </w:rPr>
  </w:style>
  <w:style w:type="paragraph" w:styleId="Header">
    <w:name w:val="header"/>
    <w:basedOn w:val="Normal"/>
    <w:link w:val="HeaderChar"/>
    <w:uiPriority w:val="99"/>
    <w:unhideWhenUsed/>
    <w:rsid w:val="00B820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202C"/>
  </w:style>
  <w:style w:type="paragraph" w:styleId="Footer">
    <w:name w:val="footer"/>
    <w:basedOn w:val="Normal"/>
    <w:link w:val="FooterChar"/>
    <w:uiPriority w:val="99"/>
    <w:unhideWhenUsed/>
    <w:rsid w:val="00B820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202C"/>
  </w:style>
  <w:style w:type="paragraph" w:styleId="Revision">
    <w:name w:val="Revision"/>
    <w:hidden/>
    <w:uiPriority w:val="99"/>
    <w:semiHidden/>
    <w:rsid w:val="00EF6BAF"/>
    <w:pPr>
      <w:spacing w:after="0" w:line="240" w:lineRule="auto"/>
    </w:pPr>
  </w:style>
  <w:style w:type="character" w:styleId="CommentReference">
    <w:name w:val="annotation reference"/>
    <w:basedOn w:val="DefaultParagraphFont"/>
    <w:uiPriority w:val="99"/>
    <w:semiHidden/>
    <w:unhideWhenUsed/>
    <w:rsid w:val="00B62F66"/>
    <w:rPr>
      <w:sz w:val="16"/>
      <w:szCs w:val="16"/>
    </w:rPr>
  </w:style>
  <w:style w:type="paragraph" w:styleId="CommentText">
    <w:name w:val="annotation text"/>
    <w:basedOn w:val="Normal"/>
    <w:link w:val="CommentTextChar"/>
    <w:uiPriority w:val="99"/>
    <w:unhideWhenUsed/>
    <w:rsid w:val="00B62F66"/>
    <w:pPr>
      <w:spacing w:line="240" w:lineRule="auto"/>
    </w:pPr>
    <w:rPr>
      <w:sz w:val="20"/>
      <w:szCs w:val="20"/>
    </w:rPr>
  </w:style>
  <w:style w:type="character" w:customStyle="1" w:styleId="CommentTextChar">
    <w:name w:val="Comment Text Char"/>
    <w:basedOn w:val="DefaultParagraphFont"/>
    <w:link w:val="CommentText"/>
    <w:uiPriority w:val="99"/>
    <w:rsid w:val="00B62F66"/>
    <w:rPr>
      <w:sz w:val="20"/>
      <w:szCs w:val="20"/>
    </w:rPr>
  </w:style>
  <w:style w:type="paragraph" w:styleId="CommentSubject">
    <w:name w:val="annotation subject"/>
    <w:basedOn w:val="CommentText"/>
    <w:next w:val="CommentText"/>
    <w:link w:val="CommentSubjectChar"/>
    <w:uiPriority w:val="99"/>
    <w:semiHidden/>
    <w:unhideWhenUsed/>
    <w:rsid w:val="00B62F66"/>
    <w:rPr>
      <w:b/>
      <w:bCs/>
    </w:rPr>
  </w:style>
  <w:style w:type="character" w:customStyle="1" w:styleId="CommentSubjectChar">
    <w:name w:val="Comment Subject Char"/>
    <w:basedOn w:val="CommentTextChar"/>
    <w:link w:val="CommentSubject"/>
    <w:uiPriority w:val="99"/>
    <w:semiHidden/>
    <w:rsid w:val="00B62F66"/>
    <w:rPr>
      <w:b/>
      <w:bCs/>
      <w:sz w:val="20"/>
      <w:szCs w:val="20"/>
    </w:rPr>
  </w:style>
  <w:style w:type="character" w:styleId="Mention">
    <w:name w:val="Mention"/>
    <w:basedOn w:val="DefaultParagraphFont"/>
    <w:uiPriority w:val="99"/>
    <w:unhideWhenUsed/>
    <w:rsid w:val="00C7050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