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8880" w:type="dxa"/>
        <w:tblLook w:val="0000"/>
      </w:tblPr>
      <w:tblGrid>
        <w:gridCol w:w="8880"/>
      </w:tblGrid>
      <w:tr w14:paraId="2B3EB9EC" w14:textId="77777777" w:rsidTr="1F00DA7A">
        <w:tblPrEx>
          <w:tblW w:w="8880" w:type="dxa"/>
          <w:tblLook w:val="0000"/>
        </w:tblPrEx>
        <w:trPr>
          <w:trHeight w:val="2181"/>
        </w:trPr>
        <w:tc>
          <w:tcPr>
            <w:tcW w:w="8880" w:type="dxa"/>
          </w:tcPr>
          <w:p w:rsidR="00FF232D" w:rsidRPr="00850D2D" w:rsidP="006A7D75" w14:paraId="2F9BDB3B" w14:textId="77777777">
            <w:pPr>
              <w:jc w:val="center"/>
              <w:rPr>
                <w:b/>
              </w:rPr>
            </w:pPr>
            <w:r w:rsidRPr="00850D2D">
              <w:rPr>
                <w:rStyle w:val="wacimagecontainer"/>
                <w:noProof/>
                <w:sz w:val="18"/>
                <w:szCs w:val="18"/>
              </w:rPr>
              <w:drawing>
                <wp:inline distT="0" distB="0" distL="0" distR="0">
                  <wp:extent cx="5486400" cy="766445"/>
                  <wp:effectExtent l="0" t="0" r="0" b="0"/>
                  <wp:docPr id="960977484" name="Picture 1" descr="Graphical user interface, application, websit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0977484" name="Picture 1" descr="Graphical user interface, application, website&#10;&#10;AI-generated content may be incorrect."/>
                          <pic:cNvPicPr>
                            <a:picLocks noChangeAspect="1" noChangeArrowheads="1"/>
                          </pic:cNvPicPr>
                        </pic:nvPicPr>
                        <pic:blipFill>
                          <a:blip xmlns:r="http://schemas.openxmlformats.org/officeDocument/2006/relationships" r:embed="rId4">
                            <a:extLst>
                              <a:ext xmlns:a="http://schemas.openxmlformats.org/drawingml/2006/main" uri="{28A0092B-C50C-407E-A947-70E740481C1C}">
                                <a14:useLocalDpi xmlns:a14="http://schemas.microsoft.com/office/drawing/2010/main" val="0"/>
                              </a:ext>
                            </a:extLst>
                          </a:blip>
                          <a:stretch>
                            <a:fillRect/>
                          </a:stretch>
                        </pic:blipFill>
                        <pic:spPr bwMode="auto">
                          <a:xfrm>
                            <a:off x="0" y="0"/>
                            <a:ext cx="5486400" cy="766445"/>
                          </a:xfrm>
                          <a:prstGeom prst="rect">
                            <a:avLst/>
                          </a:prstGeom>
                          <a:noFill/>
                          <a:ln>
                            <a:noFill/>
                          </a:ln>
                        </pic:spPr>
                      </pic:pic>
                    </a:graphicData>
                  </a:graphic>
                </wp:inline>
              </w:drawing>
            </w:r>
          </w:p>
          <w:p w:rsidR="00426518" w:rsidRPr="00850D2D" w:rsidP="00B57131" w14:paraId="09364140" w14:textId="77777777">
            <w:pPr>
              <w:rPr>
                <w:b/>
                <w:bCs/>
                <w:sz w:val="12"/>
                <w:szCs w:val="12"/>
              </w:rPr>
            </w:pPr>
          </w:p>
          <w:p w:rsidR="007A44F8" w:rsidRPr="00850D2D" w:rsidP="00BB4E29" w14:paraId="0171ED6D" w14:textId="77777777">
            <w:pPr>
              <w:rPr>
                <w:b/>
                <w:bCs/>
                <w:sz w:val="22"/>
                <w:szCs w:val="22"/>
                <w:lang w:val="es-MX"/>
              </w:rPr>
            </w:pPr>
            <w:r w:rsidRPr="00850D2D">
              <w:rPr>
                <w:b/>
                <w:bCs/>
                <w:sz w:val="22"/>
                <w:szCs w:val="22"/>
                <w:lang w:val="es-MX"/>
              </w:rPr>
              <w:t xml:space="preserve">Media Contact: </w:t>
            </w:r>
          </w:p>
          <w:p w:rsidR="00FF232D" w:rsidRPr="00850D2D" w:rsidP="1B3E1BF1" w14:paraId="0AAE126B" w14:textId="77777777">
            <w:pPr>
              <w:rPr>
                <w:sz w:val="22"/>
                <w:szCs w:val="22"/>
                <w:lang w:val="es-MX"/>
              </w:rPr>
            </w:pPr>
            <w:r w:rsidRPr="00850D2D">
              <w:rPr>
                <w:sz w:val="22"/>
                <w:szCs w:val="22"/>
                <w:lang w:val="es-MX"/>
              </w:rPr>
              <w:t>Gomez.Press</w:t>
            </w:r>
            <w:r w:rsidRPr="00850D2D" w:rsidR="007A44F8">
              <w:rPr>
                <w:sz w:val="22"/>
                <w:szCs w:val="22"/>
                <w:lang w:val="es-MX"/>
              </w:rPr>
              <w:t>@fcc.gov</w:t>
            </w:r>
          </w:p>
          <w:p w:rsidR="007A44F8" w:rsidRPr="00850D2D" w:rsidP="00BB4E29" w14:paraId="53053F9B" w14:textId="77777777">
            <w:pPr>
              <w:rPr>
                <w:bCs/>
                <w:sz w:val="22"/>
                <w:szCs w:val="22"/>
                <w:lang w:val="es-MX"/>
              </w:rPr>
            </w:pPr>
          </w:p>
          <w:p w:rsidR="007A44F8" w:rsidRPr="00850D2D" w:rsidP="00BB4E29" w14:paraId="0B65ED26" w14:textId="4CC0B832">
            <w:pPr>
              <w:rPr>
                <w:b/>
                <w:bCs/>
                <w:sz w:val="22"/>
                <w:szCs w:val="22"/>
              </w:rPr>
            </w:pPr>
            <w:r w:rsidRPr="00850D2D">
              <w:rPr>
                <w:b/>
                <w:bCs/>
                <w:sz w:val="22"/>
                <w:szCs w:val="22"/>
              </w:rPr>
              <w:t>For Immediate Release</w:t>
            </w:r>
            <w:r w:rsidRPr="00850D2D" w:rsidR="00D20053">
              <w:rPr>
                <w:b/>
                <w:bCs/>
                <w:sz w:val="22"/>
                <w:szCs w:val="22"/>
              </w:rPr>
              <w:br/>
            </w:r>
            <w:r w:rsidRPr="00850D2D" w:rsidR="003E6105">
              <w:rPr>
                <w:b/>
                <w:bCs/>
                <w:sz w:val="22"/>
                <w:szCs w:val="22"/>
              </w:rPr>
              <w:t>April</w:t>
            </w:r>
            <w:r w:rsidRPr="00850D2D" w:rsidR="00D20053">
              <w:rPr>
                <w:b/>
                <w:bCs/>
                <w:sz w:val="22"/>
                <w:szCs w:val="22"/>
              </w:rPr>
              <w:t xml:space="preserve"> </w:t>
            </w:r>
            <w:r w:rsidRPr="00850D2D" w:rsidR="00880120">
              <w:rPr>
                <w:b/>
                <w:bCs/>
                <w:sz w:val="22"/>
                <w:szCs w:val="22"/>
              </w:rPr>
              <w:t>28</w:t>
            </w:r>
            <w:r w:rsidRPr="00850D2D" w:rsidR="00D20053">
              <w:rPr>
                <w:b/>
                <w:bCs/>
                <w:sz w:val="22"/>
                <w:szCs w:val="22"/>
              </w:rPr>
              <w:t>, 202</w:t>
            </w:r>
            <w:r w:rsidRPr="00850D2D" w:rsidR="003971BC">
              <w:rPr>
                <w:b/>
                <w:bCs/>
                <w:sz w:val="22"/>
                <w:szCs w:val="22"/>
              </w:rPr>
              <w:t>6</w:t>
            </w:r>
          </w:p>
          <w:p w:rsidR="00322048" w:rsidRPr="00850D2D" w:rsidP="00152D49" w14:paraId="60477FC7" w14:textId="77777777">
            <w:pPr>
              <w:rPr>
                <w:b/>
                <w:bCs/>
                <w:sz w:val="22"/>
                <w:szCs w:val="22"/>
              </w:rPr>
            </w:pPr>
          </w:p>
          <w:p w:rsidR="00880120" w:rsidRPr="00850D2D" w:rsidP="003B24C0" w14:paraId="34E74137" w14:textId="1E363790">
            <w:pPr>
              <w:jc w:val="center"/>
              <w:rPr>
                <w:b/>
                <w:bCs/>
                <w:color w:val="000000" w:themeColor="text1"/>
                <w:sz w:val="28"/>
                <w:szCs w:val="28"/>
              </w:rPr>
            </w:pPr>
            <w:r w:rsidRPr="00850D2D">
              <w:rPr>
                <w:b/>
                <w:bCs/>
                <w:color w:val="000000" w:themeColor="text1"/>
                <w:sz w:val="28"/>
                <w:szCs w:val="28"/>
              </w:rPr>
              <w:t>GOMEZ</w:t>
            </w:r>
            <w:r w:rsidRPr="00850D2D">
              <w:rPr>
                <w:b/>
                <w:bCs/>
                <w:color w:val="000000" w:themeColor="text1"/>
                <w:sz w:val="28"/>
                <w:szCs w:val="28"/>
              </w:rPr>
              <w:t>: FCC</w:t>
            </w:r>
            <w:r w:rsidR="00045401">
              <w:rPr>
                <w:b/>
                <w:bCs/>
                <w:color w:val="000000" w:themeColor="text1"/>
                <w:sz w:val="28"/>
                <w:szCs w:val="28"/>
              </w:rPr>
              <w:t>’s</w:t>
            </w:r>
            <w:r w:rsidRPr="00850D2D">
              <w:rPr>
                <w:b/>
                <w:bCs/>
                <w:color w:val="000000" w:themeColor="text1"/>
                <w:sz w:val="28"/>
                <w:szCs w:val="28"/>
              </w:rPr>
              <w:t xml:space="preserve"> </w:t>
            </w:r>
            <w:r w:rsidR="00D9191E">
              <w:rPr>
                <w:b/>
                <w:bCs/>
                <w:color w:val="000000" w:themeColor="text1"/>
                <w:sz w:val="28"/>
                <w:szCs w:val="28"/>
              </w:rPr>
              <w:t>EGREGIOUS A</w:t>
            </w:r>
            <w:r w:rsidR="002B2901">
              <w:rPr>
                <w:b/>
                <w:bCs/>
                <w:color w:val="000000" w:themeColor="text1"/>
                <w:sz w:val="28"/>
                <w:szCs w:val="28"/>
              </w:rPr>
              <w:t>SSAULT ON THE FIRST AMENDMENT WILL FAIL</w:t>
            </w:r>
          </w:p>
          <w:p w:rsidR="4F28AE3C" w:rsidRPr="00850D2D" w:rsidP="003B24C0" w14:paraId="31FDDF3E" w14:textId="14750772">
            <w:pPr>
              <w:jc w:val="center"/>
              <w:rPr>
                <w:i/>
                <w:iCs/>
                <w:color w:val="000000" w:themeColor="text1"/>
              </w:rPr>
            </w:pPr>
            <w:r w:rsidRPr="00850D2D">
              <w:rPr>
                <w:i/>
                <w:iCs/>
                <w:color w:val="000000" w:themeColor="text1"/>
              </w:rPr>
              <w:t xml:space="preserve"> Politically Motivated Effort to Censor Speech Could Take Years</w:t>
            </w:r>
            <w:r w:rsidRPr="00850D2D" w:rsidR="00376354">
              <w:rPr>
                <w:i/>
                <w:iCs/>
                <w:color w:val="000000" w:themeColor="text1"/>
              </w:rPr>
              <w:br/>
            </w:r>
          </w:p>
          <w:p w:rsidR="00D755FB" w:rsidRPr="00850D2D" w:rsidP="00354A57" w14:paraId="5A2F75EE" w14:textId="673401AC">
            <w:pPr>
              <w:rPr>
                <w:rStyle w:val="normaltextrun"/>
                <w:rFonts w:ascii="Times New Roman" w:eastAsia="Times New Roman" w:hAnsi="Times New Roman" w:cs="Times New Roman"/>
                <w:color w:val="000000" w:themeColor="text1"/>
              </w:rPr>
            </w:pPr>
            <w:r w:rsidRPr="00850D2D">
              <w:rPr>
                <w:rStyle w:val="normaltextrun"/>
                <w:rFonts w:ascii="Times New Roman" w:eastAsia="Times New Roman" w:hAnsi="Times New Roman" w:cs="Times New Roman"/>
                <w:color w:val="000000" w:themeColor="text1"/>
              </w:rPr>
              <w:t>WASHINGTON — FCC Commissioner Anna M. Gomez issued the following statement today after the</w:t>
            </w:r>
            <w:r w:rsidRPr="00850D2D" w:rsidR="00880120">
              <w:rPr>
                <w:rStyle w:val="normaltextrun"/>
                <w:rFonts w:ascii="Times New Roman" w:eastAsia="Times New Roman" w:hAnsi="Times New Roman" w:cs="Times New Roman"/>
                <w:color w:val="000000" w:themeColor="text1"/>
              </w:rPr>
              <w:t xml:space="preserve"> FCC</w:t>
            </w:r>
            <w:r w:rsidRPr="00850D2D" w:rsidR="00354A57">
              <w:rPr>
                <w:rStyle w:val="normaltextrun"/>
                <w:rFonts w:ascii="Times New Roman" w:eastAsia="Times New Roman" w:hAnsi="Times New Roman" w:cs="Times New Roman"/>
                <w:color w:val="000000" w:themeColor="text1"/>
              </w:rPr>
              <w:t>’</w:t>
            </w:r>
            <w:r w:rsidRPr="00850D2D" w:rsidR="00354A57">
              <w:rPr>
                <w:rStyle w:val="normaltextrun"/>
                <w:rFonts w:ascii="Times New Roman" w:hAnsi="Times New Roman" w:cs="Times New Roman"/>
              </w:rPr>
              <w:t>s Media Bureau</w:t>
            </w:r>
            <w:r w:rsidRPr="00850D2D" w:rsidR="00880120">
              <w:rPr>
                <w:rStyle w:val="normaltextrun"/>
                <w:rFonts w:ascii="Times New Roman" w:eastAsia="Times New Roman" w:hAnsi="Times New Roman" w:cs="Times New Roman"/>
                <w:color w:val="000000" w:themeColor="text1"/>
              </w:rPr>
              <w:t xml:space="preserve"> took the unprecedented step o</w:t>
            </w:r>
            <w:r w:rsidRPr="00850D2D" w:rsidR="004475EE">
              <w:rPr>
                <w:rStyle w:val="normaltextrun"/>
                <w:rFonts w:ascii="Times New Roman" w:eastAsia="Times New Roman" w:hAnsi="Times New Roman" w:cs="Times New Roman"/>
                <w:color w:val="000000" w:themeColor="text1"/>
              </w:rPr>
              <w:t xml:space="preserve">f directing Disney-owned local TV stations to file early license renewals. The FCC cannot revoke any </w:t>
            </w:r>
            <w:r w:rsidRPr="00850D2D" w:rsidR="00A01230">
              <w:rPr>
                <w:rStyle w:val="normaltextrun"/>
                <w:rFonts w:ascii="Times New Roman" w:eastAsia="Times New Roman" w:hAnsi="Times New Roman" w:cs="Times New Roman"/>
                <w:color w:val="000000" w:themeColor="text1"/>
              </w:rPr>
              <w:t>broadcast license</w:t>
            </w:r>
            <w:r w:rsidRPr="00850D2D" w:rsidR="00E944F7">
              <w:rPr>
                <w:rStyle w:val="normaltextrun"/>
                <w:rFonts w:ascii="Times New Roman" w:eastAsia="Times New Roman" w:hAnsi="Times New Roman" w:cs="Times New Roman"/>
                <w:color w:val="000000" w:themeColor="text1"/>
              </w:rPr>
              <w:t>s</w:t>
            </w:r>
            <w:r w:rsidRPr="00850D2D" w:rsidR="004475EE">
              <w:rPr>
                <w:rStyle w:val="normaltextrun"/>
                <w:rFonts w:ascii="Times New Roman" w:eastAsia="Times New Roman" w:hAnsi="Times New Roman" w:cs="Times New Roman"/>
                <w:color w:val="000000" w:themeColor="text1"/>
              </w:rPr>
              <w:t xml:space="preserve"> without a lengthy review process that can be appealed to the full Commission and challenged in federal court, a process that could take years:</w:t>
            </w:r>
            <w:r w:rsidR="00E30B45">
              <w:rPr>
                <w:rStyle w:val="normaltextrun"/>
                <w:rFonts w:ascii="Times New Roman" w:eastAsia="Times New Roman" w:hAnsi="Times New Roman" w:cs="Times New Roman"/>
                <w:color w:val="000000" w:themeColor="text1"/>
              </w:rPr>
              <w:br/>
            </w:r>
            <w:r w:rsidRPr="00850D2D" w:rsidR="00676A3E">
              <w:rPr>
                <w:rStyle w:val="normaltextrun"/>
                <w:rFonts w:ascii="Times New Roman" w:eastAsia="Times New Roman" w:hAnsi="Times New Roman" w:cs="Times New Roman"/>
                <w:color w:val="000000" w:themeColor="text1"/>
              </w:rPr>
              <w:br/>
            </w:r>
            <w:r w:rsidRPr="006F0536" w:rsidR="00E30B45">
              <w:rPr>
                <w:rStyle w:val="normaltextrun"/>
                <w:rFonts w:ascii="Times New Roman" w:eastAsia="Times New Roman" w:hAnsi="Times New Roman" w:cs="Times New Roman"/>
                <w:b/>
                <w:bCs/>
                <w:color w:val="000000" w:themeColor="text1"/>
              </w:rPr>
              <w:t xml:space="preserve">"This is the most egregious action this FCC has taken in violation of the First Amendment to date. As part of its ongoing campaign of censorship and control, the White House called publicly for the silencing of a vocal critic, and this FCC has now answered that call. This is an unprecedented and politically motivated attempt to interfere with how broadcasters operate, and this unlawful overreach will fail. This should be a lesson to media companies that no amount of capitulation to this Administration will buy </w:t>
            </w:r>
            <w:r w:rsidRPr="006F0536" w:rsidR="00D901D0">
              <w:rPr>
                <w:rStyle w:val="normaltextrun"/>
                <w:rFonts w:ascii="Times New Roman" w:eastAsia="Times New Roman" w:hAnsi="Times New Roman" w:cs="Times New Roman"/>
                <w:b/>
                <w:bCs/>
                <w:color w:val="000000" w:themeColor="text1"/>
              </w:rPr>
              <w:t>t</w:t>
            </w:r>
            <w:r w:rsidRPr="006F0536" w:rsidR="00D901D0">
              <w:rPr>
                <w:rStyle w:val="normaltextrun"/>
                <w:rFonts w:ascii="Times New Roman" w:hAnsi="Times New Roman" w:cs="Times New Roman"/>
                <w:b/>
                <w:bCs/>
              </w:rPr>
              <w:t xml:space="preserve">hem </w:t>
            </w:r>
            <w:r w:rsidRPr="006F0536" w:rsidR="00E30B45">
              <w:rPr>
                <w:rStyle w:val="normaltextrun"/>
                <w:rFonts w:ascii="Times New Roman" w:eastAsia="Times New Roman" w:hAnsi="Times New Roman" w:cs="Times New Roman"/>
                <w:b/>
                <w:bCs/>
                <w:color w:val="000000" w:themeColor="text1"/>
              </w:rPr>
              <w:t>protection. The only choice is to stand up and stand firm in defense of the First Amendment.”</w:t>
            </w:r>
          </w:p>
          <w:p w:rsidR="00E83645" w:rsidRPr="00850D2D" w:rsidP="00354A57" w14:paraId="4EF924C1" w14:textId="44447E5C">
            <w:pPr>
              <w:rPr>
                <w:color w:val="000000" w:themeColor="text1"/>
              </w:rPr>
            </w:pPr>
            <w:r w:rsidRPr="00850D2D">
              <w:br/>
            </w:r>
            <w:r w:rsidRPr="00850D2D">
              <w:rPr>
                <w:b/>
                <w:bCs/>
                <w:u w:val="single"/>
              </w:rPr>
              <w:t>Background:</w:t>
            </w:r>
            <w:r w:rsidRPr="00850D2D">
              <w:t xml:space="preserve"> </w:t>
            </w:r>
            <w:r w:rsidRPr="00850D2D">
              <w:t xml:space="preserve">The FCC is moving to force early license renewal reviews of Disney's eight ABC-owned television stations, a politically targeted action that experts say is without modern precedent. Disney </w:t>
            </w:r>
            <w:r w:rsidRPr="00850D2D" w:rsidR="00720BF3">
              <w:t xml:space="preserve">as </w:t>
            </w:r>
            <w:r w:rsidRPr="00850D2D" w:rsidR="008B78CF">
              <w:t>the</w:t>
            </w:r>
            <w:r w:rsidRPr="00850D2D">
              <w:t xml:space="preserve"> parent company</w:t>
            </w:r>
            <w:r w:rsidRPr="00850D2D" w:rsidR="00720BF3">
              <w:t xml:space="preserve"> is not </w:t>
            </w:r>
            <w:r w:rsidRPr="00850D2D" w:rsidR="00DB5E52">
              <w:t>the license holder</w:t>
            </w:r>
            <w:r w:rsidRPr="00850D2D">
              <w:t xml:space="preserve">, </w:t>
            </w:r>
            <w:r w:rsidRPr="00850D2D" w:rsidR="00DB5E52">
              <w:t xml:space="preserve">its subsidiary owns the stations and </w:t>
            </w:r>
            <w:r w:rsidRPr="00850D2D" w:rsidR="0049202E">
              <w:t>they are individually licensed. E</w:t>
            </w:r>
            <w:r w:rsidRPr="00850D2D" w:rsidR="000F6AC4">
              <w:t>ach</w:t>
            </w:r>
            <w:r w:rsidRPr="00850D2D" w:rsidR="00DB5E52">
              <w:t xml:space="preserve"> individual station</w:t>
            </w:r>
            <w:r w:rsidRPr="00850D2D" w:rsidR="00535AD0">
              <w:t xml:space="preserve"> </w:t>
            </w:r>
            <w:r w:rsidRPr="00850D2D">
              <w:t>would face its own lengthy review process.</w:t>
            </w:r>
          </w:p>
          <w:p w:rsidR="00E83645" w:rsidRPr="00850D2D" w:rsidP="00E83645" w14:paraId="79B35879" w14:textId="77777777"/>
          <w:p w:rsidR="00E83645" w:rsidRPr="00850D2D" w:rsidP="00E83645" w14:paraId="31F44B8B" w14:textId="35B35B5C">
            <w:r>
              <w:t>B</w:t>
            </w:r>
            <w:r w:rsidRPr="00850D2D">
              <w:t>roadcast licenses are</w:t>
            </w:r>
            <w:r w:rsidR="005A1EE7">
              <w:t xml:space="preserve"> normally</w:t>
            </w:r>
            <w:r w:rsidRPr="00850D2D">
              <w:t xml:space="preserve"> renewed on an eight-year cycle, with renewals processed on a staggered schedule by state. An early renewal order</w:t>
            </w:r>
            <w:r w:rsidRPr="00850D2D" w:rsidR="00354A57">
              <w:t xml:space="preserve"> </w:t>
            </w:r>
            <w:r w:rsidRPr="00850D2D">
              <w:t xml:space="preserve">forces stations to file renewal applications ahead of schedule, opening the door to formal scrutiny of their licenses before that review would otherwise occur. </w:t>
            </w:r>
          </w:p>
          <w:p w:rsidR="00E83645" w:rsidRPr="00850D2D" w:rsidP="00E83645" w14:paraId="7C3E719B" w14:textId="77777777"/>
          <w:p w:rsidR="00E83645" w:rsidRPr="00850D2D" w:rsidP="00E83645" w14:paraId="1685E5C8" w14:textId="00CBAC3C">
            <w:r>
              <w:t>Under normal practice, a</w:t>
            </w:r>
            <w:r>
              <w:t>ny</w:t>
            </w:r>
            <w:r w:rsidRPr="00850D2D">
              <w:t xml:space="preserve"> effort to revoke or deny a license renewal requires </w:t>
            </w:r>
            <w:r w:rsidRPr="00850D2D" w:rsidR="00354A57">
              <w:t xml:space="preserve">a public comment and reply period, followed by the </w:t>
            </w:r>
            <w:r w:rsidRPr="00850D2D">
              <w:t xml:space="preserve">designation for a hearing before </w:t>
            </w:r>
            <w:r w:rsidRPr="00850D2D" w:rsidR="00354A57">
              <w:t>an</w:t>
            </w:r>
            <w:r w:rsidRPr="00850D2D">
              <w:t xml:space="preserve"> FCC</w:t>
            </w:r>
            <w:r w:rsidRPr="00850D2D" w:rsidR="00354A57">
              <w:t xml:space="preserve"> </w:t>
            </w:r>
            <w:r w:rsidRPr="00850D2D">
              <w:t>Administrative Law Judge, a full evidentiary proceeding that can take months or years. The ALJ's decision can then be appealed to the full Commission, and any final Commission action can be challenged in federal court.</w:t>
            </w:r>
            <w:r w:rsidRPr="00850D2D" w:rsidR="00CB4915">
              <w:t xml:space="preserve"> </w:t>
            </w:r>
            <w:r w:rsidR="001C7C61">
              <w:t>A</w:t>
            </w:r>
            <w:r w:rsidRPr="00850D2D" w:rsidR="00276FA2">
              <w:t>ny attempt to bypass</w:t>
            </w:r>
            <w:r w:rsidRPr="00850D2D" w:rsidR="003971EC">
              <w:t xml:space="preserve"> a </w:t>
            </w:r>
            <w:r w:rsidRPr="00850D2D" w:rsidR="005024DA">
              <w:t xml:space="preserve">review by an independent </w:t>
            </w:r>
            <w:r w:rsidRPr="00850D2D" w:rsidR="001D690F">
              <w:t xml:space="preserve">ALJ </w:t>
            </w:r>
            <w:r w:rsidR="00924500">
              <w:t xml:space="preserve">would </w:t>
            </w:r>
            <w:r w:rsidR="00420566">
              <w:t>call for</w:t>
            </w:r>
            <w:r w:rsidRPr="00850D2D" w:rsidR="00276FA2">
              <w:t xml:space="preserve"> additional legal scrutiny.</w:t>
            </w:r>
            <w:r w:rsidRPr="00850D2D">
              <w:br/>
            </w:r>
          </w:p>
          <w:p w:rsidR="00E83645" w:rsidRPr="00850D2D" w:rsidP="00E83645" w14:paraId="1AFFB384" w14:textId="3813B4B2">
            <w:r w:rsidRPr="00850D2D">
              <w:t xml:space="preserve">The FCC bears the burden of proof at every stage. Any action premised on a broadcaster's content or editorial choices runs directly into </w:t>
            </w:r>
            <w:r w:rsidRPr="00850D2D" w:rsidR="005646DF">
              <w:t xml:space="preserve">the </w:t>
            </w:r>
            <w:r w:rsidRPr="00850D2D" w:rsidR="00583433">
              <w:t xml:space="preserve">Communications Act’s prohibition on censoring broadcaster content and </w:t>
            </w:r>
            <w:r w:rsidRPr="00850D2D">
              <w:t xml:space="preserve">the First </w:t>
            </w:r>
            <w:r w:rsidRPr="00850D2D" w:rsidR="00354A57">
              <w:t>Amendment,</w:t>
            </w:r>
            <w:r w:rsidRPr="00850D2D">
              <w:t xml:space="preserve"> barrier</w:t>
            </w:r>
            <w:r w:rsidRPr="00850D2D" w:rsidR="001376B6">
              <w:t>s</w:t>
            </w:r>
            <w:r w:rsidRPr="00850D2D">
              <w:t xml:space="preserve"> courts have consistently upheld. The government cannot weaponize the licensing process to punish speech it disapproves of and attempts to do so have consistently failed. Efforts like this one are exceedingly rare, almost never succeed, and face even longer odds when the underlying motivation is silencing speech the government dislikes. </w:t>
            </w:r>
          </w:p>
          <w:p w:rsidR="00E83645" w:rsidRPr="00850D2D" w:rsidP="00E83645" w14:paraId="51CB4877" w14:textId="77777777"/>
          <w:p w:rsidR="00A95EAA" w:rsidRPr="00850D2D" w:rsidP="00E83645" w14:paraId="53D7E3A9" w14:textId="7F9FE4D9">
            <w:pPr>
              <w:rPr>
                <w:color w:val="000000" w:themeColor="text1"/>
              </w:rPr>
            </w:pPr>
            <w:r w:rsidRPr="00850D2D">
              <w:t>Even if the FCC grounds its case in a different legal theory, the broader pattern of political threats against broadcasters is part of the public record, and Disney can use that record in its defense. Courts take motivation seriously, and the motivation here is clear.</w:t>
            </w:r>
            <w:r w:rsidRPr="00850D2D" w:rsidR="00FA661F">
              <w:br/>
            </w:r>
          </w:p>
          <w:p w:rsidR="00083714" w:rsidRPr="00850D2D" w:rsidP="00D20053" w14:paraId="1C45B758" w14:textId="77777777">
            <w:pPr>
              <w:jc w:val="center"/>
            </w:pPr>
            <w:r w:rsidRPr="00850D2D">
              <w:t>###</w:t>
            </w:r>
          </w:p>
          <w:p w:rsidR="00D20053" w:rsidRPr="00850D2D" w:rsidP="00D20053" w14:paraId="3997627E" w14:textId="77777777">
            <w:pPr>
              <w:jc w:val="center"/>
            </w:pPr>
          </w:p>
          <w:p w:rsidR="00083714" w:rsidRPr="00850D2D" w:rsidP="00083714" w14:paraId="7FAA4619" w14:textId="77777777">
            <w:pPr>
              <w:jc w:val="center"/>
            </w:pPr>
            <w:r w:rsidRPr="00850D2D">
              <w:t>Office of Commissioner Anna M. Gomez: (202) 418-2100</w:t>
            </w:r>
          </w:p>
          <w:p w:rsidR="00083714" w:rsidRPr="00850D2D" w:rsidP="00083714" w14:paraId="4250347A" w14:textId="77777777">
            <w:pPr>
              <w:jc w:val="center"/>
            </w:pPr>
            <w:r w:rsidRPr="00850D2D">
              <w:t>ASL Videophone: (844) 432-2275</w:t>
            </w:r>
          </w:p>
          <w:p w:rsidR="00083714" w:rsidRPr="00850D2D" w:rsidP="00083714" w14:paraId="19FA0EDB" w14:textId="77777777">
            <w:pPr>
              <w:jc w:val="center"/>
            </w:pPr>
            <w:hyperlink r:id="rId5" w:history="1">
              <w:r w:rsidRPr="00850D2D">
                <w:rPr>
                  <w:rStyle w:val="Hyperlink"/>
                </w:rPr>
                <w:t>www.fcc.gov/leadership/anna-gomez</w:t>
              </w:r>
            </w:hyperlink>
          </w:p>
          <w:p w:rsidR="00083714" w:rsidRPr="00850D2D" w:rsidP="00083714" w14:paraId="29189591" w14:textId="77777777">
            <w:pPr>
              <w:jc w:val="center"/>
            </w:pPr>
          </w:p>
          <w:p w:rsidR="00EE0E90" w:rsidRPr="00850D2D" w:rsidP="00502C7E" w14:paraId="2F2EA362" w14:textId="77777777">
            <w:pPr>
              <w:jc w:val="center"/>
              <w:rPr>
                <w:i/>
                <w:iCs/>
                <w:sz w:val="22"/>
                <w:szCs w:val="22"/>
              </w:rPr>
            </w:pPr>
            <w:r w:rsidRPr="00850D2D">
              <w:rPr>
                <w:i/>
                <w:iCs/>
                <w:sz w:val="22"/>
                <w:szCs w:val="22"/>
              </w:rPr>
              <w:t>This is an unofficial announcement of Commission action.  Release of the full text of a Commission order constitutes official action.  See MCI v. FCC, 515 F.2d 385 (D.C. Cir. 1974).</w:t>
            </w:r>
          </w:p>
        </w:tc>
      </w:tr>
    </w:tbl>
    <w:p w:rsidR="00D24C3D" w:rsidRPr="00850D2D" w14:paraId="206F6BFA" w14:textId="77777777">
      <w:pPr>
        <w:rPr>
          <w:b/>
          <w:bCs/>
          <w:sz w:val="2"/>
          <w:szCs w:val="2"/>
        </w:rPr>
      </w:pPr>
    </w:p>
    <w:sectPr w:rsidSect="004A729A">
      <w:pgSz w:w="12240" w:h="15840"/>
      <w:pgMar w:top="63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num w:numId="1" w16cid:durableId="4071190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0E12"/>
    <w:rsid w:val="000000BB"/>
    <w:rsid w:val="000019B7"/>
    <w:rsid w:val="00003846"/>
    <w:rsid w:val="00005AB8"/>
    <w:rsid w:val="0001649E"/>
    <w:rsid w:val="0002047D"/>
    <w:rsid w:val="00020EE3"/>
    <w:rsid w:val="00022E2C"/>
    <w:rsid w:val="0002500C"/>
    <w:rsid w:val="00025A50"/>
    <w:rsid w:val="00025F2E"/>
    <w:rsid w:val="000278B2"/>
    <w:rsid w:val="000309D1"/>
    <w:rsid w:val="000311FC"/>
    <w:rsid w:val="00031237"/>
    <w:rsid w:val="00031AC7"/>
    <w:rsid w:val="000332B5"/>
    <w:rsid w:val="00035E2D"/>
    <w:rsid w:val="00040127"/>
    <w:rsid w:val="00043793"/>
    <w:rsid w:val="0004421F"/>
    <w:rsid w:val="00045401"/>
    <w:rsid w:val="00046B02"/>
    <w:rsid w:val="00055150"/>
    <w:rsid w:val="00055234"/>
    <w:rsid w:val="000565B5"/>
    <w:rsid w:val="00056CEE"/>
    <w:rsid w:val="00057462"/>
    <w:rsid w:val="000614FD"/>
    <w:rsid w:val="00063C48"/>
    <w:rsid w:val="000652A8"/>
    <w:rsid w:val="00065E2D"/>
    <w:rsid w:val="00067A39"/>
    <w:rsid w:val="00067E0D"/>
    <w:rsid w:val="000731F7"/>
    <w:rsid w:val="00081232"/>
    <w:rsid w:val="00083714"/>
    <w:rsid w:val="00085538"/>
    <w:rsid w:val="00091E65"/>
    <w:rsid w:val="0009523E"/>
    <w:rsid w:val="00096D4A"/>
    <w:rsid w:val="000A192C"/>
    <w:rsid w:val="000A2181"/>
    <w:rsid w:val="000A38EA"/>
    <w:rsid w:val="000A3C6C"/>
    <w:rsid w:val="000A794E"/>
    <w:rsid w:val="000C0599"/>
    <w:rsid w:val="000C1E47"/>
    <w:rsid w:val="000C26F3"/>
    <w:rsid w:val="000C2892"/>
    <w:rsid w:val="000C6882"/>
    <w:rsid w:val="000D4438"/>
    <w:rsid w:val="000D5660"/>
    <w:rsid w:val="000D5D88"/>
    <w:rsid w:val="000D71A1"/>
    <w:rsid w:val="000E0321"/>
    <w:rsid w:val="000E049E"/>
    <w:rsid w:val="000E3B21"/>
    <w:rsid w:val="000E40D4"/>
    <w:rsid w:val="000E5258"/>
    <w:rsid w:val="000F3622"/>
    <w:rsid w:val="000F4B04"/>
    <w:rsid w:val="000F6AC4"/>
    <w:rsid w:val="000F6BB6"/>
    <w:rsid w:val="00100655"/>
    <w:rsid w:val="0010120D"/>
    <w:rsid w:val="00102E39"/>
    <w:rsid w:val="0010799B"/>
    <w:rsid w:val="0011311C"/>
    <w:rsid w:val="001157E3"/>
    <w:rsid w:val="00117DB2"/>
    <w:rsid w:val="00121ED0"/>
    <w:rsid w:val="001230A7"/>
    <w:rsid w:val="00123ED2"/>
    <w:rsid w:val="00124249"/>
    <w:rsid w:val="00125BE0"/>
    <w:rsid w:val="00130547"/>
    <w:rsid w:val="001315CC"/>
    <w:rsid w:val="001338A7"/>
    <w:rsid w:val="00135BE8"/>
    <w:rsid w:val="00135D03"/>
    <w:rsid w:val="001376B6"/>
    <w:rsid w:val="00142C13"/>
    <w:rsid w:val="00143F49"/>
    <w:rsid w:val="00150119"/>
    <w:rsid w:val="00152776"/>
    <w:rsid w:val="00152D49"/>
    <w:rsid w:val="00153222"/>
    <w:rsid w:val="00154AC9"/>
    <w:rsid w:val="001577D3"/>
    <w:rsid w:val="00160CFA"/>
    <w:rsid w:val="00162EC8"/>
    <w:rsid w:val="00172912"/>
    <w:rsid w:val="001733A6"/>
    <w:rsid w:val="00174F33"/>
    <w:rsid w:val="001771C0"/>
    <w:rsid w:val="001779CF"/>
    <w:rsid w:val="00177F15"/>
    <w:rsid w:val="0018278C"/>
    <w:rsid w:val="00185600"/>
    <w:rsid w:val="001865A9"/>
    <w:rsid w:val="00187DB2"/>
    <w:rsid w:val="00191BEA"/>
    <w:rsid w:val="001947C1"/>
    <w:rsid w:val="001A5588"/>
    <w:rsid w:val="001A6399"/>
    <w:rsid w:val="001A6F8B"/>
    <w:rsid w:val="001B1DAF"/>
    <w:rsid w:val="001B20BB"/>
    <w:rsid w:val="001B369E"/>
    <w:rsid w:val="001C0C7E"/>
    <w:rsid w:val="001C2041"/>
    <w:rsid w:val="001C4370"/>
    <w:rsid w:val="001C59E6"/>
    <w:rsid w:val="001C7C61"/>
    <w:rsid w:val="001D28DE"/>
    <w:rsid w:val="001D3779"/>
    <w:rsid w:val="001D6088"/>
    <w:rsid w:val="001D690F"/>
    <w:rsid w:val="001E2B5A"/>
    <w:rsid w:val="001E48A5"/>
    <w:rsid w:val="001E54EA"/>
    <w:rsid w:val="001F0469"/>
    <w:rsid w:val="001F70A2"/>
    <w:rsid w:val="00202296"/>
    <w:rsid w:val="002038D7"/>
    <w:rsid w:val="00203A98"/>
    <w:rsid w:val="00206EDD"/>
    <w:rsid w:val="0020702C"/>
    <w:rsid w:val="00210EF2"/>
    <w:rsid w:val="0021247E"/>
    <w:rsid w:val="00212872"/>
    <w:rsid w:val="002146F6"/>
    <w:rsid w:val="00215EEE"/>
    <w:rsid w:val="00225541"/>
    <w:rsid w:val="00230709"/>
    <w:rsid w:val="0023138B"/>
    <w:rsid w:val="002319A7"/>
    <w:rsid w:val="00231C32"/>
    <w:rsid w:val="002345ED"/>
    <w:rsid w:val="00240345"/>
    <w:rsid w:val="00240A4A"/>
    <w:rsid w:val="00240D00"/>
    <w:rsid w:val="00240DBB"/>
    <w:rsid w:val="002421F0"/>
    <w:rsid w:val="00243462"/>
    <w:rsid w:val="0024520B"/>
    <w:rsid w:val="00246E8D"/>
    <w:rsid w:val="00247274"/>
    <w:rsid w:val="00250CD5"/>
    <w:rsid w:val="00251FAA"/>
    <w:rsid w:val="00255070"/>
    <w:rsid w:val="002554ED"/>
    <w:rsid w:val="00262086"/>
    <w:rsid w:val="00266966"/>
    <w:rsid w:val="00266C25"/>
    <w:rsid w:val="00267F2A"/>
    <w:rsid w:val="0027575B"/>
    <w:rsid w:val="0027699E"/>
    <w:rsid w:val="00276FA2"/>
    <w:rsid w:val="00281A99"/>
    <w:rsid w:val="00283F52"/>
    <w:rsid w:val="002853FC"/>
    <w:rsid w:val="0028561B"/>
    <w:rsid w:val="00285C36"/>
    <w:rsid w:val="002863FD"/>
    <w:rsid w:val="00286596"/>
    <w:rsid w:val="00294C0C"/>
    <w:rsid w:val="00297E94"/>
    <w:rsid w:val="002A0934"/>
    <w:rsid w:val="002A0EFA"/>
    <w:rsid w:val="002A25D6"/>
    <w:rsid w:val="002A2693"/>
    <w:rsid w:val="002B1013"/>
    <w:rsid w:val="002B148A"/>
    <w:rsid w:val="002B2901"/>
    <w:rsid w:val="002B4304"/>
    <w:rsid w:val="002B69B7"/>
    <w:rsid w:val="002B6CFD"/>
    <w:rsid w:val="002C1FE7"/>
    <w:rsid w:val="002C4665"/>
    <w:rsid w:val="002C7950"/>
    <w:rsid w:val="002D03E5"/>
    <w:rsid w:val="002D5A87"/>
    <w:rsid w:val="002D5B6C"/>
    <w:rsid w:val="002D6F48"/>
    <w:rsid w:val="002D6FE6"/>
    <w:rsid w:val="002E165B"/>
    <w:rsid w:val="002E1ED6"/>
    <w:rsid w:val="002E3639"/>
    <w:rsid w:val="002E3F1D"/>
    <w:rsid w:val="002E4B17"/>
    <w:rsid w:val="002E5113"/>
    <w:rsid w:val="002F1DE8"/>
    <w:rsid w:val="002F31D0"/>
    <w:rsid w:val="002F3D93"/>
    <w:rsid w:val="00300218"/>
    <w:rsid w:val="00300359"/>
    <w:rsid w:val="0030429C"/>
    <w:rsid w:val="00304FCE"/>
    <w:rsid w:val="00310E12"/>
    <w:rsid w:val="003111CE"/>
    <w:rsid w:val="003149C8"/>
    <w:rsid w:val="0031684D"/>
    <w:rsid w:val="003170B4"/>
    <w:rsid w:val="0031773E"/>
    <w:rsid w:val="00317D32"/>
    <w:rsid w:val="00320932"/>
    <w:rsid w:val="00322048"/>
    <w:rsid w:val="0032588A"/>
    <w:rsid w:val="0032592C"/>
    <w:rsid w:val="00330A15"/>
    <w:rsid w:val="003316F2"/>
    <w:rsid w:val="00333871"/>
    <w:rsid w:val="00334BF9"/>
    <w:rsid w:val="0034078E"/>
    <w:rsid w:val="0034151B"/>
    <w:rsid w:val="003441F8"/>
    <w:rsid w:val="00347716"/>
    <w:rsid w:val="003506E1"/>
    <w:rsid w:val="00350923"/>
    <w:rsid w:val="003532C9"/>
    <w:rsid w:val="00354A57"/>
    <w:rsid w:val="003567BA"/>
    <w:rsid w:val="00357512"/>
    <w:rsid w:val="00357B47"/>
    <w:rsid w:val="00361FF7"/>
    <w:rsid w:val="003626D4"/>
    <w:rsid w:val="00362F77"/>
    <w:rsid w:val="003648E4"/>
    <w:rsid w:val="00370A73"/>
    <w:rsid w:val="00370CED"/>
    <w:rsid w:val="003727E3"/>
    <w:rsid w:val="00376354"/>
    <w:rsid w:val="003768F5"/>
    <w:rsid w:val="003806D0"/>
    <w:rsid w:val="00380A41"/>
    <w:rsid w:val="00380C55"/>
    <w:rsid w:val="00381ED7"/>
    <w:rsid w:val="00385A93"/>
    <w:rsid w:val="0038605A"/>
    <w:rsid w:val="003908A9"/>
    <w:rsid w:val="003910F1"/>
    <w:rsid w:val="003941CB"/>
    <w:rsid w:val="00395851"/>
    <w:rsid w:val="003971BC"/>
    <w:rsid w:val="003971EC"/>
    <w:rsid w:val="003A0ECE"/>
    <w:rsid w:val="003A11E8"/>
    <w:rsid w:val="003A3962"/>
    <w:rsid w:val="003A3F95"/>
    <w:rsid w:val="003B24C0"/>
    <w:rsid w:val="003B76F5"/>
    <w:rsid w:val="003C2B59"/>
    <w:rsid w:val="003C3B04"/>
    <w:rsid w:val="003C47D9"/>
    <w:rsid w:val="003D173B"/>
    <w:rsid w:val="003D44A3"/>
    <w:rsid w:val="003D4A8D"/>
    <w:rsid w:val="003D5B5B"/>
    <w:rsid w:val="003D5D72"/>
    <w:rsid w:val="003D6499"/>
    <w:rsid w:val="003D7499"/>
    <w:rsid w:val="003E0A50"/>
    <w:rsid w:val="003E2976"/>
    <w:rsid w:val="003E2A6E"/>
    <w:rsid w:val="003E42FC"/>
    <w:rsid w:val="003E5991"/>
    <w:rsid w:val="003E6105"/>
    <w:rsid w:val="003E7E9E"/>
    <w:rsid w:val="003F344A"/>
    <w:rsid w:val="00403FF0"/>
    <w:rsid w:val="00406F52"/>
    <w:rsid w:val="00414332"/>
    <w:rsid w:val="00414BD4"/>
    <w:rsid w:val="0042046D"/>
    <w:rsid w:val="00420566"/>
    <w:rsid w:val="0042116E"/>
    <w:rsid w:val="00422641"/>
    <w:rsid w:val="00423F63"/>
    <w:rsid w:val="00425AEF"/>
    <w:rsid w:val="00425B8B"/>
    <w:rsid w:val="00426518"/>
    <w:rsid w:val="00427B06"/>
    <w:rsid w:val="00430736"/>
    <w:rsid w:val="00435261"/>
    <w:rsid w:val="00436BFA"/>
    <w:rsid w:val="00437B75"/>
    <w:rsid w:val="00441326"/>
    <w:rsid w:val="00441F59"/>
    <w:rsid w:val="0044260A"/>
    <w:rsid w:val="00442EB2"/>
    <w:rsid w:val="00443D8B"/>
    <w:rsid w:val="00444E07"/>
    <w:rsid w:val="00444FA9"/>
    <w:rsid w:val="00446CA5"/>
    <w:rsid w:val="004475EE"/>
    <w:rsid w:val="00447605"/>
    <w:rsid w:val="00447CB8"/>
    <w:rsid w:val="0045483A"/>
    <w:rsid w:val="00454E6E"/>
    <w:rsid w:val="00455AA7"/>
    <w:rsid w:val="0046051E"/>
    <w:rsid w:val="00460600"/>
    <w:rsid w:val="0046387B"/>
    <w:rsid w:val="00463B3E"/>
    <w:rsid w:val="004652BD"/>
    <w:rsid w:val="00471DAC"/>
    <w:rsid w:val="00473E9C"/>
    <w:rsid w:val="004760E8"/>
    <w:rsid w:val="00476960"/>
    <w:rsid w:val="00480099"/>
    <w:rsid w:val="004816C7"/>
    <w:rsid w:val="004818D9"/>
    <w:rsid w:val="00482579"/>
    <w:rsid w:val="00485969"/>
    <w:rsid w:val="004861D7"/>
    <w:rsid w:val="00486808"/>
    <w:rsid w:val="00487BF9"/>
    <w:rsid w:val="0049202E"/>
    <w:rsid w:val="00493A57"/>
    <w:rsid w:val="004941A2"/>
    <w:rsid w:val="0049466C"/>
    <w:rsid w:val="00497858"/>
    <w:rsid w:val="004A1A76"/>
    <w:rsid w:val="004A315A"/>
    <w:rsid w:val="004A729A"/>
    <w:rsid w:val="004B0F8E"/>
    <w:rsid w:val="004B4413"/>
    <w:rsid w:val="004B4CFA"/>
    <w:rsid w:val="004B4FEA"/>
    <w:rsid w:val="004B66FC"/>
    <w:rsid w:val="004C01C1"/>
    <w:rsid w:val="004C08F5"/>
    <w:rsid w:val="004C0ADA"/>
    <w:rsid w:val="004C1679"/>
    <w:rsid w:val="004C217D"/>
    <w:rsid w:val="004C433E"/>
    <w:rsid w:val="004C4512"/>
    <w:rsid w:val="004C4F36"/>
    <w:rsid w:val="004D144C"/>
    <w:rsid w:val="004D1BCB"/>
    <w:rsid w:val="004D2073"/>
    <w:rsid w:val="004D3D85"/>
    <w:rsid w:val="004E2BD8"/>
    <w:rsid w:val="004E3EEE"/>
    <w:rsid w:val="004F0F1F"/>
    <w:rsid w:val="004F1796"/>
    <w:rsid w:val="004F41C5"/>
    <w:rsid w:val="004F63ED"/>
    <w:rsid w:val="004F7D1E"/>
    <w:rsid w:val="005001DB"/>
    <w:rsid w:val="005022AA"/>
    <w:rsid w:val="005024DA"/>
    <w:rsid w:val="00502C7E"/>
    <w:rsid w:val="00504845"/>
    <w:rsid w:val="005056AB"/>
    <w:rsid w:val="005064FB"/>
    <w:rsid w:val="0050757F"/>
    <w:rsid w:val="005112D0"/>
    <w:rsid w:val="005121E3"/>
    <w:rsid w:val="00513E37"/>
    <w:rsid w:val="00516138"/>
    <w:rsid w:val="00516967"/>
    <w:rsid w:val="00516AD2"/>
    <w:rsid w:val="00520892"/>
    <w:rsid w:val="00524889"/>
    <w:rsid w:val="00524CE1"/>
    <w:rsid w:val="00532671"/>
    <w:rsid w:val="0053562A"/>
    <w:rsid w:val="00535AD0"/>
    <w:rsid w:val="005373B5"/>
    <w:rsid w:val="00541DD4"/>
    <w:rsid w:val="0054458E"/>
    <w:rsid w:val="00545974"/>
    <w:rsid w:val="00545DAE"/>
    <w:rsid w:val="00545E56"/>
    <w:rsid w:val="005621FC"/>
    <w:rsid w:val="005646DF"/>
    <w:rsid w:val="0056653A"/>
    <w:rsid w:val="00567050"/>
    <w:rsid w:val="00571B83"/>
    <w:rsid w:val="005744FB"/>
    <w:rsid w:val="005756E6"/>
    <w:rsid w:val="00575A00"/>
    <w:rsid w:val="00576F2C"/>
    <w:rsid w:val="005802DF"/>
    <w:rsid w:val="00583433"/>
    <w:rsid w:val="00584479"/>
    <w:rsid w:val="00586417"/>
    <w:rsid w:val="0058673C"/>
    <w:rsid w:val="0059421A"/>
    <w:rsid w:val="005A17D7"/>
    <w:rsid w:val="005A1EE7"/>
    <w:rsid w:val="005A5408"/>
    <w:rsid w:val="005A72F9"/>
    <w:rsid w:val="005A736D"/>
    <w:rsid w:val="005A7972"/>
    <w:rsid w:val="005B17E7"/>
    <w:rsid w:val="005B1815"/>
    <w:rsid w:val="005B2643"/>
    <w:rsid w:val="005B6A4D"/>
    <w:rsid w:val="005C342D"/>
    <w:rsid w:val="005C4902"/>
    <w:rsid w:val="005D17FD"/>
    <w:rsid w:val="005D5699"/>
    <w:rsid w:val="005D5980"/>
    <w:rsid w:val="005E0074"/>
    <w:rsid w:val="005E3FFA"/>
    <w:rsid w:val="005E4602"/>
    <w:rsid w:val="005E4CF2"/>
    <w:rsid w:val="005E4DE3"/>
    <w:rsid w:val="005F0D55"/>
    <w:rsid w:val="005F183E"/>
    <w:rsid w:val="005F26C5"/>
    <w:rsid w:val="00600DDA"/>
    <w:rsid w:val="0060221A"/>
    <w:rsid w:val="00603A30"/>
    <w:rsid w:val="00604211"/>
    <w:rsid w:val="0061047A"/>
    <w:rsid w:val="006125F4"/>
    <w:rsid w:val="00613498"/>
    <w:rsid w:val="00617757"/>
    <w:rsid w:val="00617895"/>
    <w:rsid w:val="00617B94"/>
    <w:rsid w:val="00620BED"/>
    <w:rsid w:val="00621A64"/>
    <w:rsid w:val="00622854"/>
    <w:rsid w:val="006239BB"/>
    <w:rsid w:val="00624BB7"/>
    <w:rsid w:val="00630DCB"/>
    <w:rsid w:val="00631AB9"/>
    <w:rsid w:val="00632000"/>
    <w:rsid w:val="006360E9"/>
    <w:rsid w:val="006404F4"/>
    <w:rsid w:val="006415B4"/>
    <w:rsid w:val="00644E3D"/>
    <w:rsid w:val="0064532D"/>
    <w:rsid w:val="00645E25"/>
    <w:rsid w:val="006510B3"/>
    <w:rsid w:val="00651B9E"/>
    <w:rsid w:val="00652019"/>
    <w:rsid w:val="00652919"/>
    <w:rsid w:val="0065441F"/>
    <w:rsid w:val="0065671A"/>
    <w:rsid w:val="00656939"/>
    <w:rsid w:val="00657EC9"/>
    <w:rsid w:val="00665633"/>
    <w:rsid w:val="006711FE"/>
    <w:rsid w:val="006721E6"/>
    <w:rsid w:val="00672E8A"/>
    <w:rsid w:val="00673862"/>
    <w:rsid w:val="00674C86"/>
    <w:rsid w:val="00676536"/>
    <w:rsid w:val="00676A3E"/>
    <w:rsid w:val="0068015E"/>
    <w:rsid w:val="006803A8"/>
    <w:rsid w:val="0068242A"/>
    <w:rsid w:val="006829EC"/>
    <w:rsid w:val="006843C9"/>
    <w:rsid w:val="006856D1"/>
    <w:rsid w:val="006861AB"/>
    <w:rsid w:val="00686672"/>
    <w:rsid w:val="00686B89"/>
    <w:rsid w:val="0069420F"/>
    <w:rsid w:val="0069754D"/>
    <w:rsid w:val="006A2FC5"/>
    <w:rsid w:val="006A36F5"/>
    <w:rsid w:val="006A5653"/>
    <w:rsid w:val="006A60D7"/>
    <w:rsid w:val="006A626A"/>
    <w:rsid w:val="006A6D6F"/>
    <w:rsid w:val="006A7278"/>
    <w:rsid w:val="006A7AD5"/>
    <w:rsid w:val="006A7D75"/>
    <w:rsid w:val="006B0602"/>
    <w:rsid w:val="006B0A70"/>
    <w:rsid w:val="006B2347"/>
    <w:rsid w:val="006B247B"/>
    <w:rsid w:val="006B35EE"/>
    <w:rsid w:val="006B434C"/>
    <w:rsid w:val="006B606A"/>
    <w:rsid w:val="006C0D2E"/>
    <w:rsid w:val="006C19DB"/>
    <w:rsid w:val="006C33AF"/>
    <w:rsid w:val="006C7AD1"/>
    <w:rsid w:val="006D16EF"/>
    <w:rsid w:val="006D2F42"/>
    <w:rsid w:val="006D341D"/>
    <w:rsid w:val="006D5B4D"/>
    <w:rsid w:val="006D5D22"/>
    <w:rsid w:val="006D7B87"/>
    <w:rsid w:val="006E0324"/>
    <w:rsid w:val="006E0C3F"/>
    <w:rsid w:val="006E2B61"/>
    <w:rsid w:val="006E4A76"/>
    <w:rsid w:val="006F0536"/>
    <w:rsid w:val="006F1DBD"/>
    <w:rsid w:val="006F67C4"/>
    <w:rsid w:val="006F7AC4"/>
    <w:rsid w:val="00700556"/>
    <w:rsid w:val="00704F4C"/>
    <w:rsid w:val="0070589A"/>
    <w:rsid w:val="00714B68"/>
    <w:rsid w:val="00715C48"/>
    <w:rsid w:val="007167DD"/>
    <w:rsid w:val="00716C0E"/>
    <w:rsid w:val="00720BF3"/>
    <w:rsid w:val="0072215F"/>
    <w:rsid w:val="00722506"/>
    <w:rsid w:val="00723903"/>
    <w:rsid w:val="00724680"/>
    <w:rsid w:val="0072478B"/>
    <w:rsid w:val="00724BFE"/>
    <w:rsid w:val="00726E38"/>
    <w:rsid w:val="00732A58"/>
    <w:rsid w:val="0073414D"/>
    <w:rsid w:val="00736DB7"/>
    <w:rsid w:val="00737CD2"/>
    <w:rsid w:val="00742266"/>
    <w:rsid w:val="007475A1"/>
    <w:rsid w:val="00750D41"/>
    <w:rsid w:val="0075235E"/>
    <w:rsid w:val="007528A5"/>
    <w:rsid w:val="0075375E"/>
    <w:rsid w:val="00756338"/>
    <w:rsid w:val="007614FA"/>
    <w:rsid w:val="00764000"/>
    <w:rsid w:val="007663E9"/>
    <w:rsid w:val="0076707D"/>
    <w:rsid w:val="00767C20"/>
    <w:rsid w:val="007704EA"/>
    <w:rsid w:val="007707FF"/>
    <w:rsid w:val="00770F8A"/>
    <w:rsid w:val="00771AD1"/>
    <w:rsid w:val="007732CC"/>
    <w:rsid w:val="00774079"/>
    <w:rsid w:val="00774617"/>
    <w:rsid w:val="0077752B"/>
    <w:rsid w:val="00777B25"/>
    <w:rsid w:val="00781702"/>
    <w:rsid w:val="00781FE7"/>
    <w:rsid w:val="00791C3D"/>
    <w:rsid w:val="007931D0"/>
    <w:rsid w:val="00793478"/>
    <w:rsid w:val="00793D6F"/>
    <w:rsid w:val="00794090"/>
    <w:rsid w:val="00794287"/>
    <w:rsid w:val="00795988"/>
    <w:rsid w:val="0079599F"/>
    <w:rsid w:val="00797352"/>
    <w:rsid w:val="0079779A"/>
    <w:rsid w:val="007A1AFA"/>
    <w:rsid w:val="007A1CAE"/>
    <w:rsid w:val="007A1DCD"/>
    <w:rsid w:val="007A44F8"/>
    <w:rsid w:val="007A5724"/>
    <w:rsid w:val="007A63BB"/>
    <w:rsid w:val="007B0C10"/>
    <w:rsid w:val="007B5D43"/>
    <w:rsid w:val="007C10B6"/>
    <w:rsid w:val="007C325E"/>
    <w:rsid w:val="007C4C12"/>
    <w:rsid w:val="007C654F"/>
    <w:rsid w:val="007C7AA7"/>
    <w:rsid w:val="007D21BF"/>
    <w:rsid w:val="007D586A"/>
    <w:rsid w:val="007E0BE3"/>
    <w:rsid w:val="007E0CE2"/>
    <w:rsid w:val="007E279D"/>
    <w:rsid w:val="007E4DAC"/>
    <w:rsid w:val="007F0632"/>
    <w:rsid w:val="007F3C12"/>
    <w:rsid w:val="007F5205"/>
    <w:rsid w:val="007F7BBF"/>
    <w:rsid w:val="0080486B"/>
    <w:rsid w:val="00804C8F"/>
    <w:rsid w:val="008059FC"/>
    <w:rsid w:val="00810295"/>
    <w:rsid w:val="00816ED5"/>
    <w:rsid w:val="00821467"/>
    <w:rsid w:val="008215E7"/>
    <w:rsid w:val="00822383"/>
    <w:rsid w:val="008240E8"/>
    <w:rsid w:val="00824479"/>
    <w:rsid w:val="00825020"/>
    <w:rsid w:val="00825859"/>
    <w:rsid w:val="0082794E"/>
    <w:rsid w:val="00827B6F"/>
    <w:rsid w:val="00830FC6"/>
    <w:rsid w:val="0083339F"/>
    <w:rsid w:val="0083623D"/>
    <w:rsid w:val="00836452"/>
    <w:rsid w:val="00840100"/>
    <w:rsid w:val="00840264"/>
    <w:rsid w:val="008417A7"/>
    <w:rsid w:val="00844403"/>
    <w:rsid w:val="008448EA"/>
    <w:rsid w:val="008463F2"/>
    <w:rsid w:val="0084789E"/>
    <w:rsid w:val="00850D2D"/>
    <w:rsid w:val="00850E26"/>
    <w:rsid w:val="008519B7"/>
    <w:rsid w:val="00853CC0"/>
    <w:rsid w:val="00854513"/>
    <w:rsid w:val="00861615"/>
    <w:rsid w:val="008621A4"/>
    <w:rsid w:val="00862EF0"/>
    <w:rsid w:val="00863DC3"/>
    <w:rsid w:val="00865EAA"/>
    <w:rsid w:val="00866CBE"/>
    <w:rsid w:val="00866F06"/>
    <w:rsid w:val="00866FEC"/>
    <w:rsid w:val="00867038"/>
    <w:rsid w:val="00871FB0"/>
    <w:rsid w:val="008728F5"/>
    <w:rsid w:val="00875C22"/>
    <w:rsid w:val="00880120"/>
    <w:rsid w:val="0088190F"/>
    <w:rsid w:val="008824C2"/>
    <w:rsid w:val="008844F3"/>
    <w:rsid w:val="0088783B"/>
    <w:rsid w:val="00892B92"/>
    <w:rsid w:val="00895B24"/>
    <w:rsid w:val="008960E4"/>
    <w:rsid w:val="00896B26"/>
    <w:rsid w:val="00896D9D"/>
    <w:rsid w:val="008A25ED"/>
    <w:rsid w:val="008A3940"/>
    <w:rsid w:val="008A4EDC"/>
    <w:rsid w:val="008B13C9"/>
    <w:rsid w:val="008B217F"/>
    <w:rsid w:val="008B5AB6"/>
    <w:rsid w:val="008B5D7C"/>
    <w:rsid w:val="008B78CF"/>
    <w:rsid w:val="008C248C"/>
    <w:rsid w:val="008C5432"/>
    <w:rsid w:val="008C5E37"/>
    <w:rsid w:val="008C7BF1"/>
    <w:rsid w:val="008D00D6"/>
    <w:rsid w:val="008D4D00"/>
    <w:rsid w:val="008D4E5E"/>
    <w:rsid w:val="008D6954"/>
    <w:rsid w:val="008D7872"/>
    <w:rsid w:val="008D7ABD"/>
    <w:rsid w:val="008E23A3"/>
    <w:rsid w:val="008E3316"/>
    <w:rsid w:val="008E55A2"/>
    <w:rsid w:val="008E5A77"/>
    <w:rsid w:val="008F1609"/>
    <w:rsid w:val="008F2384"/>
    <w:rsid w:val="008F68F0"/>
    <w:rsid w:val="008F78D8"/>
    <w:rsid w:val="00902755"/>
    <w:rsid w:val="009058D8"/>
    <w:rsid w:val="00915A2D"/>
    <w:rsid w:val="00917BEA"/>
    <w:rsid w:val="00923699"/>
    <w:rsid w:val="0092421A"/>
    <w:rsid w:val="00924500"/>
    <w:rsid w:val="0093373C"/>
    <w:rsid w:val="00935865"/>
    <w:rsid w:val="00935955"/>
    <w:rsid w:val="00936C44"/>
    <w:rsid w:val="009412EB"/>
    <w:rsid w:val="00942228"/>
    <w:rsid w:val="00942B6F"/>
    <w:rsid w:val="0094305D"/>
    <w:rsid w:val="00944396"/>
    <w:rsid w:val="00945BFB"/>
    <w:rsid w:val="00946C46"/>
    <w:rsid w:val="00947602"/>
    <w:rsid w:val="00950C2A"/>
    <w:rsid w:val="00953337"/>
    <w:rsid w:val="00954068"/>
    <w:rsid w:val="00954E6A"/>
    <w:rsid w:val="00954EAA"/>
    <w:rsid w:val="0095668F"/>
    <w:rsid w:val="00956F0C"/>
    <w:rsid w:val="00961620"/>
    <w:rsid w:val="009734B6"/>
    <w:rsid w:val="0098096F"/>
    <w:rsid w:val="009833DF"/>
    <w:rsid w:val="00983B2E"/>
    <w:rsid w:val="0098437A"/>
    <w:rsid w:val="00984644"/>
    <w:rsid w:val="00986C92"/>
    <w:rsid w:val="00993C47"/>
    <w:rsid w:val="009972BC"/>
    <w:rsid w:val="009A0300"/>
    <w:rsid w:val="009A3CB2"/>
    <w:rsid w:val="009B4B16"/>
    <w:rsid w:val="009B65FB"/>
    <w:rsid w:val="009C2535"/>
    <w:rsid w:val="009C6DC1"/>
    <w:rsid w:val="009D0EAD"/>
    <w:rsid w:val="009D2CE1"/>
    <w:rsid w:val="009D485A"/>
    <w:rsid w:val="009D615C"/>
    <w:rsid w:val="009D69E9"/>
    <w:rsid w:val="009D6A7D"/>
    <w:rsid w:val="009D6DA9"/>
    <w:rsid w:val="009E2431"/>
    <w:rsid w:val="009E4FD0"/>
    <w:rsid w:val="009E538A"/>
    <w:rsid w:val="009E54A1"/>
    <w:rsid w:val="009E7136"/>
    <w:rsid w:val="009F0CAD"/>
    <w:rsid w:val="009F1BEA"/>
    <w:rsid w:val="009F34C5"/>
    <w:rsid w:val="009F4E25"/>
    <w:rsid w:val="009F5B1F"/>
    <w:rsid w:val="009F5F53"/>
    <w:rsid w:val="009F6CC6"/>
    <w:rsid w:val="009F6D22"/>
    <w:rsid w:val="009F6DFD"/>
    <w:rsid w:val="00A01230"/>
    <w:rsid w:val="00A06CBE"/>
    <w:rsid w:val="00A14909"/>
    <w:rsid w:val="00A225A9"/>
    <w:rsid w:val="00A23823"/>
    <w:rsid w:val="00A30BCB"/>
    <w:rsid w:val="00A32905"/>
    <w:rsid w:val="00A32F42"/>
    <w:rsid w:val="00A3308E"/>
    <w:rsid w:val="00A35DFD"/>
    <w:rsid w:val="00A360CD"/>
    <w:rsid w:val="00A519FD"/>
    <w:rsid w:val="00A5267D"/>
    <w:rsid w:val="00A5446B"/>
    <w:rsid w:val="00A5649A"/>
    <w:rsid w:val="00A61335"/>
    <w:rsid w:val="00A62EE7"/>
    <w:rsid w:val="00A63DBB"/>
    <w:rsid w:val="00A702DF"/>
    <w:rsid w:val="00A71D72"/>
    <w:rsid w:val="00A746E6"/>
    <w:rsid w:val="00A775A3"/>
    <w:rsid w:val="00A803C7"/>
    <w:rsid w:val="00A8097E"/>
    <w:rsid w:val="00A81700"/>
    <w:rsid w:val="00A81B5B"/>
    <w:rsid w:val="00A82FAD"/>
    <w:rsid w:val="00A87E14"/>
    <w:rsid w:val="00A90A9D"/>
    <w:rsid w:val="00A93DCC"/>
    <w:rsid w:val="00A957DB"/>
    <w:rsid w:val="00A95EAA"/>
    <w:rsid w:val="00A9673A"/>
    <w:rsid w:val="00A96EF2"/>
    <w:rsid w:val="00AA1B77"/>
    <w:rsid w:val="00AA3602"/>
    <w:rsid w:val="00AA446C"/>
    <w:rsid w:val="00AA5C35"/>
    <w:rsid w:val="00AA5ED9"/>
    <w:rsid w:val="00AB2C8B"/>
    <w:rsid w:val="00AB33E4"/>
    <w:rsid w:val="00AB55B5"/>
    <w:rsid w:val="00AC0A38"/>
    <w:rsid w:val="00AC1E92"/>
    <w:rsid w:val="00AC4E0E"/>
    <w:rsid w:val="00AC517B"/>
    <w:rsid w:val="00AC7C5D"/>
    <w:rsid w:val="00AD0D19"/>
    <w:rsid w:val="00AD2DB7"/>
    <w:rsid w:val="00AD4184"/>
    <w:rsid w:val="00AD6670"/>
    <w:rsid w:val="00AE0989"/>
    <w:rsid w:val="00AE0A31"/>
    <w:rsid w:val="00AE0B94"/>
    <w:rsid w:val="00AE1F33"/>
    <w:rsid w:val="00AE36A2"/>
    <w:rsid w:val="00AE4826"/>
    <w:rsid w:val="00AE7B9B"/>
    <w:rsid w:val="00AF051B"/>
    <w:rsid w:val="00AF23A4"/>
    <w:rsid w:val="00AF5024"/>
    <w:rsid w:val="00AF5D22"/>
    <w:rsid w:val="00AF6C29"/>
    <w:rsid w:val="00AF7FB2"/>
    <w:rsid w:val="00B035AA"/>
    <w:rsid w:val="00B037A2"/>
    <w:rsid w:val="00B05E58"/>
    <w:rsid w:val="00B078C8"/>
    <w:rsid w:val="00B11383"/>
    <w:rsid w:val="00B1348C"/>
    <w:rsid w:val="00B13628"/>
    <w:rsid w:val="00B17AFC"/>
    <w:rsid w:val="00B216F6"/>
    <w:rsid w:val="00B2295A"/>
    <w:rsid w:val="00B253E2"/>
    <w:rsid w:val="00B31870"/>
    <w:rsid w:val="00B320B8"/>
    <w:rsid w:val="00B34328"/>
    <w:rsid w:val="00B347D1"/>
    <w:rsid w:val="00B349BF"/>
    <w:rsid w:val="00B34C81"/>
    <w:rsid w:val="00B35EE2"/>
    <w:rsid w:val="00B36DEF"/>
    <w:rsid w:val="00B373C3"/>
    <w:rsid w:val="00B4450C"/>
    <w:rsid w:val="00B47544"/>
    <w:rsid w:val="00B4799B"/>
    <w:rsid w:val="00B47C9D"/>
    <w:rsid w:val="00B51FAB"/>
    <w:rsid w:val="00B5231A"/>
    <w:rsid w:val="00B53D5B"/>
    <w:rsid w:val="00B5556F"/>
    <w:rsid w:val="00B56E73"/>
    <w:rsid w:val="00B57131"/>
    <w:rsid w:val="00B60F58"/>
    <w:rsid w:val="00B62F2C"/>
    <w:rsid w:val="00B63894"/>
    <w:rsid w:val="00B658BD"/>
    <w:rsid w:val="00B713F0"/>
    <w:rsid w:val="00B727C9"/>
    <w:rsid w:val="00B735C8"/>
    <w:rsid w:val="00B74988"/>
    <w:rsid w:val="00B76A63"/>
    <w:rsid w:val="00B76F82"/>
    <w:rsid w:val="00B77132"/>
    <w:rsid w:val="00B80A26"/>
    <w:rsid w:val="00B82681"/>
    <w:rsid w:val="00B84CE3"/>
    <w:rsid w:val="00B87474"/>
    <w:rsid w:val="00B878AA"/>
    <w:rsid w:val="00B9502C"/>
    <w:rsid w:val="00BA0887"/>
    <w:rsid w:val="00BA1D12"/>
    <w:rsid w:val="00BA31D9"/>
    <w:rsid w:val="00BA6350"/>
    <w:rsid w:val="00BA727C"/>
    <w:rsid w:val="00BA7AD6"/>
    <w:rsid w:val="00BB4E29"/>
    <w:rsid w:val="00BB53B8"/>
    <w:rsid w:val="00BB74C9"/>
    <w:rsid w:val="00BB7F56"/>
    <w:rsid w:val="00BC0AB3"/>
    <w:rsid w:val="00BC290F"/>
    <w:rsid w:val="00BC3AB6"/>
    <w:rsid w:val="00BCF69B"/>
    <w:rsid w:val="00BD0A94"/>
    <w:rsid w:val="00BD19E8"/>
    <w:rsid w:val="00BD4273"/>
    <w:rsid w:val="00BD562A"/>
    <w:rsid w:val="00BD5F8A"/>
    <w:rsid w:val="00BE0214"/>
    <w:rsid w:val="00BE6429"/>
    <w:rsid w:val="00BF23C1"/>
    <w:rsid w:val="00BF6F0A"/>
    <w:rsid w:val="00BF7CD4"/>
    <w:rsid w:val="00C018F8"/>
    <w:rsid w:val="00C02033"/>
    <w:rsid w:val="00C04EBA"/>
    <w:rsid w:val="00C20731"/>
    <w:rsid w:val="00C234F9"/>
    <w:rsid w:val="00C23B54"/>
    <w:rsid w:val="00C24978"/>
    <w:rsid w:val="00C31ED8"/>
    <w:rsid w:val="00C32090"/>
    <w:rsid w:val="00C325E9"/>
    <w:rsid w:val="00C328F1"/>
    <w:rsid w:val="00C412EF"/>
    <w:rsid w:val="00C432E4"/>
    <w:rsid w:val="00C46CB4"/>
    <w:rsid w:val="00C50A39"/>
    <w:rsid w:val="00C61982"/>
    <w:rsid w:val="00C626C1"/>
    <w:rsid w:val="00C66998"/>
    <w:rsid w:val="00C66E1C"/>
    <w:rsid w:val="00C70C26"/>
    <w:rsid w:val="00C72001"/>
    <w:rsid w:val="00C736F2"/>
    <w:rsid w:val="00C73D95"/>
    <w:rsid w:val="00C73D9E"/>
    <w:rsid w:val="00C75214"/>
    <w:rsid w:val="00C75DC8"/>
    <w:rsid w:val="00C765D4"/>
    <w:rsid w:val="00C7686E"/>
    <w:rsid w:val="00C772B7"/>
    <w:rsid w:val="00C80347"/>
    <w:rsid w:val="00C8251E"/>
    <w:rsid w:val="00C82D50"/>
    <w:rsid w:val="00C82F56"/>
    <w:rsid w:val="00C83074"/>
    <w:rsid w:val="00C8392A"/>
    <w:rsid w:val="00C91E84"/>
    <w:rsid w:val="00C94B0F"/>
    <w:rsid w:val="00CA0CA4"/>
    <w:rsid w:val="00CA1305"/>
    <w:rsid w:val="00CA38D5"/>
    <w:rsid w:val="00CA78EE"/>
    <w:rsid w:val="00CB24D2"/>
    <w:rsid w:val="00CB2D76"/>
    <w:rsid w:val="00CB4915"/>
    <w:rsid w:val="00CB666C"/>
    <w:rsid w:val="00CB7C1A"/>
    <w:rsid w:val="00CC57C4"/>
    <w:rsid w:val="00CC5E08"/>
    <w:rsid w:val="00CE0623"/>
    <w:rsid w:val="00CE14FD"/>
    <w:rsid w:val="00CE402C"/>
    <w:rsid w:val="00CE48F3"/>
    <w:rsid w:val="00CF2157"/>
    <w:rsid w:val="00CF2E1D"/>
    <w:rsid w:val="00CF3828"/>
    <w:rsid w:val="00CF6860"/>
    <w:rsid w:val="00CF69A7"/>
    <w:rsid w:val="00D02AC6"/>
    <w:rsid w:val="00D03F0C"/>
    <w:rsid w:val="00D04312"/>
    <w:rsid w:val="00D054D7"/>
    <w:rsid w:val="00D143F8"/>
    <w:rsid w:val="00D15778"/>
    <w:rsid w:val="00D16A7F"/>
    <w:rsid w:val="00D16AD2"/>
    <w:rsid w:val="00D20053"/>
    <w:rsid w:val="00D22596"/>
    <w:rsid w:val="00D22691"/>
    <w:rsid w:val="00D22EF3"/>
    <w:rsid w:val="00D24C3D"/>
    <w:rsid w:val="00D24DBA"/>
    <w:rsid w:val="00D268CB"/>
    <w:rsid w:val="00D26A60"/>
    <w:rsid w:val="00D335C6"/>
    <w:rsid w:val="00D3566C"/>
    <w:rsid w:val="00D37D8D"/>
    <w:rsid w:val="00D40E75"/>
    <w:rsid w:val="00D41CD5"/>
    <w:rsid w:val="00D429A7"/>
    <w:rsid w:val="00D43609"/>
    <w:rsid w:val="00D449EF"/>
    <w:rsid w:val="00D46CB1"/>
    <w:rsid w:val="00D53F74"/>
    <w:rsid w:val="00D54476"/>
    <w:rsid w:val="00D54900"/>
    <w:rsid w:val="00D54E2E"/>
    <w:rsid w:val="00D6149B"/>
    <w:rsid w:val="00D64D15"/>
    <w:rsid w:val="00D64E5F"/>
    <w:rsid w:val="00D677F9"/>
    <w:rsid w:val="00D67A2E"/>
    <w:rsid w:val="00D723F0"/>
    <w:rsid w:val="00D755FB"/>
    <w:rsid w:val="00D8133F"/>
    <w:rsid w:val="00D821AA"/>
    <w:rsid w:val="00D84EAA"/>
    <w:rsid w:val="00D861EE"/>
    <w:rsid w:val="00D901D0"/>
    <w:rsid w:val="00D9191E"/>
    <w:rsid w:val="00D92C54"/>
    <w:rsid w:val="00D95B05"/>
    <w:rsid w:val="00D95B29"/>
    <w:rsid w:val="00D96CAC"/>
    <w:rsid w:val="00D97E2D"/>
    <w:rsid w:val="00DA0EFE"/>
    <w:rsid w:val="00DA103D"/>
    <w:rsid w:val="00DA45D3"/>
    <w:rsid w:val="00DA4772"/>
    <w:rsid w:val="00DA511A"/>
    <w:rsid w:val="00DA5ECB"/>
    <w:rsid w:val="00DA7B44"/>
    <w:rsid w:val="00DB0BE4"/>
    <w:rsid w:val="00DB2667"/>
    <w:rsid w:val="00DB3240"/>
    <w:rsid w:val="00DB443A"/>
    <w:rsid w:val="00DB55BD"/>
    <w:rsid w:val="00DB59B6"/>
    <w:rsid w:val="00DB5AE5"/>
    <w:rsid w:val="00DB5E52"/>
    <w:rsid w:val="00DB67B7"/>
    <w:rsid w:val="00DB6C3C"/>
    <w:rsid w:val="00DC15A9"/>
    <w:rsid w:val="00DC40AA"/>
    <w:rsid w:val="00DC4E7C"/>
    <w:rsid w:val="00DC5468"/>
    <w:rsid w:val="00DC78AB"/>
    <w:rsid w:val="00DC7D20"/>
    <w:rsid w:val="00DD096F"/>
    <w:rsid w:val="00DD1750"/>
    <w:rsid w:val="00DD43AF"/>
    <w:rsid w:val="00DD59E1"/>
    <w:rsid w:val="00DD70CC"/>
    <w:rsid w:val="00DD7651"/>
    <w:rsid w:val="00DE38F9"/>
    <w:rsid w:val="00DE62D4"/>
    <w:rsid w:val="00DF106B"/>
    <w:rsid w:val="00DF13A8"/>
    <w:rsid w:val="00DF140F"/>
    <w:rsid w:val="00DF20E5"/>
    <w:rsid w:val="00DF4223"/>
    <w:rsid w:val="00DF441F"/>
    <w:rsid w:val="00DF6A16"/>
    <w:rsid w:val="00E01B3D"/>
    <w:rsid w:val="00E03D59"/>
    <w:rsid w:val="00E1367A"/>
    <w:rsid w:val="00E148C0"/>
    <w:rsid w:val="00E17018"/>
    <w:rsid w:val="00E23119"/>
    <w:rsid w:val="00E23EDA"/>
    <w:rsid w:val="00E24C1C"/>
    <w:rsid w:val="00E257BF"/>
    <w:rsid w:val="00E2755F"/>
    <w:rsid w:val="00E30B45"/>
    <w:rsid w:val="00E30F70"/>
    <w:rsid w:val="00E3202A"/>
    <w:rsid w:val="00E340A6"/>
    <w:rsid w:val="00E349AA"/>
    <w:rsid w:val="00E35520"/>
    <w:rsid w:val="00E3628A"/>
    <w:rsid w:val="00E36C50"/>
    <w:rsid w:val="00E36D62"/>
    <w:rsid w:val="00E40AC5"/>
    <w:rsid w:val="00E41390"/>
    <w:rsid w:val="00E41CA0"/>
    <w:rsid w:val="00E4284F"/>
    <w:rsid w:val="00E4366B"/>
    <w:rsid w:val="00E46DA1"/>
    <w:rsid w:val="00E47E0C"/>
    <w:rsid w:val="00E50A4A"/>
    <w:rsid w:val="00E55DEC"/>
    <w:rsid w:val="00E606DE"/>
    <w:rsid w:val="00E61CBB"/>
    <w:rsid w:val="00E627F6"/>
    <w:rsid w:val="00E644FE"/>
    <w:rsid w:val="00E667C0"/>
    <w:rsid w:val="00E72733"/>
    <w:rsid w:val="00E73BBF"/>
    <w:rsid w:val="00E742FA"/>
    <w:rsid w:val="00E762AF"/>
    <w:rsid w:val="00E76816"/>
    <w:rsid w:val="00E82C1A"/>
    <w:rsid w:val="00E83645"/>
    <w:rsid w:val="00E83DBF"/>
    <w:rsid w:val="00E852B7"/>
    <w:rsid w:val="00E87C13"/>
    <w:rsid w:val="00E91C3B"/>
    <w:rsid w:val="00E92291"/>
    <w:rsid w:val="00E93C65"/>
    <w:rsid w:val="00E944F7"/>
    <w:rsid w:val="00E94CD9"/>
    <w:rsid w:val="00E95C5B"/>
    <w:rsid w:val="00E95F73"/>
    <w:rsid w:val="00EA1A76"/>
    <w:rsid w:val="00EA290B"/>
    <w:rsid w:val="00EA3049"/>
    <w:rsid w:val="00EA46E0"/>
    <w:rsid w:val="00EA679D"/>
    <w:rsid w:val="00EB1919"/>
    <w:rsid w:val="00EB2820"/>
    <w:rsid w:val="00EB3343"/>
    <w:rsid w:val="00EB6238"/>
    <w:rsid w:val="00EB6597"/>
    <w:rsid w:val="00EC0256"/>
    <w:rsid w:val="00EC1464"/>
    <w:rsid w:val="00EC5FC8"/>
    <w:rsid w:val="00ED0EF2"/>
    <w:rsid w:val="00ED2064"/>
    <w:rsid w:val="00ED4049"/>
    <w:rsid w:val="00ED5583"/>
    <w:rsid w:val="00EE0E90"/>
    <w:rsid w:val="00EE2411"/>
    <w:rsid w:val="00EE413A"/>
    <w:rsid w:val="00EE5B00"/>
    <w:rsid w:val="00EE73AB"/>
    <w:rsid w:val="00EF3249"/>
    <w:rsid w:val="00EF3BCA"/>
    <w:rsid w:val="00EF682A"/>
    <w:rsid w:val="00EF729B"/>
    <w:rsid w:val="00EF7B85"/>
    <w:rsid w:val="00F00295"/>
    <w:rsid w:val="00F01B0D"/>
    <w:rsid w:val="00F10762"/>
    <w:rsid w:val="00F1238F"/>
    <w:rsid w:val="00F135C1"/>
    <w:rsid w:val="00F141D0"/>
    <w:rsid w:val="00F1635A"/>
    <w:rsid w:val="00F16485"/>
    <w:rsid w:val="00F228ED"/>
    <w:rsid w:val="00F25327"/>
    <w:rsid w:val="00F26E31"/>
    <w:rsid w:val="00F27C6C"/>
    <w:rsid w:val="00F3261B"/>
    <w:rsid w:val="00F34A8D"/>
    <w:rsid w:val="00F36C57"/>
    <w:rsid w:val="00F41CA3"/>
    <w:rsid w:val="00F42367"/>
    <w:rsid w:val="00F42E6E"/>
    <w:rsid w:val="00F4429D"/>
    <w:rsid w:val="00F47FEC"/>
    <w:rsid w:val="00F50401"/>
    <w:rsid w:val="00F50D25"/>
    <w:rsid w:val="00F535D8"/>
    <w:rsid w:val="00F55347"/>
    <w:rsid w:val="00F55660"/>
    <w:rsid w:val="00F55B49"/>
    <w:rsid w:val="00F6107B"/>
    <w:rsid w:val="00F61155"/>
    <w:rsid w:val="00F667E5"/>
    <w:rsid w:val="00F67E0E"/>
    <w:rsid w:val="00F7041B"/>
    <w:rsid w:val="00F708E3"/>
    <w:rsid w:val="00F75F71"/>
    <w:rsid w:val="00F76561"/>
    <w:rsid w:val="00F767D3"/>
    <w:rsid w:val="00F80ED0"/>
    <w:rsid w:val="00F814E7"/>
    <w:rsid w:val="00F84012"/>
    <w:rsid w:val="00F84736"/>
    <w:rsid w:val="00F90631"/>
    <w:rsid w:val="00F92091"/>
    <w:rsid w:val="00FA1143"/>
    <w:rsid w:val="00FA291B"/>
    <w:rsid w:val="00FA661F"/>
    <w:rsid w:val="00FA7BB2"/>
    <w:rsid w:val="00FB1541"/>
    <w:rsid w:val="00FB1852"/>
    <w:rsid w:val="00FB3F92"/>
    <w:rsid w:val="00FB43EF"/>
    <w:rsid w:val="00FB4A7F"/>
    <w:rsid w:val="00FC12D4"/>
    <w:rsid w:val="00FC22A5"/>
    <w:rsid w:val="00FC290E"/>
    <w:rsid w:val="00FC45A8"/>
    <w:rsid w:val="00FC6C29"/>
    <w:rsid w:val="00FD2744"/>
    <w:rsid w:val="00FD3657"/>
    <w:rsid w:val="00FD4E98"/>
    <w:rsid w:val="00FD517E"/>
    <w:rsid w:val="00FD58E0"/>
    <w:rsid w:val="00FD71AE"/>
    <w:rsid w:val="00FE0152"/>
    <w:rsid w:val="00FE0198"/>
    <w:rsid w:val="00FE03E9"/>
    <w:rsid w:val="00FE185B"/>
    <w:rsid w:val="00FE2BFF"/>
    <w:rsid w:val="00FE3924"/>
    <w:rsid w:val="00FE3A7C"/>
    <w:rsid w:val="00FE7F68"/>
    <w:rsid w:val="00FF1C0B"/>
    <w:rsid w:val="00FF232D"/>
    <w:rsid w:val="00FF2BEA"/>
    <w:rsid w:val="00FF7D17"/>
    <w:rsid w:val="00FF7F9B"/>
    <w:rsid w:val="011182B2"/>
    <w:rsid w:val="012338A1"/>
    <w:rsid w:val="05229392"/>
    <w:rsid w:val="0524BEF7"/>
    <w:rsid w:val="0547EE84"/>
    <w:rsid w:val="09B372E5"/>
    <w:rsid w:val="0A963917"/>
    <w:rsid w:val="0B0090FA"/>
    <w:rsid w:val="0B2BDE42"/>
    <w:rsid w:val="0B91684F"/>
    <w:rsid w:val="0CB17E57"/>
    <w:rsid w:val="0CBA5D42"/>
    <w:rsid w:val="0EE32107"/>
    <w:rsid w:val="1073ECD7"/>
    <w:rsid w:val="10FEC873"/>
    <w:rsid w:val="1228052E"/>
    <w:rsid w:val="12CFA7F3"/>
    <w:rsid w:val="13015601"/>
    <w:rsid w:val="14BC6646"/>
    <w:rsid w:val="177A4121"/>
    <w:rsid w:val="17CDE12D"/>
    <w:rsid w:val="1915320E"/>
    <w:rsid w:val="195384F7"/>
    <w:rsid w:val="19548D82"/>
    <w:rsid w:val="1B01FFD1"/>
    <w:rsid w:val="1B3E1BF1"/>
    <w:rsid w:val="1B7C0DBE"/>
    <w:rsid w:val="1B81C5D5"/>
    <w:rsid w:val="1BD83613"/>
    <w:rsid w:val="1CE8D400"/>
    <w:rsid w:val="1DDD3C71"/>
    <w:rsid w:val="1E4310A1"/>
    <w:rsid w:val="1E566DFE"/>
    <w:rsid w:val="1EE8D3A8"/>
    <w:rsid w:val="1F00DA7A"/>
    <w:rsid w:val="22532390"/>
    <w:rsid w:val="23410D6F"/>
    <w:rsid w:val="23A9781A"/>
    <w:rsid w:val="23F06B5D"/>
    <w:rsid w:val="24BB9F31"/>
    <w:rsid w:val="251DE612"/>
    <w:rsid w:val="262072B8"/>
    <w:rsid w:val="272DA594"/>
    <w:rsid w:val="272EC40B"/>
    <w:rsid w:val="2809F459"/>
    <w:rsid w:val="282C7DAA"/>
    <w:rsid w:val="29462400"/>
    <w:rsid w:val="298F14A9"/>
    <w:rsid w:val="29CF5A55"/>
    <w:rsid w:val="2B72FD01"/>
    <w:rsid w:val="2C1734D0"/>
    <w:rsid w:val="2F0620F0"/>
    <w:rsid w:val="2F1FF8AC"/>
    <w:rsid w:val="30CE9AAD"/>
    <w:rsid w:val="30FEC278"/>
    <w:rsid w:val="31ED3A67"/>
    <w:rsid w:val="329F078F"/>
    <w:rsid w:val="32E82564"/>
    <w:rsid w:val="334019C9"/>
    <w:rsid w:val="341B62CD"/>
    <w:rsid w:val="35511C52"/>
    <w:rsid w:val="356A578C"/>
    <w:rsid w:val="361BB872"/>
    <w:rsid w:val="36A0844A"/>
    <w:rsid w:val="36CBB4D0"/>
    <w:rsid w:val="36CC8A1D"/>
    <w:rsid w:val="36FF2509"/>
    <w:rsid w:val="395EF286"/>
    <w:rsid w:val="3A41F1F2"/>
    <w:rsid w:val="3A790681"/>
    <w:rsid w:val="3C32210E"/>
    <w:rsid w:val="3DDEADF5"/>
    <w:rsid w:val="3F746BA1"/>
    <w:rsid w:val="402D3B43"/>
    <w:rsid w:val="40E4C428"/>
    <w:rsid w:val="414D7CA3"/>
    <w:rsid w:val="41A4EA13"/>
    <w:rsid w:val="424455D3"/>
    <w:rsid w:val="431870C0"/>
    <w:rsid w:val="433C1E90"/>
    <w:rsid w:val="4436A5B8"/>
    <w:rsid w:val="45403E57"/>
    <w:rsid w:val="45F0A7E1"/>
    <w:rsid w:val="46BA08B5"/>
    <w:rsid w:val="470BAF34"/>
    <w:rsid w:val="47B326E0"/>
    <w:rsid w:val="48C38BEB"/>
    <w:rsid w:val="4B366586"/>
    <w:rsid w:val="4BECA28B"/>
    <w:rsid w:val="4C00D25B"/>
    <w:rsid w:val="4C5F7158"/>
    <w:rsid w:val="4C6EB665"/>
    <w:rsid w:val="4CADBE7A"/>
    <w:rsid w:val="4CC30D4F"/>
    <w:rsid w:val="4D3456D0"/>
    <w:rsid w:val="4D6119F8"/>
    <w:rsid w:val="4D7D404C"/>
    <w:rsid w:val="4E001FC6"/>
    <w:rsid w:val="4F1CF53C"/>
    <w:rsid w:val="4F28AE3C"/>
    <w:rsid w:val="50D0F8CE"/>
    <w:rsid w:val="51F04FD6"/>
    <w:rsid w:val="52229F48"/>
    <w:rsid w:val="52E81E64"/>
    <w:rsid w:val="53BF15EC"/>
    <w:rsid w:val="53F43EDC"/>
    <w:rsid w:val="54E9EC6D"/>
    <w:rsid w:val="5589DB61"/>
    <w:rsid w:val="56FC226A"/>
    <w:rsid w:val="5B484199"/>
    <w:rsid w:val="5E233199"/>
    <w:rsid w:val="5E75DB43"/>
    <w:rsid w:val="5FF7E7B2"/>
    <w:rsid w:val="6014D160"/>
    <w:rsid w:val="6050D9F8"/>
    <w:rsid w:val="60904441"/>
    <w:rsid w:val="611424D7"/>
    <w:rsid w:val="620409B3"/>
    <w:rsid w:val="64899BFC"/>
    <w:rsid w:val="6495F350"/>
    <w:rsid w:val="6549AAFC"/>
    <w:rsid w:val="65B39AC4"/>
    <w:rsid w:val="66EABC8C"/>
    <w:rsid w:val="678D1911"/>
    <w:rsid w:val="69EAB978"/>
    <w:rsid w:val="6AFE1E1F"/>
    <w:rsid w:val="6D596C8B"/>
    <w:rsid w:val="6D6672F5"/>
    <w:rsid w:val="6DFE5787"/>
    <w:rsid w:val="6F7909EA"/>
    <w:rsid w:val="6FF286E5"/>
    <w:rsid w:val="719C67A6"/>
    <w:rsid w:val="719FBFAB"/>
    <w:rsid w:val="7230E700"/>
    <w:rsid w:val="72AF5C1E"/>
    <w:rsid w:val="738C5438"/>
    <w:rsid w:val="73FF025D"/>
    <w:rsid w:val="74356C98"/>
    <w:rsid w:val="74B8069A"/>
    <w:rsid w:val="760110F5"/>
    <w:rsid w:val="768A99BC"/>
    <w:rsid w:val="76F04C2D"/>
    <w:rsid w:val="7844F18D"/>
    <w:rsid w:val="7A3CFA83"/>
    <w:rsid w:val="7CB94BFD"/>
    <w:rsid w:val="7D4F47FD"/>
    <w:rsid w:val="7D99F597"/>
    <w:rsid w:val="7FC03859"/>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0437CB76"/>
  <w15:docId w15:val="{85EE7919-F80A-4A81-BA86-476FD258AA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character" w:styleId="Strong">
    <w:name w:val="Strong"/>
    <w:basedOn w:val="DefaultParagraphFont"/>
    <w:uiPriority w:val="22"/>
    <w:qFormat/>
    <w:rsid w:val="00083714"/>
    <w:rPr>
      <w:b/>
      <w:bCs/>
    </w:rPr>
  </w:style>
  <w:style w:type="paragraph" w:styleId="HTMLPreformatted">
    <w:name w:val="HTML Preformatted"/>
    <w:basedOn w:val="Normal"/>
    <w:link w:val="HTMLPreformattedChar"/>
    <w:uiPriority w:val="99"/>
    <w:semiHidden/>
    <w:unhideWhenUsed/>
    <w:rsid w:val="00BA72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BA727C"/>
    <w:rPr>
      <w:rFonts w:ascii="Courier New" w:hAnsi="Courier New" w:cs="Courier New"/>
    </w:rPr>
  </w:style>
  <w:style w:type="character" w:customStyle="1" w:styleId="y2iqfc">
    <w:name w:val="y2iqfc"/>
    <w:basedOn w:val="DefaultParagraphFont"/>
    <w:rsid w:val="00BA727C"/>
  </w:style>
  <w:style w:type="paragraph" w:styleId="Revision">
    <w:name w:val="Revision"/>
    <w:hidden/>
    <w:uiPriority w:val="99"/>
    <w:semiHidden/>
    <w:rsid w:val="00F55347"/>
    <w:rPr>
      <w:sz w:val="24"/>
      <w:szCs w:val="24"/>
    </w:rPr>
  </w:style>
  <w:style w:type="character" w:customStyle="1" w:styleId="normaltextrun">
    <w:name w:val="normaltextrun"/>
    <w:basedOn w:val="DefaultParagraphFont"/>
    <w:uiPriority w:val="1"/>
    <w:rsid w:val="4F28AE3C"/>
    <w:rPr>
      <w:rFonts w:asciiTheme="minorHAnsi" w:eastAsiaTheme="minorEastAsia" w:hAnsiTheme="minorHAnsi" w:cstheme="minorBidi"/>
      <w:sz w:val="24"/>
      <w:szCs w:val="24"/>
    </w:rPr>
  </w:style>
  <w:style w:type="character" w:customStyle="1" w:styleId="wacimagecontainer">
    <w:name w:val="wacimagecontainer"/>
    <w:basedOn w:val="DefaultParagraphFont"/>
    <w:rsid w:val="00EA46E0"/>
  </w:style>
  <w:style w:type="character" w:styleId="CommentReference">
    <w:name w:val="annotation reference"/>
    <w:basedOn w:val="DefaultParagraphFont"/>
    <w:semiHidden/>
    <w:unhideWhenUsed/>
    <w:rsid w:val="006A7278"/>
    <w:rPr>
      <w:sz w:val="16"/>
      <w:szCs w:val="16"/>
    </w:rPr>
  </w:style>
  <w:style w:type="paragraph" w:styleId="CommentText">
    <w:name w:val="annotation text"/>
    <w:basedOn w:val="Normal"/>
    <w:link w:val="CommentTextChar"/>
    <w:unhideWhenUsed/>
    <w:rsid w:val="006A7278"/>
    <w:rPr>
      <w:sz w:val="20"/>
      <w:szCs w:val="20"/>
    </w:rPr>
  </w:style>
  <w:style w:type="character" w:customStyle="1" w:styleId="CommentTextChar">
    <w:name w:val="Comment Text Char"/>
    <w:basedOn w:val="DefaultParagraphFont"/>
    <w:link w:val="CommentText"/>
    <w:rsid w:val="006A7278"/>
  </w:style>
  <w:style w:type="paragraph" w:styleId="CommentSubject">
    <w:name w:val="annotation subject"/>
    <w:basedOn w:val="CommentText"/>
    <w:next w:val="CommentText"/>
    <w:link w:val="CommentSubjectChar"/>
    <w:semiHidden/>
    <w:unhideWhenUsed/>
    <w:rsid w:val="006A7278"/>
    <w:rPr>
      <w:b/>
      <w:bCs/>
    </w:rPr>
  </w:style>
  <w:style w:type="character" w:customStyle="1" w:styleId="CommentSubjectChar">
    <w:name w:val="Comment Subject Char"/>
    <w:basedOn w:val="CommentTextChar"/>
    <w:link w:val="CommentSubject"/>
    <w:semiHidden/>
    <w:rsid w:val="006A7278"/>
    <w:rPr>
      <w:b/>
      <w:bCs/>
    </w:rPr>
  </w:style>
  <w:style w:type="paragraph" w:styleId="Header">
    <w:name w:val="header"/>
    <w:basedOn w:val="Normal"/>
    <w:link w:val="HeaderChar"/>
    <w:semiHidden/>
    <w:unhideWhenUsed/>
    <w:rsid w:val="0053562A"/>
    <w:pPr>
      <w:tabs>
        <w:tab w:val="center" w:pos="4680"/>
        <w:tab w:val="right" w:pos="9360"/>
      </w:tabs>
    </w:pPr>
  </w:style>
  <w:style w:type="character" w:customStyle="1" w:styleId="HeaderChar">
    <w:name w:val="Header Char"/>
    <w:basedOn w:val="DefaultParagraphFont"/>
    <w:link w:val="Header"/>
    <w:semiHidden/>
    <w:rsid w:val="0053562A"/>
    <w:rPr>
      <w:sz w:val="24"/>
      <w:szCs w:val="24"/>
    </w:rPr>
  </w:style>
  <w:style w:type="paragraph" w:styleId="Footer">
    <w:name w:val="footer"/>
    <w:basedOn w:val="Normal"/>
    <w:link w:val="FooterChar"/>
    <w:semiHidden/>
    <w:unhideWhenUsed/>
    <w:rsid w:val="0053562A"/>
    <w:pPr>
      <w:tabs>
        <w:tab w:val="center" w:pos="4680"/>
        <w:tab w:val="right" w:pos="9360"/>
      </w:tabs>
    </w:pPr>
  </w:style>
  <w:style w:type="character" w:customStyle="1" w:styleId="FooterChar">
    <w:name w:val="Footer Char"/>
    <w:basedOn w:val="DefaultParagraphFont"/>
    <w:link w:val="Footer"/>
    <w:semiHidden/>
    <w:rsid w:val="0053562A"/>
    <w:rPr>
      <w:sz w:val="24"/>
      <w:szCs w:val="24"/>
    </w:rPr>
  </w:style>
  <w:style w:type="character" w:styleId="FootnoteReference">
    <w:name w:val="footnote reference"/>
    <w:basedOn w:val="DefaultParagraphFont"/>
    <w:uiPriority w:val="99"/>
    <w:semiHidden/>
    <w:unhideWhenUsed/>
    <w:rsid w:val="0053562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jpeg" /><Relationship Id="rId5" Type="http://schemas.openxmlformats.org/officeDocument/2006/relationships/hyperlink" Target="http://www.fcc.gov/leadership/anna-gomez" TargetMode="External" /><Relationship Id="rId6" Type="http://schemas.openxmlformats.org/officeDocument/2006/relationships/theme" Target="theme/theme1.xml" /><Relationship Id="rId7" Type="http://schemas.openxmlformats.org/officeDocument/2006/relationships/numbering" Target="numbering.xml" /><Relationship Id="rId8" Type="http://schemas.openxmlformats.org/officeDocument/2006/relationships/styles" Target="styles.xml"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edyael.casaperalta\OneDrive%20-%20FCC\AG\Press\Template%20-%20Press%20Release.dotx"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Template - Press Release.dotx</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