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2778C9CF" w14:textId="77777777" w:rsidTr="06D9C192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3DC29336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C9650F6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5DACDF1B" w14:textId="12F1C922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EB5612">
              <w:rPr>
                <w:b/>
                <w:bCs/>
                <w:sz w:val="28"/>
                <w:szCs w:val="28"/>
              </w:rPr>
              <w:t xml:space="preserve">Adopts Rules to Enhance the Integrity of the E-Rate Program </w:t>
            </w:r>
          </w:p>
          <w:p w:rsidR="008B74C3" w:rsidRPr="00FF105E" w:rsidP="68B40A2B" w14:paraId="4BF804D2" w14:textId="67373E7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Today’s Action will Bring Greater Transparency and Consistency to the Bidding Process </w:t>
            </w:r>
          </w:p>
          <w:p w:rsidR="008B74C3" w:rsidP="008B74C3" w14:paraId="04DDC95B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F60AFC" w:rsidRPr="00F60AFC" w:rsidP="00F60AFC" w14:paraId="4B824C19" w14:textId="7379F6F4">
            <w:pPr>
              <w:ind w:right="-77"/>
              <w:rPr>
                <w:sz w:val="22"/>
                <w:szCs w:val="22"/>
              </w:rPr>
            </w:pPr>
            <w:r w:rsidRPr="1A1B482C">
              <w:rPr>
                <w:sz w:val="22"/>
                <w:szCs w:val="22"/>
              </w:rPr>
              <w:t>WASHINGTON,</w:t>
            </w:r>
            <w:r w:rsidRPr="1A1B482C" w:rsidR="6DEB0DF0">
              <w:rPr>
                <w:sz w:val="22"/>
                <w:szCs w:val="22"/>
              </w:rPr>
              <w:t xml:space="preserve"> </w:t>
            </w:r>
            <w:r w:rsidRPr="1A1B482C" w:rsidR="35524B62">
              <w:rPr>
                <w:sz w:val="22"/>
                <w:szCs w:val="22"/>
              </w:rPr>
              <w:t>April 30</w:t>
            </w:r>
            <w:r w:rsidRPr="1A1B482C" w:rsidR="468FF3E6">
              <w:rPr>
                <w:sz w:val="22"/>
                <w:szCs w:val="22"/>
              </w:rPr>
              <w:t>, 202</w:t>
            </w:r>
            <w:r w:rsidRPr="1A1B482C" w:rsidR="4265DAAC">
              <w:rPr>
                <w:sz w:val="22"/>
                <w:szCs w:val="22"/>
              </w:rPr>
              <w:t>6</w:t>
            </w:r>
            <w:r w:rsidRPr="1A1B482C" w:rsidR="468FF3E6">
              <w:rPr>
                <w:sz w:val="22"/>
                <w:szCs w:val="22"/>
              </w:rPr>
              <w:t>—</w:t>
            </w:r>
            <w:r w:rsidRPr="1A1B482C" w:rsidR="51EA99EB">
              <w:rPr>
                <w:sz w:val="22"/>
                <w:szCs w:val="22"/>
              </w:rPr>
              <w:t>Today, the F</w:t>
            </w:r>
            <w:r w:rsidRPr="1A1B482C" w:rsidR="22947524">
              <w:rPr>
                <w:sz w:val="22"/>
                <w:szCs w:val="22"/>
              </w:rPr>
              <w:t xml:space="preserve">ederal Communications Commission </w:t>
            </w:r>
            <w:r w:rsidRPr="1A1B482C" w:rsidR="1A444B19">
              <w:rPr>
                <w:sz w:val="22"/>
                <w:szCs w:val="22"/>
              </w:rPr>
              <w:t>adopt</w:t>
            </w:r>
            <w:r w:rsidRPr="1A1B482C" w:rsidR="22947524">
              <w:rPr>
                <w:sz w:val="22"/>
                <w:szCs w:val="22"/>
              </w:rPr>
              <w:t>ed</w:t>
            </w:r>
            <w:r w:rsidRPr="1A1B482C" w:rsidR="1A444B19">
              <w:rPr>
                <w:sz w:val="22"/>
                <w:szCs w:val="22"/>
              </w:rPr>
              <w:t xml:space="preserve"> </w:t>
            </w:r>
            <w:r w:rsidRPr="1A1B482C" w:rsidR="22947524">
              <w:rPr>
                <w:sz w:val="22"/>
                <w:szCs w:val="22"/>
              </w:rPr>
              <w:t xml:space="preserve">rules to </w:t>
            </w:r>
            <w:r w:rsidRPr="1A1B482C" w:rsidR="1612EE10">
              <w:rPr>
                <w:sz w:val="22"/>
                <w:szCs w:val="22"/>
              </w:rPr>
              <w:t xml:space="preserve">enhance the integrity of the E-Rate program by </w:t>
            </w:r>
            <w:r w:rsidRPr="1A1B482C" w:rsidR="22947524">
              <w:rPr>
                <w:sz w:val="22"/>
                <w:szCs w:val="22"/>
              </w:rPr>
              <w:t>amend</w:t>
            </w:r>
            <w:r w:rsidRPr="1A1B482C" w:rsidR="1612EE10">
              <w:rPr>
                <w:sz w:val="22"/>
                <w:szCs w:val="22"/>
              </w:rPr>
              <w:t xml:space="preserve">ing its rules and </w:t>
            </w:r>
            <w:r w:rsidRPr="1A1B482C" w:rsidR="2F4E360B">
              <w:rPr>
                <w:sz w:val="22"/>
                <w:szCs w:val="22"/>
              </w:rPr>
              <w:t>establish</w:t>
            </w:r>
            <w:r w:rsidRPr="1A1B482C" w:rsidR="1612EE10">
              <w:rPr>
                <w:sz w:val="22"/>
                <w:szCs w:val="22"/>
              </w:rPr>
              <w:t>ing</w:t>
            </w:r>
            <w:r w:rsidRPr="1A1B482C" w:rsidR="2F4E360B">
              <w:rPr>
                <w:sz w:val="22"/>
                <w:szCs w:val="22"/>
              </w:rPr>
              <w:t xml:space="preserve"> a new competitive bidding portal and document repository.</w:t>
            </w:r>
            <w:r w:rsidRPr="1A1B482C" w:rsidR="5F37ED3E">
              <w:rPr>
                <w:sz w:val="22"/>
                <w:szCs w:val="22"/>
              </w:rPr>
              <w:t xml:space="preserve"> </w:t>
            </w:r>
            <w:r w:rsidRPr="1A1B482C" w:rsidR="2F4E360B">
              <w:rPr>
                <w:sz w:val="22"/>
                <w:szCs w:val="22"/>
              </w:rPr>
              <w:t xml:space="preserve"> Today’s action </w:t>
            </w:r>
            <w:r w:rsidRPr="1A1B482C" w:rsidR="3AF925FD">
              <w:rPr>
                <w:sz w:val="22"/>
                <w:szCs w:val="22"/>
              </w:rPr>
              <w:t xml:space="preserve">will </w:t>
            </w:r>
            <w:r w:rsidRPr="1A1B482C" w:rsidR="6873D8DE">
              <w:rPr>
                <w:sz w:val="22"/>
                <w:szCs w:val="22"/>
              </w:rPr>
              <w:t xml:space="preserve">assist E-Rate applicants with program compliance and decrease the risk of </w:t>
            </w:r>
            <w:r w:rsidRPr="1A1B482C" w:rsidR="32C614E1">
              <w:rPr>
                <w:sz w:val="22"/>
                <w:szCs w:val="22"/>
              </w:rPr>
              <w:t xml:space="preserve">waste, </w:t>
            </w:r>
            <w:r w:rsidRPr="1A1B482C" w:rsidR="6873D8DE">
              <w:rPr>
                <w:sz w:val="22"/>
                <w:szCs w:val="22"/>
              </w:rPr>
              <w:t>fraud</w:t>
            </w:r>
            <w:r w:rsidRPr="1A1B482C" w:rsidR="32C614E1">
              <w:rPr>
                <w:sz w:val="22"/>
                <w:szCs w:val="22"/>
              </w:rPr>
              <w:t>, and abuse</w:t>
            </w:r>
            <w:r w:rsidRPr="1A1B482C" w:rsidR="6873D8DE">
              <w:rPr>
                <w:sz w:val="22"/>
                <w:szCs w:val="22"/>
              </w:rPr>
              <w:t xml:space="preserve"> in the E-Rate program. </w:t>
            </w:r>
            <w:r w:rsidR="00560B2B">
              <w:rPr>
                <w:sz w:val="22"/>
                <w:szCs w:val="22"/>
              </w:rPr>
              <w:t xml:space="preserve"> </w:t>
            </w:r>
            <w:r w:rsidRPr="00560B2B" w:rsidR="00560B2B">
              <w:rPr>
                <w:sz w:val="22"/>
                <w:szCs w:val="22"/>
              </w:rPr>
              <w:t xml:space="preserve">The Commission is also taking </w:t>
            </w:r>
            <w:r w:rsidRPr="00560B2B" w:rsidR="00560B2B">
              <w:rPr>
                <w:sz w:val="22"/>
                <w:szCs w:val="22"/>
              </w:rPr>
              <w:t>actions</w:t>
            </w:r>
            <w:r w:rsidRPr="00560B2B" w:rsidR="00560B2B">
              <w:rPr>
                <w:sz w:val="22"/>
                <w:szCs w:val="22"/>
              </w:rPr>
              <w:t xml:space="preserve"> to simplify and streamline the E-Rate processes and procedures, while giving greater flexibility for both applicants and service providers.</w:t>
            </w:r>
          </w:p>
          <w:p w:rsidR="00F60AFC" w:rsidRPr="00F60AFC" w:rsidP="00F60AFC" w14:paraId="60AE4315" w14:textId="77777777">
            <w:pPr>
              <w:ind w:right="-77"/>
              <w:rPr>
                <w:sz w:val="22"/>
                <w:szCs w:val="22"/>
              </w:rPr>
            </w:pPr>
          </w:p>
          <w:p w:rsidR="00F60AFC" w:rsidRPr="00534C0C" w:rsidP="00F60AFC" w14:paraId="3E17781C" w14:textId="16A885FB">
            <w:pPr>
              <w:ind w:right="-77"/>
              <w:rPr>
                <w:sz w:val="22"/>
                <w:szCs w:val="22"/>
              </w:rPr>
            </w:pPr>
            <w:r w:rsidRPr="06D9C192">
              <w:rPr>
                <w:sz w:val="22"/>
                <w:szCs w:val="22"/>
              </w:rPr>
              <w:t>The E-Rate program provides support to ensure that schools and libraries can obtain affordable, high-speed broadband services and internal connections.</w:t>
            </w:r>
            <w:r w:rsidRPr="06D9C192" w:rsidR="3DBE4305">
              <w:rPr>
                <w:sz w:val="22"/>
                <w:szCs w:val="22"/>
              </w:rPr>
              <w:t xml:space="preserve"> </w:t>
            </w:r>
            <w:r w:rsidRPr="06D9C192" w:rsidR="350BB81C">
              <w:rPr>
                <w:sz w:val="22"/>
                <w:szCs w:val="22"/>
              </w:rPr>
              <w:t xml:space="preserve"> </w:t>
            </w:r>
            <w:r w:rsidRPr="06D9C192" w:rsidR="3DBE4305">
              <w:rPr>
                <w:sz w:val="22"/>
                <w:szCs w:val="22"/>
              </w:rPr>
              <w:t>The Commission is committed to the responsible stewardship of E-Rate funds and protecting against waste, fraud, and abuse</w:t>
            </w:r>
            <w:r w:rsidRPr="06D9C192" w:rsidR="6B3CB4F1">
              <w:rPr>
                <w:sz w:val="22"/>
                <w:szCs w:val="22"/>
              </w:rPr>
              <w:t>, and</w:t>
            </w:r>
            <w:r w:rsidRPr="06D9C192" w:rsidR="708FF678">
              <w:rPr>
                <w:sz w:val="22"/>
                <w:szCs w:val="22"/>
              </w:rPr>
              <w:t xml:space="preserve"> </w:t>
            </w:r>
            <w:r w:rsidRPr="06D9C192" w:rsidR="15BDA394">
              <w:rPr>
                <w:sz w:val="22"/>
                <w:szCs w:val="22"/>
              </w:rPr>
              <w:t>a</w:t>
            </w:r>
            <w:r w:rsidRPr="06D9C192" w:rsidR="08553687">
              <w:rPr>
                <w:sz w:val="22"/>
                <w:szCs w:val="22"/>
              </w:rPr>
              <w:t>n</w:t>
            </w:r>
            <w:r w:rsidRPr="06D9C192" w:rsidR="15BDA394">
              <w:rPr>
                <w:sz w:val="22"/>
                <w:szCs w:val="22"/>
              </w:rPr>
              <w:t xml:space="preserve"> </w:t>
            </w:r>
            <w:r w:rsidRPr="06D9C192" w:rsidR="7B9B42AE">
              <w:rPr>
                <w:sz w:val="22"/>
                <w:szCs w:val="22"/>
              </w:rPr>
              <w:t xml:space="preserve">open </w:t>
            </w:r>
            <w:r w:rsidRPr="06D9C192" w:rsidR="15BDA394">
              <w:rPr>
                <w:sz w:val="22"/>
                <w:szCs w:val="22"/>
              </w:rPr>
              <w:t>competitive bidding process is a cornerstone of</w:t>
            </w:r>
            <w:r w:rsidR="00980E52">
              <w:rPr>
                <w:sz w:val="22"/>
                <w:szCs w:val="22"/>
              </w:rPr>
              <w:t>,</w:t>
            </w:r>
            <w:r w:rsidRPr="06D9C192" w:rsidR="15BDA394">
              <w:rPr>
                <w:sz w:val="22"/>
                <w:szCs w:val="22"/>
              </w:rPr>
              <w:t xml:space="preserve"> and fundamental</w:t>
            </w:r>
            <w:r w:rsidR="00980E52">
              <w:rPr>
                <w:sz w:val="22"/>
                <w:szCs w:val="22"/>
              </w:rPr>
              <w:t>,</w:t>
            </w:r>
            <w:r w:rsidRPr="06D9C192" w:rsidR="15BDA394">
              <w:rPr>
                <w:sz w:val="22"/>
                <w:szCs w:val="22"/>
              </w:rPr>
              <w:t xml:space="preserve"> to the integrity of the E-Rate program</w:t>
            </w:r>
            <w:r w:rsidRPr="06D9C192" w:rsidR="7DC1FD8E">
              <w:rPr>
                <w:sz w:val="22"/>
                <w:szCs w:val="22"/>
              </w:rPr>
              <w:t xml:space="preserve">. </w:t>
            </w:r>
            <w:r w:rsidRPr="06D9C192" w:rsidR="708FF678">
              <w:rPr>
                <w:sz w:val="22"/>
                <w:szCs w:val="22"/>
              </w:rPr>
              <w:t xml:space="preserve"> </w:t>
            </w:r>
            <w:r w:rsidRPr="06D9C192" w:rsidR="7E816F38">
              <w:rPr>
                <w:sz w:val="22"/>
                <w:szCs w:val="22"/>
              </w:rPr>
              <w:t xml:space="preserve">This action brings greater transparency and consistency to the </w:t>
            </w:r>
            <w:r w:rsidRPr="06D9C192" w:rsidR="275AACC3">
              <w:rPr>
                <w:sz w:val="22"/>
                <w:szCs w:val="22"/>
              </w:rPr>
              <w:t xml:space="preserve">competitive </w:t>
            </w:r>
            <w:r w:rsidRPr="06D9C192" w:rsidR="7E816F38">
              <w:rPr>
                <w:sz w:val="22"/>
                <w:szCs w:val="22"/>
              </w:rPr>
              <w:t>bidding process, helping ensure schools and libraries receive the most cost</w:t>
            </w:r>
            <w:r w:rsidRPr="06D9C192" w:rsidR="2DE75E0B">
              <w:rPr>
                <w:sz w:val="22"/>
                <w:szCs w:val="22"/>
              </w:rPr>
              <w:t>-</w:t>
            </w:r>
            <w:r w:rsidRPr="06D9C192" w:rsidR="7E816F38">
              <w:rPr>
                <w:sz w:val="22"/>
                <w:szCs w:val="22"/>
              </w:rPr>
              <w:t>effective services.</w:t>
            </w:r>
            <w:r w:rsidRPr="06D9C192" w:rsidR="092098BE">
              <w:rPr>
                <w:sz w:val="22"/>
                <w:szCs w:val="22"/>
              </w:rPr>
              <w:t xml:space="preserve"> </w:t>
            </w:r>
          </w:p>
          <w:p w:rsidR="00534C0C" w:rsidRPr="00F60AFC" w:rsidP="00F60AFC" w14:paraId="43ED882A" w14:textId="77777777">
            <w:pPr>
              <w:ind w:right="-77"/>
              <w:rPr>
                <w:sz w:val="22"/>
                <w:szCs w:val="22"/>
              </w:rPr>
            </w:pPr>
          </w:p>
          <w:p w:rsidR="00F60AFC" w:rsidRPr="00F60AFC" w:rsidP="00F60AFC" w14:paraId="2567A8CF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F60AFC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F60AFC" w:rsidRPr="00F60AFC" w:rsidP="00F60AFC" w14:paraId="14C3D07D" w14:textId="77777777">
            <w:pPr>
              <w:ind w:right="-77"/>
              <w:rPr>
                <w:sz w:val="22"/>
                <w:szCs w:val="22"/>
              </w:rPr>
            </w:pPr>
          </w:p>
          <w:p w:rsidR="00827B53" w:rsidP="00F60AFC" w14:paraId="0DC8B6F4" w14:textId="5756C655">
            <w:pPr>
              <w:rPr>
                <w:sz w:val="22"/>
                <w:szCs w:val="22"/>
              </w:rPr>
            </w:pPr>
            <w:r w:rsidRPr="21561F7B">
              <w:rPr>
                <w:sz w:val="22"/>
                <w:szCs w:val="22"/>
              </w:rPr>
              <w:t xml:space="preserve">Today’s </w:t>
            </w:r>
            <w:r w:rsidRPr="21561F7B">
              <w:rPr>
                <w:sz w:val="22"/>
                <w:szCs w:val="22"/>
              </w:rPr>
              <w:t>Report and Order</w:t>
            </w:r>
            <w:r w:rsidRPr="21561F7B">
              <w:rPr>
                <w:sz w:val="22"/>
                <w:szCs w:val="22"/>
              </w:rPr>
              <w:t xml:space="preserve"> and Order on Reconsideration will create and implement a competitive bidding portal and repository for the funding year 2028 competitive bidding cycle</w:t>
            </w:r>
            <w:r w:rsidRPr="21561F7B" w:rsidR="0078377A">
              <w:rPr>
                <w:sz w:val="22"/>
                <w:szCs w:val="22"/>
              </w:rPr>
              <w:t xml:space="preserve">, </w:t>
            </w:r>
            <w:r w:rsidRPr="21561F7B">
              <w:rPr>
                <w:sz w:val="22"/>
                <w:szCs w:val="22"/>
              </w:rPr>
              <w:t xml:space="preserve">beginning </w:t>
            </w:r>
            <w:r w:rsidRPr="21561F7B" w:rsidR="0078377A">
              <w:rPr>
                <w:sz w:val="22"/>
                <w:szCs w:val="22"/>
              </w:rPr>
              <w:t xml:space="preserve">July 1, 2027. </w:t>
            </w:r>
            <w:r w:rsidRPr="21561F7B">
              <w:rPr>
                <w:sz w:val="22"/>
                <w:szCs w:val="22"/>
              </w:rPr>
              <w:t xml:space="preserve"> </w:t>
            </w:r>
            <w:r w:rsidRPr="21561F7B" w:rsidR="00AB1E7E">
              <w:rPr>
                <w:sz w:val="22"/>
                <w:szCs w:val="22"/>
              </w:rPr>
              <w:t>Specifically</w:t>
            </w:r>
            <w:r w:rsidRPr="21561F7B" w:rsidR="0078377A">
              <w:rPr>
                <w:sz w:val="22"/>
                <w:szCs w:val="22"/>
              </w:rPr>
              <w:t xml:space="preserve">, it will require prospective service providers to submit bids responding to applicants’ </w:t>
            </w:r>
            <w:r w:rsidRPr="21561F7B" w:rsidR="0078377A">
              <w:rPr>
                <w:sz w:val="22"/>
                <w:szCs w:val="22"/>
              </w:rPr>
              <w:t xml:space="preserve">requests for </w:t>
            </w:r>
            <w:r w:rsidR="00D65A84">
              <w:rPr>
                <w:sz w:val="22"/>
                <w:szCs w:val="22"/>
              </w:rPr>
              <w:t>bids</w:t>
            </w:r>
            <w:r w:rsidRPr="21561F7B" w:rsidR="00D65A84">
              <w:rPr>
                <w:sz w:val="22"/>
                <w:szCs w:val="22"/>
              </w:rPr>
              <w:t xml:space="preserve"> </w:t>
            </w:r>
            <w:r w:rsidRPr="21561F7B" w:rsidR="0078377A">
              <w:rPr>
                <w:sz w:val="22"/>
                <w:szCs w:val="22"/>
              </w:rPr>
              <w:t>and require applicants to upload competitive bidding documentation, including bid evaluation</w:t>
            </w:r>
            <w:r w:rsidR="00CC15D6">
              <w:rPr>
                <w:sz w:val="22"/>
                <w:szCs w:val="22"/>
              </w:rPr>
              <w:t>s</w:t>
            </w:r>
            <w:r w:rsidRPr="21561F7B" w:rsidR="009917BC">
              <w:rPr>
                <w:sz w:val="22"/>
                <w:szCs w:val="22"/>
              </w:rPr>
              <w:t xml:space="preserve">, </w:t>
            </w:r>
            <w:r w:rsidRPr="21561F7B" w:rsidR="0078377A">
              <w:rPr>
                <w:sz w:val="22"/>
                <w:szCs w:val="22"/>
              </w:rPr>
              <w:t>vendor selection documentation, and contracts</w:t>
            </w:r>
            <w:r w:rsidRPr="21561F7B" w:rsidR="0042174A">
              <w:rPr>
                <w:sz w:val="22"/>
                <w:szCs w:val="22"/>
              </w:rPr>
              <w:t xml:space="preserve"> to the portal</w:t>
            </w:r>
            <w:r w:rsidRPr="21561F7B" w:rsidR="00266748">
              <w:rPr>
                <w:sz w:val="22"/>
                <w:szCs w:val="22"/>
              </w:rPr>
              <w:t>.</w:t>
            </w:r>
            <w:r w:rsidR="00CD3EDA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This action will consolidate</w:t>
            </w:r>
            <w:r w:rsidR="00435B0A">
              <w:rPr>
                <w:sz w:val="22"/>
                <w:szCs w:val="22"/>
              </w:rPr>
              <w:t xml:space="preserve"> where information is provided and stored, </w:t>
            </w:r>
            <w:r w:rsidR="00266748">
              <w:rPr>
                <w:sz w:val="22"/>
                <w:szCs w:val="22"/>
              </w:rPr>
              <w:t>creating a centralized repository</w:t>
            </w:r>
            <w:r w:rsidR="00044BC7">
              <w:rPr>
                <w:sz w:val="22"/>
                <w:szCs w:val="22"/>
              </w:rPr>
              <w:t xml:space="preserve"> </w:t>
            </w:r>
            <w:r w:rsidR="00435B0A">
              <w:rPr>
                <w:sz w:val="22"/>
                <w:szCs w:val="22"/>
              </w:rPr>
              <w:t>which will reduce the need for applica</w:t>
            </w:r>
            <w:r w:rsidR="00D06BB0">
              <w:rPr>
                <w:sz w:val="22"/>
                <w:szCs w:val="22"/>
              </w:rPr>
              <w:t>nts</w:t>
            </w:r>
            <w:r w:rsidR="00435B0A">
              <w:rPr>
                <w:sz w:val="22"/>
                <w:szCs w:val="22"/>
              </w:rPr>
              <w:t xml:space="preserve"> to respond to documentation requests from the Commission and the E-Rate program administrator</w:t>
            </w:r>
            <w:r w:rsidR="004D117F">
              <w:rPr>
                <w:sz w:val="22"/>
                <w:szCs w:val="22"/>
              </w:rPr>
              <w:t xml:space="preserve">. </w:t>
            </w:r>
            <w:r w:rsidR="00C54EAB">
              <w:rPr>
                <w:sz w:val="22"/>
                <w:szCs w:val="22"/>
              </w:rPr>
              <w:t xml:space="preserve"> </w:t>
            </w:r>
          </w:p>
          <w:p w:rsidR="00560B2B" w:rsidP="00F60AFC" w14:paraId="7D954171" w14:textId="77777777">
            <w:pPr>
              <w:rPr>
                <w:sz w:val="22"/>
                <w:szCs w:val="22"/>
              </w:rPr>
            </w:pPr>
          </w:p>
          <w:p w:rsidR="00560B2B" w:rsidP="00F60AFC" w14:paraId="47A0D609" w14:textId="374A5D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Today’s </w:t>
            </w:r>
            <w:r w:rsidR="00F46518">
              <w:rPr>
                <w:sz w:val="22"/>
                <w:szCs w:val="22"/>
              </w:rPr>
              <w:t xml:space="preserve">action also includes rule changes to simplify and streamline E-Rate </w:t>
            </w:r>
            <w:r w:rsidR="008E33F6">
              <w:rPr>
                <w:sz w:val="22"/>
                <w:szCs w:val="22"/>
              </w:rPr>
              <w:t xml:space="preserve">processes </w:t>
            </w:r>
            <w:r w:rsidR="00F46518">
              <w:rPr>
                <w:sz w:val="22"/>
                <w:szCs w:val="22"/>
              </w:rPr>
              <w:t>for applicants and service providers, including</w:t>
            </w:r>
            <w:r w:rsidR="008E33F6">
              <w:rPr>
                <w:sz w:val="22"/>
                <w:szCs w:val="22"/>
              </w:rPr>
              <w:t xml:space="preserve"> refining procedures for applicants transitioning service providers, eliminating </w:t>
            </w:r>
            <w:r w:rsidR="006C2D65">
              <w:rPr>
                <w:sz w:val="22"/>
                <w:szCs w:val="22"/>
              </w:rPr>
              <w:t xml:space="preserve">unnecessary </w:t>
            </w:r>
            <w:r w:rsidR="00D07144">
              <w:rPr>
                <w:sz w:val="22"/>
                <w:szCs w:val="22"/>
              </w:rPr>
              <w:t>paperwork</w:t>
            </w:r>
            <w:r w:rsidR="00B55EED">
              <w:rPr>
                <w:sz w:val="22"/>
                <w:szCs w:val="22"/>
              </w:rPr>
              <w:t>, and providing greater flexibility to refile rejected requests for reimbursement.</w:t>
            </w:r>
            <w:r w:rsidR="00F46518">
              <w:rPr>
                <w:sz w:val="22"/>
                <w:szCs w:val="22"/>
              </w:rPr>
              <w:t xml:space="preserve"> </w:t>
            </w:r>
          </w:p>
          <w:p w:rsidR="00495A62" w:rsidP="00F60AFC" w14:paraId="342E7507" w14:textId="77777777">
            <w:pPr>
              <w:rPr>
                <w:sz w:val="22"/>
                <w:szCs w:val="22"/>
              </w:rPr>
            </w:pPr>
          </w:p>
          <w:p w:rsidR="00495A62" w:rsidRPr="00495A62" w:rsidP="00495A62" w14:paraId="58B77674" w14:textId="06F5A535">
            <w:pPr>
              <w:rPr>
                <w:sz w:val="22"/>
                <w:szCs w:val="22"/>
              </w:rPr>
            </w:pPr>
            <w:r w:rsidRPr="00495A62">
              <w:rPr>
                <w:sz w:val="22"/>
                <w:szCs w:val="22"/>
              </w:rPr>
              <w:t xml:space="preserve">Action by the Commission April 30, </w:t>
            </w:r>
            <w:r w:rsidRPr="00495A62">
              <w:rPr>
                <w:sz w:val="22"/>
                <w:szCs w:val="22"/>
              </w:rPr>
              <w:t>2026</w:t>
            </w:r>
            <w:r w:rsidRPr="00495A62">
              <w:rPr>
                <w:sz w:val="22"/>
                <w:szCs w:val="22"/>
              </w:rPr>
              <w:t xml:space="preserve"> by Report and Order and Order on Reconsideration (FCC 26-30).  </w:t>
            </w:r>
            <w:r w:rsidRPr="004076C0">
              <w:rPr>
                <w:sz w:val="22"/>
                <w:szCs w:val="22"/>
              </w:rPr>
              <w:t>Chairman Carr</w:t>
            </w:r>
            <w:r w:rsidRPr="004076C0" w:rsidR="007512B7">
              <w:rPr>
                <w:sz w:val="22"/>
                <w:szCs w:val="22"/>
              </w:rPr>
              <w:t xml:space="preserve"> and</w:t>
            </w:r>
            <w:r w:rsidRPr="004076C0">
              <w:rPr>
                <w:sz w:val="22"/>
                <w:szCs w:val="22"/>
              </w:rPr>
              <w:t xml:space="preserve"> Commissioner</w:t>
            </w:r>
            <w:r w:rsidRPr="004076C0" w:rsidR="007512B7">
              <w:rPr>
                <w:sz w:val="22"/>
                <w:szCs w:val="22"/>
              </w:rPr>
              <w:t xml:space="preserve"> </w:t>
            </w:r>
            <w:r w:rsidRPr="004076C0">
              <w:rPr>
                <w:sz w:val="22"/>
                <w:szCs w:val="22"/>
              </w:rPr>
              <w:t xml:space="preserve">Trusty approving.  </w:t>
            </w:r>
            <w:r w:rsidRPr="004076C0" w:rsidR="007512B7">
              <w:rPr>
                <w:sz w:val="22"/>
                <w:szCs w:val="22"/>
              </w:rPr>
              <w:t>Commissioner Gomez</w:t>
            </w:r>
            <w:r w:rsidRPr="004076C0" w:rsidR="00136DC2">
              <w:rPr>
                <w:sz w:val="22"/>
                <w:szCs w:val="22"/>
              </w:rPr>
              <w:t xml:space="preserve"> approving in part and dissenting in part. </w:t>
            </w:r>
            <w:r w:rsidRPr="004076C0" w:rsidR="007512B7">
              <w:rPr>
                <w:sz w:val="22"/>
                <w:szCs w:val="22"/>
              </w:rPr>
              <w:t xml:space="preserve"> </w:t>
            </w:r>
            <w:r w:rsidRPr="004076C0">
              <w:rPr>
                <w:sz w:val="22"/>
                <w:szCs w:val="22"/>
              </w:rPr>
              <w:t>Chairman Carr</w:t>
            </w:r>
            <w:r w:rsidRPr="004076C0" w:rsidR="00136DC2">
              <w:rPr>
                <w:sz w:val="22"/>
                <w:szCs w:val="22"/>
              </w:rPr>
              <w:t xml:space="preserve">, </w:t>
            </w:r>
            <w:r w:rsidRPr="004076C0">
              <w:rPr>
                <w:sz w:val="22"/>
                <w:szCs w:val="22"/>
              </w:rPr>
              <w:t>Commissione</w:t>
            </w:r>
            <w:r w:rsidRPr="004076C0">
              <w:rPr>
                <w:sz w:val="22"/>
                <w:szCs w:val="22"/>
              </w:rPr>
              <w:t>r</w:t>
            </w:r>
            <w:r w:rsidRPr="004076C0" w:rsidR="00136DC2">
              <w:rPr>
                <w:sz w:val="22"/>
                <w:szCs w:val="22"/>
              </w:rPr>
              <w:t>s Gomez and</w:t>
            </w:r>
            <w:r w:rsidRPr="004076C0">
              <w:rPr>
                <w:sz w:val="22"/>
                <w:szCs w:val="22"/>
              </w:rPr>
              <w:t xml:space="preserve"> Trusty issuing separate statements.</w:t>
            </w:r>
          </w:p>
          <w:p w:rsidR="00495A62" w:rsidRPr="00495A62" w:rsidP="00495A62" w14:paraId="11482FC9" w14:textId="77777777">
            <w:pPr>
              <w:rPr>
                <w:sz w:val="22"/>
                <w:szCs w:val="22"/>
              </w:rPr>
            </w:pPr>
          </w:p>
          <w:p w:rsidR="00495A62" w:rsidP="00495A62" w14:paraId="0EDF0F83" w14:textId="195DFE39">
            <w:pPr>
              <w:rPr>
                <w:sz w:val="22"/>
                <w:szCs w:val="22"/>
              </w:rPr>
            </w:pPr>
            <w:r w:rsidRPr="00495A62">
              <w:rPr>
                <w:sz w:val="22"/>
                <w:szCs w:val="22"/>
              </w:rPr>
              <w:t>WC Docket 21-455; CC Docket 02-6</w:t>
            </w:r>
          </w:p>
          <w:p w:rsidR="00F60AFC" w:rsidRPr="002E165B" w:rsidP="00F60AFC" w14:paraId="2EE2D4A3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4F0441C3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715BB9CB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66F3866C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FE2C53E" w14:textId="77777777">
      <w:pPr>
        <w:rPr>
          <w:b/>
          <w:bCs/>
          <w:sz w:val="2"/>
          <w:szCs w:val="2"/>
        </w:rPr>
      </w:pPr>
    </w:p>
    <w:sectPr w:rsidSect="00E1414F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437"/>
    <w:rsid w:val="00011CC0"/>
    <w:rsid w:val="00012186"/>
    <w:rsid w:val="00013E6B"/>
    <w:rsid w:val="00014672"/>
    <w:rsid w:val="00014F48"/>
    <w:rsid w:val="0002500C"/>
    <w:rsid w:val="000311FC"/>
    <w:rsid w:val="00040127"/>
    <w:rsid w:val="00044BC7"/>
    <w:rsid w:val="00046988"/>
    <w:rsid w:val="0005674F"/>
    <w:rsid w:val="00065E2D"/>
    <w:rsid w:val="000758E5"/>
    <w:rsid w:val="00081232"/>
    <w:rsid w:val="00082551"/>
    <w:rsid w:val="00091E65"/>
    <w:rsid w:val="00093D26"/>
    <w:rsid w:val="000947A5"/>
    <w:rsid w:val="00096D4A"/>
    <w:rsid w:val="000A1467"/>
    <w:rsid w:val="000A3783"/>
    <w:rsid w:val="000A38EA"/>
    <w:rsid w:val="000C1E47"/>
    <w:rsid w:val="000C26F3"/>
    <w:rsid w:val="000D4846"/>
    <w:rsid w:val="000E049E"/>
    <w:rsid w:val="000E0B1A"/>
    <w:rsid w:val="00104B0D"/>
    <w:rsid w:val="0010799B"/>
    <w:rsid w:val="00117DB2"/>
    <w:rsid w:val="00123ED2"/>
    <w:rsid w:val="00125BE0"/>
    <w:rsid w:val="001315C9"/>
    <w:rsid w:val="00134A4A"/>
    <w:rsid w:val="00134BC7"/>
    <w:rsid w:val="00136DC2"/>
    <w:rsid w:val="00142C13"/>
    <w:rsid w:val="00150380"/>
    <w:rsid w:val="00152776"/>
    <w:rsid w:val="00153222"/>
    <w:rsid w:val="001577D3"/>
    <w:rsid w:val="001733A6"/>
    <w:rsid w:val="00173B91"/>
    <w:rsid w:val="0018145A"/>
    <w:rsid w:val="001865A9"/>
    <w:rsid w:val="00187DB2"/>
    <w:rsid w:val="001A79D4"/>
    <w:rsid w:val="001B030B"/>
    <w:rsid w:val="001B20BB"/>
    <w:rsid w:val="001B3BD9"/>
    <w:rsid w:val="001C1903"/>
    <w:rsid w:val="001C3B2E"/>
    <w:rsid w:val="001C4370"/>
    <w:rsid w:val="001C585A"/>
    <w:rsid w:val="001D3779"/>
    <w:rsid w:val="001E4AAC"/>
    <w:rsid w:val="001F0469"/>
    <w:rsid w:val="001F209C"/>
    <w:rsid w:val="00202EF3"/>
    <w:rsid w:val="00203A98"/>
    <w:rsid w:val="00206EDD"/>
    <w:rsid w:val="0021247E"/>
    <w:rsid w:val="002146F6"/>
    <w:rsid w:val="00231C32"/>
    <w:rsid w:val="00240345"/>
    <w:rsid w:val="002421F0"/>
    <w:rsid w:val="00247274"/>
    <w:rsid w:val="00257EE9"/>
    <w:rsid w:val="00266748"/>
    <w:rsid w:val="00266966"/>
    <w:rsid w:val="00282685"/>
    <w:rsid w:val="00285C36"/>
    <w:rsid w:val="00286596"/>
    <w:rsid w:val="00294C0C"/>
    <w:rsid w:val="002A016A"/>
    <w:rsid w:val="002A0934"/>
    <w:rsid w:val="002B1013"/>
    <w:rsid w:val="002C0B0D"/>
    <w:rsid w:val="002C4377"/>
    <w:rsid w:val="002D03E5"/>
    <w:rsid w:val="002D1ACD"/>
    <w:rsid w:val="002D1E91"/>
    <w:rsid w:val="002D4180"/>
    <w:rsid w:val="002E165B"/>
    <w:rsid w:val="002E3F1D"/>
    <w:rsid w:val="002F31D0"/>
    <w:rsid w:val="00300359"/>
    <w:rsid w:val="00301E83"/>
    <w:rsid w:val="0031131E"/>
    <w:rsid w:val="0031773E"/>
    <w:rsid w:val="00321901"/>
    <w:rsid w:val="003230CE"/>
    <w:rsid w:val="00333871"/>
    <w:rsid w:val="003427CE"/>
    <w:rsid w:val="00347716"/>
    <w:rsid w:val="003506E1"/>
    <w:rsid w:val="00353B95"/>
    <w:rsid w:val="0035658B"/>
    <w:rsid w:val="003727E3"/>
    <w:rsid w:val="00374AE5"/>
    <w:rsid w:val="0037558A"/>
    <w:rsid w:val="00381956"/>
    <w:rsid w:val="00385A93"/>
    <w:rsid w:val="0039093C"/>
    <w:rsid w:val="003910F1"/>
    <w:rsid w:val="00391A81"/>
    <w:rsid w:val="003B4268"/>
    <w:rsid w:val="003C0793"/>
    <w:rsid w:val="003D5DCE"/>
    <w:rsid w:val="003D7499"/>
    <w:rsid w:val="003E42FC"/>
    <w:rsid w:val="003E5991"/>
    <w:rsid w:val="003F2135"/>
    <w:rsid w:val="003F344A"/>
    <w:rsid w:val="003F591F"/>
    <w:rsid w:val="004001CB"/>
    <w:rsid w:val="00401F89"/>
    <w:rsid w:val="00403FF0"/>
    <w:rsid w:val="004076C0"/>
    <w:rsid w:val="0041464A"/>
    <w:rsid w:val="0042046D"/>
    <w:rsid w:val="0042116E"/>
    <w:rsid w:val="0042174A"/>
    <w:rsid w:val="00424B52"/>
    <w:rsid w:val="00425AEF"/>
    <w:rsid w:val="00426518"/>
    <w:rsid w:val="00427B06"/>
    <w:rsid w:val="00435B0A"/>
    <w:rsid w:val="004371FA"/>
    <w:rsid w:val="00441F59"/>
    <w:rsid w:val="00444E07"/>
    <w:rsid w:val="00444FA9"/>
    <w:rsid w:val="0046333C"/>
    <w:rsid w:val="00473E9C"/>
    <w:rsid w:val="00474016"/>
    <w:rsid w:val="004745B2"/>
    <w:rsid w:val="00480099"/>
    <w:rsid w:val="00483537"/>
    <w:rsid w:val="004941A2"/>
    <w:rsid w:val="00495A62"/>
    <w:rsid w:val="00497858"/>
    <w:rsid w:val="004A729A"/>
    <w:rsid w:val="004B2FB3"/>
    <w:rsid w:val="004B4DE5"/>
    <w:rsid w:val="004B4FEA"/>
    <w:rsid w:val="004C0ADA"/>
    <w:rsid w:val="004C3057"/>
    <w:rsid w:val="004C433E"/>
    <w:rsid w:val="004C4512"/>
    <w:rsid w:val="004C4F36"/>
    <w:rsid w:val="004D117F"/>
    <w:rsid w:val="004D3D85"/>
    <w:rsid w:val="004D6B4D"/>
    <w:rsid w:val="004E2BD8"/>
    <w:rsid w:val="004F0F1F"/>
    <w:rsid w:val="00500E42"/>
    <w:rsid w:val="005022AA"/>
    <w:rsid w:val="00504845"/>
    <w:rsid w:val="0050757F"/>
    <w:rsid w:val="00510580"/>
    <w:rsid w:val="0051333C"/>
    <w:rsid w:val="00516AD2"/>
    <w:rsid w:val="00533084"/>
    <w:rsid w:val="005337D4"/>
    <w:rsid w:val="00534203"/>
    <w:rsid w:val="00534C0C"/>
    <w:rsid w:val="00545DAE"/>
    <w:rsid w:val="005508EF"/>
    <w:rsid w:val="00556EF3"/>
    <w:rsid w:val="00560B2B"/>
    <w:rsid w:val="005616B4"/>
    <w:rsid w:val="00571B83"/>
    <w:rsid w:val="00574BE5"/>
    <w:rsid w:val="00575A00"/>
    <w:rsid w:val="00586417"/>
    <w:rsid w:val="0058673C"/>
    <w:rsid w:val="00594504"/>
    <w:rsid w:val="005A14C1"/>
    <w:rsid w:val="005A5E0E"/>
    <w:rsid w:val="005A7972"/>
    <w:rsid w:val="005B0B66"/>
    <w:rsid w:val="005B17E7"/>
    <w:rsid w:val="005B2643"/>
    <w:rsid w:val="005C2A18"/>
    <w:rsid w:val="005D17FD"/>
    <w:rsid w:val="005D5460"/>
    <w:rsid w:val="005E01C7"/>
    <w:rsid w:val="005E2CB0"/>
    <w:rsid w:val="005F0D55"/>
    <w:rsid w:val="005F183E"/>
    <w:rsid w:val="00600DDA"/>
    <w:rsid w:val="00603A30"/>
    <w:rsid w:val="00604211"/>
    <w:rsid w:val="00611CA5"/>
    <w:rsid w:val="00613498"/>
    <w:rsid w:val="00614512"/>
    <w:rsid w:val="00617B94"/>
    <w:rsid w:val="00620BED"/>
    <w:rsid w:val="0062109A"/>
    <w:rsid w:val="00625A22"/>
    <w:rsid w:val="00626FFF"/>
    <w:rsid w:val="00630EFB"/>
    <w:rsid w:val="006415B4"/>
    <w:rsid w:val="00644E3D"/>
    <w:rsid w:val="00651B9E"/>
    <w:rsid w:val="00652019"/>
    <w:rsid w:val="00654EB1"/>
    <w:rsid w:val="006550CC"/>
    <w:rsid w:val="006552FD"/>
    <w:rsid w:val="00657EC9"/>
    <w:rsid w:val="00662EB3"/>
    <w:rsid w:val="00665633"/>
    <w:rsid w:val="00671813"/>
    <w:rsid w:val="006736B5"/>
    <w:rsid w:val="00674C86"/>
    <w:rsid w:val="0068015E"/>
    <w:rsid w:val="006861AB"/>
    <w:rsid w:val="00686B89"/>
    <w:rsid w:val="0069420F"/>
    <w:rsid w:val="0069533A"/>
    <w:rsid w:val="006A2FC5"/>
    <w:rsid w:val="006A7D75"/>
    <w:rsid w:val="006B0A70"/>
    <w:rsid w:val="006B606A"/>
    <w:rsid w:val="006C2D65"/>
    <w:rsid w:val="006C33AF"/>
    <w:rsid w:val="006C7F68"/>
    <w:rsid w:val="006D16EF"/>
    <w:rsid w:val="006D3C3E"/>
    <w:rsid w:val="006D5D22"/>
    <w:rsid w:val="006D748C"/>
    <w:rsid w:val="006D78E7"/>
    <w:rsid w:val="006E0324"/>
    <w:rsid w:val="006E4A76"/>
    <w:rsid w:val="006F1DBD"/>
    <w:rsid w:val="006F2FAC"/>
    <w:rsid w:val="00700556"/>
    <w:rsid w:val="0070589A"/>
    <w:rsid w:val="007167DD"/>
    <w:rsid w:val="007178C6"/>
    <w:rsid w:val="0072478B"/>
    <w:rsid w:val="0073414D"/>
    <w:rsid w:val="007475A1"/>
    <w:rsid w:val="00750A11"/>
    <w:rsid w:val="007512B7"/>
    <w:rsid w:val="0075235E"/>
    <w:rsid w:val="007528A5"/>
    <w:rsid w:val="00755D8D"/>
    <w:rsid w:val="007612BD"/>
    <w:rsid w:val="00767347"/>
    <w:rsid w:val="007732CC"/>
    <w:rsid w:val="00774079"/>
    <w:rsid w:val="0077752B"/>
    <w:rsid w:val="0078377A"/>
    <w:rsid w:val="007900CB"/>
    <w:rsid w:val="007926F8"/>
    <w:rsid w:val="00793D6F"/>
    <w:rsid w:val="00794090"/>
    <w:rsid w:val="007A44F8"/>
    <w:rsid w:val="007B41C7"/>
    <w:rsid w:val="007C706F"/>
    <w:rsid w:val="007D21BF"/>
    <w:rsid w:val="007E0E20"/>
    <w:rsid w:val="007F1F21"/>
    <w:rsid w:val="007F3C12"/>
    <w:rsid w:val="007F418E"/>
    <w:rsid w:val="007F5205"/>
    <w:rsid w:val="0080486B"/>
    <w:rsid w:val="00817F58"/>
    <w:rsid w:val="008215E7"/>
    <w:rsid w:val="00827B53"/>
    <w:rsid w:val="00830FC6"/>
    <w:rsid w:val="00850E26"/>
    <w:rsid w:val="00852BF6"/>
    <w:rsid w:val="00865EAA"/>
    <w:rsid w:val="00866F06"/>
    <w:rsid w:val="008728F5"/>
    <w:rsid w:val="008746AF"/>
    <w:rsid w:val="008824C2"/>
    <w:rsid w:val="00895A3B"/>
    <w:rsid w:val="008960E4"/>
    <w:rsid w:val="008A3940"/>
    <w:rsid w:val="008A6807"/>
    <w:rsid w:val="008B13C9"/>
    <w:rsid w:val="008B74C3"/>
    <w:rsid w:val="008C248C"/>
    <w:rsid w:val="008C5432"/>
    <w:rsid w:val="008C7BF1"/>
    <w:rsid w:val="008D00D6"/>
    <w:rsid w:val="008D484B"/>
    <w:rsid w:val="008D4D00"/>
    <w:rsid w:val="008D4E5E"/>
    <w:rsid w:val="008D7ABD"/>
    <w:rsid w:val="008E33F6"/>
    <w:rsid w:val="008E49DA"/>
    <w:rsid w:val="008E55A2"/>
    <w:rsid w:val="008F1609"/>
    <w:rsid w:val="008F78D8"/>
    <w:rsid w:val="0093373C"/>
    <w:rsid w:val="00933977"/>
    <w:rsid w:val="00942128"/>
    <w:rsid w:val="009446E8"/>
    <w:rsid w:val="00954C62"/>
    <w:rsid w:val="00961620"/>
    <w:rsid w:val="00966815"/>
    <w:rsid w:val="009734B6"/>
    <w:rsid w:val="0098096F"/>
    <w:rsid w:val="00980E52"/>
    <w:rsid w:val="0098437A"/>
    <w:rsid w:val="00986C92"/>
    <w:rsid w:val="009917BC"/>
    <w:rsid w:val="00993C47"/>
    <w:rsid w:val="009972BC"/>
    <w:rsid w:val="009A7AD1"/>
    <w:rsid w:val="009B07DE"/>
    <w:rsid w:val="009B4B16"/>
    <w:rsid w:val="009B7F2E"/>
    <w:rsid w:val="009D4230"/>
    <w:rsid w:val="009E0196"/>
    <w:rsid w:val="009E2A7D"/>
    <w:rsid w:val="009E54A1"/>
    <w:rsid w:val="009E5F77"/>
    <w:rsid w:val="009F0DAE"/>
    <w:rsid w:val="009F4E25"/>
    <w:rsid w:val="009F5B1F"/>
    <w:rsid w:val="00A14E92"/>
    <w:rsid w:val="00A225A9"/>
    <w:rsid w:val="00A30C6D"/>
    <w:rsid w:val="00A3308E"/>
    <w:rsid w:val="00A35757"/>
    <w:rsid w:val="00A35DFD"/>
    <w:rsid w:val="00A441E5"/>
    <w:rsid w:val="00A46AC7"/>
    <w:rsid w:val="00A50722"/>
    <w:rsid w:val="00A65A5C"/>
    <w:rsid w:val="00A6714A"/>
    <w:rsid w:val="00A702DF"/>
    <w:rsid w:val="00A775A3"/>
    <w:rsid w:val="00A776D5"/>
    <w:rsid w:val="00A81700"/>
    <w:rsid w:val="00A81B5B"/>
    <w:rsid w:val="00A82FAD"/>
    <w:rsid w:val="00A9673A"/>
    <w:rsid w:val="00A96EF2"/>
    <w:rsid w:val="00A973B8"/>
    <w:rsid w:val="00AA1C52"/>
    <w:rsid w:val="00AA5C35"/>
    <w:rsid w:val="00AA5ED9"/>
    <w:rsid w:val="00AB1E7E"/>
    <w:rsid w:val="00AC0A38"/>
    <w:rsid w:val="00AC4274"/>
    <w:rsid w:val="00AC4E0E"/>
    <w:rsid w:val="00AC517B"/>
    <w:rsid w:val="00AD0D19"/>
    <w:rsid w:val="00AD4184"/>
    <w:rsid w:val="00AD452E"/>
    <w:rsid w:val="00AF051B"/>
    <w:rsid w:val="00AF5EE8"/>
    <w:rsid w:val="00AF5F9B"/>
    <w:rsid w:val="00AF6EFE"/>
    <w:rsid w:val="00B037A2"/>
    <w:rsid w:val="00B31870"/>
    <w:rsid w:val="00B320B8"/>
    <w:rsid w:val="00B35569"/>
    <w:rsid w:val="00B35EE2"/>
    <w:rsid w:val="00B36DEF"/>
    <w:rsid w:val="00B526FE"/>
    <w:rsid w:val="00B55A02"/>
    <w:rsid w:val="00B55EED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76AEA"/>
    <w:rsid w:val="00B76D3B"/>
    <w:rsid w:val="00B818BB"/>
    <w:rsid w:val="00B94640"/>
    <w:rsid w:val="00BA6350"/>
    <w:rsid w:val="00BA7DA7"/>
    <w:rsid w:val="00BB4E29"/>
    <w:rsid w:val="00BB74C9"/>
    <w:rsid w:val="00BC1B3F"/>
    <w:rsid w:val="00BC3AB6"/>
    <w:rsid w:val="00BC7187"/>
    <w:rsid w:val="00BD19E8"/>
    <w:rsid w:val="00BD4273"/>
    <w:rsid w:val="00BD4437"/>
    <w:rsid w:val="00BF2BDA"/>
    <w:rsid w:val="00BF4D24"/>
    <w:rsid w:val="00C0698F"/>
    <w:rsid w:val="00C10213"/>
    <w:rsid w:val="00C165CB"/>
    <w:rsid w:val="00C31ED8"/>
    <w:rsid w:val="00C321B1"/>
    <w:rsid w:val="00C432E4"/>
    <w:rsid w:val="00C45ADA"/>
    <w:rsid w:val="00C476D8"/>
    <w:rsid w:val="00C513DA"/>
    <w:rsid w:val="00C52943"/>
    <w:rsid w:val="00C54EAB"/>
    <w:rsid w:val="00C5782A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B24D2"/>
    <w:rsid w:val="00CB7C1A"/>
    <w:rsid w:val="00CC0538"/>
    <w:rsid w:val="00CC15D6"/>
    <w:rsid w:val="00CC5E08"/>
    <w:rsid w:val="00CC72B0"/>
    <w:rsid w:val="00CD1662"/>
    <w:rsid w:val="00CD3EDA"/>
    <w:rsid w:val="00CE14FD"/>
    <w:rsid w:val="00CF1AB1"/>
    <w:rsid w:val="00CF6860"/>
    <w:rsid w:val="00D007CC"/>
    <w:rsid w:val="00D02AC6"/>
    <w:rsid w:val="00D03F0C"/>
    <w:rsid w:val="00D04312"/>
    <w:rsid w:val="00D06BB0"/>
    <w:rsid w:val="00D07144"/>
    <w:rsid w:val="00D16A7F"/>
    <w:rsid w:val="00D16AD2"/>
    <w:rsid w:val="00D17461"/>
    <w:rsid w:val="00D22596"/>
    <w:rsid w:val="00D22691"/>
    <w:rsid w:val="00D24C3D"/>
    <w:rsid w:val="00D46CB1"/>
    <w:rsid w:val="00D622D0"/>
    <w:rsid w:val="00D65A84"/>
    <w:rsid w:val="00D70277"/>
    <w:rsid w:val="00D723F0"/>
    <w:rsid w:val="00D80B18"/>
    <w:rsid w:val="00D8133F"/>
    <w:rsid w:val="00D86156"/>
    <w:rsid w:val="00D861EE"/>
    <w:rsid w:val="00D91649"/>
    <w:rsid w:val="00D95B05"/>
    <w:rsid w:val="00D97586"/>
    <w:rsid w:val="00D97E2D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D1750"/>
    <w:rsid w:val="00DD6C13"/>
    <w:rsid w:val="00DF30E4"/>
    <w:rsid w:val="00E020F1"/>
    <w:rsid w:val="00E1414F"/>
    <w:rsid w:val="00E17C8C"/>
    <w:rsid w:val="00E31C69"/>
    <w:rsid w:val="00E349AA"/>
    <w:rsid w:val="00E41390"/>
    <w:rsid w:val="00E41CA0"/>
    <w:rsid w:val="00E42218"/>
    <w:rsid w:val="00E4366B"/>
    <w:rsid w:val="00E50A4A"/>
    <w:rsid w:val="00E5162E"/>
    <w:rsid w:val="00E606DE"/>
    <w:rsid w:val="00E644FE"/>
    <w:rsid w:val="00E70D4A"/>
    <w:rsid w:val="00E72733"/>
    <w:rsid w:val="00E742FA"/>
    <w:rsid w:val="00E76816"/>
    <w:rsid w:val="00E83DBF"/>
    <w:rsid w:val="00E87C13"/>
    <w:rsid w:val="00E91E04"/>
    <w:rsid w:val="00E93DC7"/>
    <w:rsid w:val="00E94CD9"/>
    <w:rsid w:val="00EA1A76"/>
    <w:rsid w:val="00EA2784"/>
    <w:rsid w:val="00EA290B"/>
    <w:rsid w:val="00EB19D3"/>
    <w:rsid w:val="00EB2820"/>
    <w:rsid w:val="00EB5612"/>
    <w:rsid w:val="00EB58BF"/>
    <w:rsid w:val="00EB5FDA"/>
    <w:rsid w:val="00EE0E90"/>
    <w:rsid w:val="00EE7644"/>
    <w:rsid w:val="00EE7762"/>
    <w:rsid w:val="00EF3BCA"/>
    <w:rsid w:val="00EF729B"/>
    <w:rsid w:val="00F01B0D"/>
    <w:rsid w:val="00F11322"/>
    <w:rsid w:val="00F1238F"/>
    <w:rsid w:val="00F16485"/>
    <w:rsid w:val="00F228ED"/>
    <w:rsid w:val="00F26E31"/>
    <w:rsid w:val="00F27C6C"/>
    <w:rsid w:val="00F30883"/>
    <w:rsid w:val="00F349AB"/>
    <w:rsid w:val="00F34A8D"/>
    <w:rsid w:val="00F35012"/>
    <w:rsid w:val="00F42C93"/>
    <w:rsid w:val="00F46518"/>
    <w:rsid w:val="00F5023C"/>
    <w:rsid w:val="00F50D25"/>
    <w:rsid w:val="00F51401"/>
    <w:rsid w:val="00F535D8"/>
    <w:rsid w:val="00F60AFC"/>
    <w:rsid w:val="00F61155"/>
    <w:rsid w:val="00F708E3"/>
    <w:rsid w:val="00F76561"/>
    <w:rsid w:val="00F84736"/>
    <w:rsid w:val="00F8563A"/>
    <w:rsid w:val="00F93569"/>
    <w:rsid w:val="00FC6C29"/>
    <w:rsid w:val="00FD58E0"/>
    <w:rsid w:val="00FD71AE"/>
    <w:rsid w:val="00FD7C8B"/>
    <w:rsid w:val="00FE0198"/>
    <w:rsid w:val="00FE3A7C"/>
    <w:rsid w:val="00FE60B8"/>
    <w:rsid w:val="00FE6261"/>
    <w:rsid w:val="00FF105E"/>
    <w:rsid w:val="00FF1C0B"/>
    <w:rsid w:val="00FF232D"/>
    <w:rsid w:val="00FF7F9B"/>
    <w:rsid w:val="044B9D87"/>
    <w:rsid w:val="06D9C192"/>
    <w:rsid w:val="083AF924"/>
    <w:rsid w:val="08553687"/>
    <w:rsid w:val="092098BE"/>
    <w:rsid w:val="0ABFB8EB"/>
    <w:rsid w:val="0B881CA5"/>
    <w:rsid w:val="15BDA394"/>
    <w:rsid w:val="1612EE10"/>
    <w:rsid w:val="185BFAF0"/>
    <w:rsid w:val="1879104D"/>
    <w:rsid w:val="1A1B482C"/>
    <w:rsid w:val="1A444B19"/>
    <w:rsid w:val="20A68122"/>
    <w:rsid w:val="21561F7B"/>
    <w:rsid w:val="22947524"/>
    <w:rsid w:val="2349A7AF"/>
    <w:rsid w:val="25972886"/>
    <w:rsid w:val="275AACC3"/>
    <w:rsid w:val="2BD114CC"/>
    <w:rsid w:val="2DE75E0B"/>
    <w:rsid w:val="2F4E360B"/>
    <w:rsid w:val="32C614E1"/>
    <w:rsid w:val="350BB81C"/>
    <w:rsid w:val="35524B62"/>
    <w:rsid w:val="3AF925FD"/>
    <w:rsid w:val="3DBE4305"/>
    <w:rsid w:val="416D7698"/>
    <w:rsid w:val="4265DAAC"/>
    <w:rsid w:val="468FF3E6"/>
    <w:rsid w:val="4FDE1C20"/>
    <w:rsid w:val="5089A9EA"/>
    <w:rsid w:val="51EA99EB"/>
    <w:rsid w:val="54BD3FA8"/>
    <w:rsid w:val="55E8CEFB"/>
    <w:rsid w:val="57BBB7CD"/>
    <w:rsid w:val="5F37ED3E"/>
    <w:rsid w:val="61894204"/>
    <w:rsid w:val="65AF5060"/>
    <w:rsid w:val="65DE2843"/>
    <w:rsid w:val="67A7A754"/>
    <w:rsid w:val="6873D8DE"/>
    <w:rsid w:val="68B40A2B"/>
    <w:rsid w:val="6B3CB4F1"/>
    <w:rsid w:val="6DEB0DF0"/>
    <w:rsid w:val="708FF678"/>
    <w:rsid w:val="71E0F5BF"/>
    <w:rsid w:val="72B574A6"/>
    <w:rsid w:val="768A7F0D"/>
    <w:rsid w:val="77AB03D1"/>
    <w:rsid w:val="78BC1C86"/>
    <w:rsid w:val="7996CE43"/>
    <w:rsid w:val="7B9B42AE"/>
    <w:rsid w:val="7BFB723E"/>
    <w:rsid w:val="7D965013"/>
    <w:rsid w:val="7DC1FD8E"/>
    <w:rsid w:val="7E816F38"/>
    <w:rsid w:val="7F7D8C5B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456BC49"/>
  <w15:docId w15:val="{DAFC2A2E-22C9-420A-9DD0-CEC0C551D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900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900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katie.gorscak\Downloads\Template%20-%20News%20from%20FCC%20(5)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- News from FCC (5)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