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1A5C0C95" w14:textId="77777777" w:rsidTr="7B2B45D7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68B40A2B" w14:paraId="3C820263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87291" cy="836032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1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A0CCA" w:rsidP="7B2B45D7" w14:paraId="2962C772" w14:textId="77777777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7B2B45D7" w14:paraId="0D03C707" w14:textId="7B7D9527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In Latest ‘Bad Labs’ Move, </w:t>
            </w:r>
            <w:r w:rsidRPr="7B2B45D7" w:rsidR="00CA2629">
              <w:rPr>
                <w:b/>
                <w:bCs/>
                <w:sz w:val="28"/>
                <w:szCs w:val="28"/>
              </w:rPr>
              <w:t xml:space="preserve">Chairman Carr </w:t>
            </w:r>
            <w:r w:rsidR="0007382D">
              <w:rPr>
                <w:b/>
                <w:bCs/>
                <w:sz w:val="28"/>
                <w:szCs w:val="28"/>
              </w:rPr>
              <w:t xml:space="preserve">Announces Enforcement Action Against Test Lab Responsible for </w:t>
            </w:r>
            <w:r w:rsidR="002479E4">
              <w:rPr>
                <w:b/>
                <w:bCs/>
                <w:sz w:val="28"/>
                <w:szCs w:val="28"/>
              </w:rPr>
              <w:t>False Test Results</w:t>
            </w:r>
          </w:p>
          <w:p w:rsidR="008B74C3" w:rsidRPr="00FF105E" w:rsidP="006804BB" w14:paraId="64F7095E" w14:textId="5C1CCEE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Test </w:t>
            </w:r>
            <w:r w:rsidR="00B74E62">
              <w:rPr>
                <w:i/>
                <w:iCs/>
              </w:rPr>
              <w:t>l</w:t>
            </w:r>
            <w:r>
              <w:rPr>
                <w:i/>
                <w:iCs/>
              </w:rPr>
              <w:t>ab</w:t>
            </w:r>
            <w:r w:rsidR="002479E4">
              <w:rPr>
                <w:i/>
                <w:iCs/>
              </w:rPr>
              <w:t xml:space="preserve"> </w:t>
            </w:r>
            <w:r w:rsidR="00B74E62">
              <w:rPr>
                <w:i/>
                <w:iCs/>
              </w:rPr>
              <w:t>s</w:t>
            </w:r>
            <w:r w:rsidR="00523B2A">
              <w:rPr>
                <w:i/>
                <w:iCs/>
              </w:rPr>
              <w:t xml:space="preserve">ubmitted </w:t>
            </w:r>
            <w:r w:rsidR="00530655">
              <w:rPr>
                <w:i/>
                <w:iCs/>
              </w:rPr>
              <w:t xml:space="preserve">numerous </w:t>
            </w:r>
            <w:r w:rsidR="00523B2A">
              <w:rPr>
                <w:i/>
                <w:iCs/>
              </w:rPr>
              <w:t>false test reports</w:t>
            </w:r>
            <w:r w:rsidR="005D7469">
              <w:rPr>
                <w:i/>
                <w:iCs/>
              </w:rPr>
              <w:t xml:space="preserve"> with</w:t>
            </w:r>
            <w:r w:rsidR="00B74E62">
              <w:rPr>
                <w:i/>
                <w:iCs/>
              </w:rPr>
              <w:t xml:space="preserve"> </w:t>
            </w:r>
            <w:r w:rsidR="005D7469">
              <w:rPr>
                <w:i/>
                <w:iCs/>
              </w:rPr>
              <w:t xml:space="preserve">copy-and-pasted test reports </w:t>
            </w:r>
          </w:p>
          <w:p w:rsidR="008B74C3" w:rsidP="008B74C3" w14:paraId="742F535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205D5C" w:rsidP="00795AAB" w14:paraId="616C43BB" w14:textId="4CCDA3EB">
            <w:pPr>
              <w:ind w:right="-77"/>
              <w:rPr>
                <w:sz w:val="22"/>
                <w:szCs w:val="22"/>
              </w:rPr>
            </w:pPr>
            <w:r w:rsidRPr="7B2B45D7">
              <w:rPr>
                <w:sz w:val="22"/>
                <w:szCs w:val="22"/>
              </w:rPr>
              <w:t>WASHINGTON,</w:t>
            </w:r>
            <w:r w:rsidRPr="7B2B45D7" w:rsidR="65DE2843">
              <w:rPr>
                <w:sz w:val="22"/>
                <w:szCs w:val="22"/>
              </w:rPr>
              <w:t xml:space="preserve"> </w:t>
            </w:r>
            <w:r w:rsidRPr="7B2B45D7" w:rsidR="33DC0B51">
              <w:rPr>
                <w:sz w:val="22"/>
                <w:szCs w:val="22"/>
              </w:rPr>
              <w:t>June</w:t>
            </w:r>
            <w:r w:rsidRPr="7B2B45D7" w:rsidR="00227805">
              <w:rPr>
                <w:sz w:val="22"/>
                <w:szCs w:val="22"/>
              </w:rPr>
              <w:t xml:space="preserve"> </w:t>
            </w:r>
            <w:r w:rsidR="005D7469">
              <w:rPr>
                <w:sz w:val="22"/>
                <w:szCs w:val="22"/>
              </w:rPr>
              <w:t>9</w:t>
            </w:r>
            <w:r w:rsidRPr="7B2B45D7" w:rsidR="006D748C">
              <w:rPr>
                <w:sz w:val="22"/>
                <w:szCs w:val="22"/>
              </w:rPr>
              <w:t>, 202</w:t>
            </w:r>
            <w:r w:rsidRPr="7B2B45D7" w:rsidR="0089261F">
              <w:rPr>
                <w:sz w:val="22"/>
                <w:szCs w:val="22"/>
              </w:rPr>
              <w:t>6</w:t>
            </w:r>
            <w:r w:rsidRPr="7B2B45D7" w:rsidR="006D748C">
              <w:rPr>
                <w:sz w:val="22"/>
                <w:szCs w:val="22"/>
              </w:rPr>
              <w:t>—</w:t>
            </w:r>
            <w:r w:rsidR="00350662">
              <w:rPr>
                <w:sz w:val="22"/>
                <w:szCs w:val="22"/>
              </w:rPr>
              <w:t xml:space="preserve">Since last year, the FCC has been taking concrete steps to protect America’s communications networks by </w:t>
            </w:r>
            <w:r w:rsidR="00371287">
              <w:rPr>
                <w:sz w:val="22"/>
                <w:szCs w:val="22"/>
              </w:rPr>
              <w:t>kicking ‘bad labs’ out of t</w:t>
            </w:r>
            <w:r w:rsidR="00C944BB">
              <w:rPr>
                <w:sz w:val="22"/>
                <w:szCs w:val="22"/>
              </w:rPr>
              <w:t xml:space="preserve">he FCC’s equipment authorization </w:t>
            </w:r>
            <w:r>
              <w:rPr>
                <w:sz w:val="22"/>
                <w:szCs w:val="22"/>
              </w:rPr>
              <w:t>system</w:t>
            </w:r>
            <w:r w:rsidR="00B023C3">
              <w:rPr>
                <w:sz w:val="22"/>
                <w:szCs w:val="22"/>
              </w:rPr>
              <w:t>.</w:t>
            </w:r>
            <w:r w:rsidR="00C944BB">
              <w:rPr>
                <w:sz w:val="22"/>
                <w:szCs w:val="22"/>
              </w:rPr>
              <w:t xml:space="preserve">  Before any </w:t>
            </w:r>
            <w:r>
              <w:rPr>
                <w:sz w:val="22"/>
                <w:szCs w:val="22"/>
              </w:rPr>
              <w:t>electronic device can be marketed or sold in the U.S., it must be tested at a lab recognized by the FCC.  But many of those labs could present national security risks or otherwise fail to conduct trustworthy testing.</w:t>
            </w:r>
            <w:r w:rsidR="00233C65">
              <w:rPr>
                <w:sz w:val="22"/>
                <w:szCs w:val="22"/>
              </w:rPr>
              <w:t xml:space="preserve">  That is why the FCC has been increasing its scrutiny of all labs.</w:t>
            </w:r>
          </w:p>
          <w:p w:rsidR="00350662" w:rsidP="00795AAB" w14:paraId="446B0A40" w14:textId="3A8A29A4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  <w:p w:rsidR="00AB7B82" w:rsidP="00795AAB" w14:paraId="459CD13C" w14:textId="1AE9776C">
            <w:pPr>
              <w:ind w:right="-77"/>
              <w:rPr>
                <w:sz w:val="22"/>
                <w:szCs w:val="22"/>
              </w:rPr>
            </w:pPr>
            <w:r w:rsidRPr="7B2B45D7">
              <w:rPr>
                <w:sz w:val="22"/>
                <w:szCs w:val="22"/>
              </w:rPr>
              <w:t xml:space="preserve">Today, </w:t>
            </w:r>
            <w:r w:rsidRPr="7B2B45D7" w:rsidR="00795AAB">
              <w:rPr>
                <w:sz w:val="22"/>
                <w:szCs w:val="22"/>
              </w:rPr>
              <w:t xml:space="preserve">FCC Chairman Brendan Carr </w:t>
            </w:r>
            <w:r w:rsidR="005D7469">
              <w:rPr>
                <w:sz w:val="22"/>
                <w:szCs w:val="22"/>
              </w:rPr>
              <w:t>announced</w:t>
            </w:r>
            <w:r w:rsidR="009774E5">
              <w:rPr>
                <w:sz w:val="22"/>
                <w:szCs w:val="22"/>
              </w:rPr>
              <w:t xml:space="preserve"> that the Office of Engineering and Technology (OET)</w:t>
            </w:r>
            <w:r w:rsidR="00280191">
              <w:rPr>
                <w:sz w:val="22"/>
                <w:szCs w:val="22"/>
              </w:rPr>
              <w:t xml:space="preserve"> </w:t>
            </w:r>
            <w:r w:rsidR="00DF4B46">
              <w:rPr>
                <w:sz w:val="22"/>
                <w:szCs w:val="22"/>
              </w:rPr>
              <w:t xml:space="preserve">instituted proceedings to withdraw recognition from a test lab that </w:t>
            </w:r>
            <w:r w:rsidR="00B40F1C">
              <w:rPr>
                <w:sz w:val="22"/>
                <w:szCs w:val="22"/>
              </w:rPr>
              <w:t xml:space="preserve">apparently </w:t>
            </w:r>
            <w:r w:rsidR="00DF4B46">
              <w:rPr>
                <w:sz w:val="22"/>
                <w:szCs w:val="22"/>
              </w:rPr>
              <w:t xml:space="preserve">willfully and </w:t>
            </w:r>
            <w:r w:rsidR="00513017">
              <w:rPr>
                <w:sz w:val="22"/>
                <w:szCs w:val="22"/>
              </w:rPr>
              <w:t>repeatedly</w:t>
            </w:r>
            <w:r w:rsidR="00DF4B46">
              <w:rPr>
                <w:sz w:val="22"/>
                <w:szCs w:val="22"/>
              </w:rPr>
              <w:t xml:space="preserve"> provided false equipment test results in </w:t>
            </w:r>
            <w:r w:rsidR="00513017">
              <w:rPr>
                <w:sz w:val="22"/>
                <w:szCs w:val="22"/>
              </w:rPr>
              <w:t xml:space="preserve">connection with equipment authorization applications. </w:t>
            </w:r>
            <w:r w:rsidR="00DF4B46">
              <w:rPr>
                <w:sz w:val="22"/>
                <w:szCs w:val="22"/>
              </w:rPr>
              <w:t xml:space="preserve"> </w:t>
            </w:r>
            <w:r w:rsidR="00B40F1C">
              <w:rPr>
                <w:sz w:val="22"/>
                <w:szCs w:val="22"/>
              </w:rPr>
              <w:t xml:space="preserve">Specifically, </w:t>
            </w:r>
            <w:r w:rsidR="00513017">
              <w:rPr>
                <w:sz w:val="22"/>
                <w:szCs w:val="22"/>
              </w:rPr>
              <w:t xml:space="preserve">SLG-CPC Test Laboratory Co., Ltd. </w:t>
            </w:r>
            <w:r w:rsidR="008D3755">
              <w:rPr>
                <w:sz w:val="22"/>
                <w:szCs w:val="22"/>
              </w:rPr>
              <w:t xml:space="preserve">based in Dongguan, China, admitted to having submitted </w:t>
            </w:r>
            <w:r w:rsidR="00DD5F98">
              <w:rPr>
                <w:sz w:val="22"/>
                <w:szCs w:val="22"/>
              </w:rPr>
              <w:t xml:space="preserve">numerous </w:t>
            </w:r>
            <w:r w:rsidR="001A78DB">
              <w:rPr>
                <w:sz w:val="22"/>
                <w:szCs w:val="22"/>
              </w:rPr>
              <w:t>test reports with data copied-and-pasted from other report</w:t>
            </w:r>
            <w:r w:rsidR="00656D33">
              <w:rPr>
                <w:sz w:val="22"/>
                <w:szCs w:val="22"/>
              </w:rPr>
              <w:t>s</w:t>
            </w:r>
            <w:r w:rsidR="00C00F24">
              <w:rPr>
                <w:sz w:val="22"/>
                <w:szCs w:val="22"/>
              </w:rPr>
              <w:t xml:space="preserve">. </w:t>
            </w:r>
          </w:p>
          <w:p w:rsidR="009C7D13" w:rsidRPr="009C7D13" w:rsidP="009C7D13" w14:paraId="582C7650" w14:textId="77777777">
            <w:pPr>
              <w:ind w:right="-77"/>
              <w:rPr>
                <w:sz w:val="22"/>
                <w:szCs w:val="22"/>
              </w:rPr>
            </w:pPr>
          </w:p>
          <w:p w:rsidR="009C7D13" w:rsidRPr="009C7D13" w:rsidP="009C7D13" w14:paraId="3CC3AE88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9C7D13" w:rsidRPr="009C7D13" w:rsidP="009C7D13" w14:paraId="3A0B7E95" w14:textId="77777777">
            <w:pPr>
              <w:ind w:right="-77"/>
              <w:rPr>
                <w:sz w:val="22"/>
                <w:szCs w:val="22"/>
              </w:rPr>
            </w:pPr>
          </w:p>
          <w:p w:rsidR="009C7D13" w:rsidRPr="009C7D13" w:rsidP="009C7D13" w14:paraId="6603F889" w14:textId="2685C176">
            <w:pPr>
              <w:ind w:right="-77"/>
              <w:rPr>
                <w:sz w:val="22"/>
                <w:szCs w:val="22"/>
              </w:rPr>
            </w:pPr>
            <w:r w:rsidRPr="7B2B45D7">
              <w:rPr>
                <w:sz w:val="22"/>
                <w:szCs w:val="22"/>
              </w:rPr>
              <w:t>“</w:t>
            </w:r>
            <w:r w:rsidR="00020F85">
              <w:rPr>
                <w:sz w:val="22"/>
                <w:szCs w:val="22"/>
              </w:rPr>
              <w:t xml:space="preserve">Today’s action </w:t>
            </w:r>
            <w:r w:rsidR="00192F1C">
              <w:rPr>
                <w:sz w:val="22"/>
                <w:szCs w:val="22"/>
              </w:rPr>
              <w:t xml:space="preserve">is essential to maintaining the </w:t>
            </w:r>
            <w:r w:rsidR="00233C65">
              <w:rPr>
                <w:sz w:val="22"/>
                <w:szCs w:val="22"/>
              </w:rPr>
              <w:t xml:space="preserve">integrity of the FCC’s </w:t>
            </w:r>
            <w:r w:rsidR="00192F1C">
              <w:rPr>
                <w:sz w:val="22"/>
                <w:szCs w:val="22"/>
              </w:rPr>
              <w:t>equipment authorization</w:t>
            </w:r>
            <w:r w:rsidR="00656D33">
              <w:rPr>
                <w:sz w:val="22"/>
                <w:szCs w:val="22"/>
              </w:rPr>
              <w:t xml:space="preserve"> system</w:t>
            </w:r>
            <w:r w:rsidR="001270CE">
              <w:rPr>
                <w:sz w:val="22"/>
                <w:szCs w:val="22"/>
              </w:rPr>
              <w:t>.  Fals</w:t>
            </w:r>
            <w:r w:rsidR="00233C65">
              <w:rPr>
                <w:sz w:val="22"/>
                <w:szCs w:val="22"/>
              </w:rPr>
              <w:t>ifying</w:t>
            </w:r>
            <w:r w:rsidR="001270CE">
              <w:rPr>
                <w:sz w:val="22"/>
                <w:szCs w:val="22"/>
              </w:rPr>
              <w:t xml:space="preserve"> </w:t>
            </w:r>
            <w:r w:rsidR="00233C65">
              <w:rPr>
                <w:sz w:val="22"/>
                <w:szCs w:val="22"/>
              </w:rPr>
              <w:t xml:space="preserve">test </w:t>
            </w:r>
            <w:r w:rsidR="001270CE">
              <w:rPr>
                <w:sz w:val="22"/>
                <w:szCs w:val="22"/>
              </w:rPr>
              <w:t xml:space="preserve">data </w:t>
            </w:r>
            <w:r w:rsidR="00233C65">
              <w:rPr>
                <w:sz w:val="22"/>
                <w:szCs w:val="22"/>
              </w:rPr>
              <w:t xml:space="preserve">plainly </w:t>
            </w:r>
            <w:r w:rsidR="00850BB6">
              <w:rPr>
                <w:sz w:val="22"/>
                <w:szCs w:val="22"/>
              </w:rPr>
              <w:t>undermines trust in the FCC</w:t>
            </w:r>
            <w:r w:rsidR="00233C65">
              <w:rPr>
                <w:sz w:val="22"/>
                <w:szCs w:val="22"/>
              </w:rPr>
              <w:t>’s</w:t>
            </w:r>
            <w:r w:rsidR="00850BB6">
              <w:rPr>
                <w:sz w:val="22"/>
                <w:szCs w:val="22"/>
              </w:rPr>
              <w:t xml:space="preserve"> </w:t>
            </w:r>
            <w:r w:rsidR="00233C65">
              <w:rPr>
                <w:sz w:val="22"/>
                <w:szCs w:val="22"/>
              </w:rPr>
              <w:t>equipment authorization process</w:t>
            </w:r>
            <w:r w:rsidR="00850BB6">
              <w:rPr>
                <w:sz w:val="22"/>
                <w:szCs w:val="22"/>
              </w:rPr>
              <w:t xml:space="preserve"> and threatens the security of</w:t>
            </w:r>
            <w:r w:rsidR="001270CE">
              <w:rPr>
                <w:sz w:val="22"/>
                <w:szCs w:val="22"/>
              </w:rPr>
              <w:t xml:space="preserve"> </w:t>
            </w:r>
            <w:r w:rsidR="00491982">
              <w:rPr>
                <w:sz w:val="22"/>
                <w:szCs w:val="22"/>
              </w:rPr>
              <w:t xml:space="preserve">U.S. communications networks and </w:t>
            </w:r>
            <w:r w:rsidR="00850BB6">
              <w:rPr>
                <w:sz w:val="22"/>
                <w:szCs w:val="22"/>
              </w:rPr>
              <w:t>U.S persons</w:t>
            </w:r>
            <w:r w:rsidR="00491982">
              <w:rPr>
                <w:sz w:val="22"/>
                <w:szCs w:val="22"/>
              </w:rPr>
              <w:t xml:space="preserve">. </w:t>
            </w:r>
            <w:r w:rsidRPr="7B2B45D7" w:rsidR="00C00468">
              <w:rPr>
                <w:sz w:val="22"/>
                <w:szCs w:val="22"/>
              </w:rPr>
              <w:t xml:space="preserve"> </w:t>
            </w:r>
            <w:r w:rsidR="00020F85">
              <w:rPr>
                <w:sz w:val="22"/>
                <w:szCs w:val="22"/>
              </w:rPr>
              <w:t>The Commission will continue to scrutinize our test labs</w:t>
            </w:r>
            <w:r w:rsidR="00D518DD">
              <w:rPr>
                <w:sz w:val="22"/>
                <w:szCs w:val="22"/>
              </w:rPr>
              <w:t xml:space="preserve"> </w:t>
            </w:r>
            <w:r w:rsidR="00020F85">
              <w:rPr>
                <w:sz w:val="22"/>
                <w:szCs w:val="22"/>
              </w:rPr>
              <w:t>and lab accreditation bodies to ensure all entities involved in our equipment authorization</w:t>
            </w:r>
            <w:r w:rsidR="001270CE">
              <w:rPr>
                <w:sz w:val="22"/>
                <w:szCs w:val="22"/>
              </w:rPr>
              <w:t xml:space="preserve">s </w:t>
            </w:r>
            <w:r w:rsidR="00020F85">
              <w:rPr>
                <w:sz w:val="22"/>
                <w:szCs w:val="22"/>
              </w:rPr>
              <w:t>adhere to FCC rules.”</w:t>
            </w:r>
          </w:p>
          <w:p w:rsidR="009C7D13" w:rsidRPr="009C7D13" w:rsidP="009C7D13" w14:paraId="41629AE0" w14:textId="77777777">
            <w:pPr>
              <w:ind w:right="-77"/>
              <w:rPr>
                <w:sz w:val="22"/>
                <w:szCs w:val="22"/>
              </w:rPr>
            </w:pPr>
          </w:p>
          <w:p w:rsidR="00795AAB" w:rsidRPr="009C7D13" w:rsidP="009C7D13" w14:paraId="7EDC6DEB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9C7D13" w:rsidP="009C7D13" w14:paraId="6971DBCF" w14:textId="77777777">
            <w:pPr>
              <w:ind w:right="-77"/>
              <w:rPr>
                <w:sz w:val="22"/>
                <w:szCs w:val="22"/>
              </w:rPr>
            </w:pPr>
          </w:p>
          <w:p w:rsidR="004C0A3E" w:rsidP="0089261F" w14:paraId="0CD34AB8" w14:textId="5369385F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 import, market, or sell electronic</w:t>
            </w:r>
            <w:r w:rsidR="00224FDE">
              <w:rPr>
                <w:sz w:val="22"/>
                <w:szCs w:val="22"/>
              </w:rPr>
              <w:t xml:space="preserve"> devices</w:t>
            </w:r>
            <w:r>
              <w:rPr>
                <w:sz w:val="22"/>
                <w:szCs w:val="22"/>
              </w:rPr>
              <w:t xml:space="preserve"> in the United States, device makers generally must get</w:t>
            </w:r>
            <w:r w:rsidR="00224FDE">
              <w:rPr>
                <w:sz w:val="22"/>
                <w:szCs w:val="22"/>
              </w:rPr>
              <w:t xml:space="preserve"> their devices tested and certified in FCC-recognized </w:t>
            </w:r>
            <w:r w:rsidR="00850BB6">
              <w:rPr>
                <w:sz w:val="22"/>
                <w:szCs w:val="22"/>
              </w:rPr>
              <w:t xml:space="preserve">test labs and telecommunications certification bodies (TCBs).  These entities play a vital role in </w:t>
            </w:r>
            <w:r w:rsidR="00F40C79">
              <w:rPr>
                <w:sz w:val="22"/>
                <w:szCs w:val="22"/>
              </w:rPr>
              <w:t xml:space="preserve">ensuring that devices operate at safe power levels, on appropriate spectrum bands that do not create harmful </w:t>
            </w:r>
            <w:r w:rsidR="00A0445E">
              <w:rPr>
                <w:sz w:val="22"/>
                <w:szCs w:val="22"/>
              </w:rPr>
              <w:t>interference and</w:t>
            </w:r>
            <w:r w:rsidR="00F40C79">
              <w:rPr>
                <w:sz w:val="22"/>
                <w:szCs w:val="22"/>
              </w:rPr>
              <w:t xml:space="preserve"> adhere to U.S. government national security rules. </w:t>
            </w:r>
            <w:r w:rsidR="00233C6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Through its investigation, OET discovered that </w:t>
            </w:r>
            <w:r w:rsidR="00CE08D9">
              <w:rPr>
                <w:sz w:val="22"/>
                <w:szCs w:val="22"/>
              </w:rPr>
              <w:t>33 separate FCC ID</w:t>
            </w:r>
            <w:r w:rsidR="00A0445E">
              <w:rPr>
                <w:sz w:val="22"/>
                <w:szCs w:val="22"/>
              </w:rPr>
              <w:t>s (see list below)</w:t>
            </w:r>
            <w:r>
              <w:rPr>
                <w:sz w:val="22"/>
                <w:szCs w:val="22"/>
              </w:rPr>
              <w:t xml:space="preserve"> had </w:t>
            </w:r>
            <w:r w:rsidR="00CE08D9">
              <w:rPr>
                <w:sz w:val="22"/>
                <w:szCs w:val="22"/>
              </w:rPr>
              <w:t xml:space="preserve">apparently relied on identical </w:t>
            </w:r>
            <w:r w:rsidR="000375FF">
              <w:rPr>
                <w:sz w:val="22"/>
                <w:szCs w:val="22"/>
              </w:rPr>
              <w:t xml:space="preserve">test reports prepared by </w:t>
            </w:r>
            <w:r w:rsidR="00F91DC2">
              <w:rPr>
                <w:sz w:val="22"/>
                <w:szCs w:val="22"/>
              </w:rPr>
              <w:t>SLG</w:t>
            </w:r>
            <w:r w:rsidR="000375FF">
              <w:rPr>
                <w:sz w:val="22"/>
                <w:szCs w:val="22"/>
              </w:rPr>
              <w:t>-CPC</w:t>
            </w:r>
            <w:r w:rsidR="00720525">
              <w:rPr>
                <w:sz w:val="22"/>
                <w:szCs w:val="22"/>
              </w:rPr>
              <w:t>,</w:t>
            </w:r>
            <w:r w:rsidR="00D03EBF">
              <w:rPr>
                <w:sz w:val="22"/>
                <w:szCs w:val="22"/>
              </w:rPr>
              <w:t xml:space="preserve"> often</w:t>
            </w:r>
            <w:r w:rsidR="000375FF">
              <w:rPr>
                <w:sz w:val="22"/>
                <w:szCs w:val="22"/>
              </w:rPr>
              <w:t xml:space="preserve"> for wholly different products.  </w:t>
            </w:r>
            <w:r w:rsidR="00863BBD">
              <w:rPr>
                <w:sz w:val="22"/>
                <w:szCs w:val="22"/>
              </w:rPr>
              <w:t>When confronted, SLG-CPC conceded that it had submitted fals</w:t>
            </w:r>
            <w:r w:rsidR="006E1188">
              <w:rPr>
                <w:sz w:val="22"/>
                <w:szCs w:val="22"/>
              </w:rPr>
              <w:t xml:space="preserve">ified reports, which it blamed on </w:t>
            </w:r>
            <w:r w:rsidR="00D96544">
              <w:rPr>
                <w:sz w:val="22"/>
                <w:szCs w:val="22"/>
              </w:rPr>
              <w:t>“inadequate, non-systematic review procedures carried out by the review staff.”</w:t>
            </w:r>
          </w:p>
          <w:p w:rsidR="00171F45" w:rsidP="0089261F" w14:paraId="6394AF94" w14:textId="77777777">
            <w:pPr>
              <w:ind w:right="-77"/>
              <w:rPr>
                <w:sz w:val="22"/>
                <w:szCs w:val="22"/>
              </w:rPr>
            </w:pPr>
          </w:p>
          <w:p w:rsidR="002B51B9" w:rsidP="0089261F" w14:paraId="70E17292" w14:textId="1A2D568B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Today’s</w:t>
            </w:r>
            <w:r w:rsidR="005D7469">
              <w:rPr>
                <w:sz w:val="22"/>
                <w:szCs w:val="22"/>
              </w:rPr>
              <w:t xml:space="preserve"> action follows a series of Commission actions against “bad labs” in </w:t>
            </w:r>
            <w:r w:rsidR="00020F85">
              <w:rPr>
                <w:sz w:val="22"/>
                <w:szCs w:val="22"/>
              </w:rPr>
              <w:t xml:space="preserve">our equipment authorization program.  </w:t>
            </w:r>
            <w:r w:rsidR="00EE0A50">
              <w:rPr>
                <w:sz w:val="22"/>
                <w:szCs w:val="22"/>
              </w:rPr>
              <w:t>Last May</w:t>
            </w:r>
            <w:r w:rsidR="00020F85">
              <w:rPr>
                <w:sz w:val="22"/>
                <w:szCs w:val="22"/>
              </w:rPr>
              <w:t xml:space="preserve">, the FCC adopted rules to prohibit the recognition of test labs </w:t>
            </w:r>
            <w:r w:rsidR="00A91FCD">
              <w:rPr>
                <w:sz w:val="22"/>
                <w:szCs w:val="22"/>
              </w:rPr>
              <w:t xml:space="preserve">owned by, or subject to the direction or control of, a foreign adversary country.  Since these rules went into effect, the Commission has </w:t>
            </w:r>
            <w:r w:rsidR="00CD2487">
              <w:rPr>
                <w:sz w:val="22"/>
                <w:szCs w:val="22"/>
              </w:rPr>
              <w:t xml:space="preserve">denied recognition </w:t>
            </w:r>
            <w:r w:rsidR="00D75730">
              <w:rPr>
                <w:sz w:val="22"/>
                <w:szCs w:val="22"/>
              </w:rPr>
              <w:t xml:space="preserve">to, or withdrawn recognition from, </w:t>
            </w:r>
            <w:r w:rsidR="00DE01EC">
              <w:rPr>
                <w:sz w:val="22"/>
                <w:szCs w:val="22"/>
              </w:rPr>
              <w:t>2</w:t>
            </w:r>
            <w:r w:rsidR="00B74E62">
              <w:rPr>
                <w:sz w:val="22"/>
                <w:szCs w:val="22"/>
              </w:rPr>
              <w:t>3</w:t>
            </w:r>
            <w:r w:rsidR="00DE01EC">
              <w:rPr>
                <w:sz w:val="22"/>
                <w:szCs w:val="22"/>
              </w:rPr>
              <w:t xml:space="preserve"> </w:t>
            </w:r>
            <w:r w:rsidR="00971C9E">
              <w:rPr>
                <w:sz w:val="22"/>
                <w:szCs w:val="22"/>
              </w:rPr>
              <w:t xml:space="preserve">such test labs.  In April of this year, the FCC proposed to </w:t>
            </w:r>
            <w:r w:rsidR="000C0C19">
              <w:rPr>
                <w:sz w:val="22"/>
                <w:szCs w:val="22"/>
              </w:rPr>
              <w:t>restore reciprocity to lab testing</w:t>
            </w:r>
            <w:r w:rsidR="009774E5">
              <w:rPr>
                <w:sz w:val="22"/>
                <w:szCs w:val="22"/>
              </w:rPr>
              <w:t xml:space="preserve"> by</w:t>
            </w:r>
            <w:r w:rsidR="00971C9E">
              <w:rPr>
                <w:sz w:val="22"/>
                <w:szCs w:val="22"/>
              </w:rPr>
              <w:t xml:space="preserve"> withdraw</w:t>
            </w:r>
            <w:r w:rsidR="009774E5">
              <w:rPr>
                <w:sz w:val="22"/>
                <w:szCs w:val="22"/>
              </w:rPr>
              <w:t>ing</w:t>
            </w:r>
            <w:r w:rsidR="00971C9E">
              <w:rPr>
                <w:sz w:val="22"/>
                <w:szCs w:val="22"/>
              </w:rPr>
              <w:t xml:space="preserve"> recognition from any test lab</w:t>
            </w:r>
            <w:r w:rsidR="000C0C19">
              <w:rPr>
                <w:sz w:val="22"/>
                <w:szCs w:val="22"/>
              </w:rPr>
              <w:t xml:space="preserve"> based in a country </w:t>
            </w:r>
            <w:r w:rsidR="009774E5">
              <w:rPr>
                <w:sz w:val="22"/>
                <w:szCs w:val="22"/>
              </w:rPr>
              <w:t>that lacks a reciprocal agreement with the U</w:t>
            </w:r>
            <w:r w:rsidR="00EE0A50">
              <w:rPr>
                <w:sz w:val="22"/>
                <w:szCs w:val="22"/>
              </w:rPr>
              <w:t>.S</w:t>
            </w:r>
            <w:r w:rsidR="009774E5">
              <w:rPr>
                <w:sz w:val="22"/>
                <w:szCs w:val="22"/>
              </w:rPr>
              <w:t xml:space="preserve">. </w:t>
            </w:r>
          </w:p>
          <w:p w:rsidR="00A0445E" w:rsidP="0089261F" w14:paraId="4C3431C4" w14:textId="77777777">
            <w:pPr>
              <w:ind w:right="-77"/>
              <w:rPr>
                <w:sz w:val="22"/>
                <w:szCs w:val="22"/>
              </w:rPr>
            </w:pPr>
          </w:p>
          <w:p w:rsidR="00A0445E" w:rsidP="0089261F" w14:paraId="63D6CC71" w14:textId="77777777">
            <w:pPr>
              <w:ind w:right="-77"/>
              <w:rPr>
                <w:sz w:val="22"/>
                <w:szCs w:val="22"/>
              </w:rPr>
            </w:pPr>
          </w:p>
          <w:p w:rsidR="00A0445E" w:rsidRPr="00A0445E" w:rsidP="0089261F" w14:paraId="112E7FBF" w14:textId="6EF98D7B">
            <w:pPr>
              <w:ind w:right="-77"/>
              <w:rPr>
                <w:b/>
                <w:bCs/>
                <w:sz w:val="22"/>
                <w:szCs w:val="22"/>
              </w:rPr>
            </w:pPr>
            <w:r w:rsidRPr="00A0445E">
              <w:rPr>
                <w:b/>
                <w:bCs/>
                <w:sz w:val="22"/>
                <w:szCs w:val="22"/>
              </w:rPr>
              <w:t>33 FCC IDs:</w:t>
            </w:r>
          </w:p>
          <w:p w:rsidR="00A0445E" w:rsidP="0089261F" w14:paraId="3072F07F" w14:textId="77777777">
            <w:pPr>
              <w:ind w:right="-77"/>
              <w:rPr>
                <w:sz w:val="22"/>
                <w:szCs w:val="22"/>
              </w:rPr>
            </w:pPr>
          </w:p>
          <w:p w:rsidR="00A0445E" w:rsidRPr="00A0445E" w:rsidP="00A0445E" w14:paraId="2BC5F15E" w14:textId="3FE788AB">
            <w:pPr>
              <w:ind w:right="-77"/>
              <w:rPr>
                <w:sz w:val="22"/>
                <w:szCs w:val="22"/>
              </w:rPr>
            </w:pPr>
            <w:r w:rsidRPr="00A0445E">
              <w:rPr>
                <w:sz w:val="22"/>
                <w:szCs w:val="22"/>
              </w:rPr>
              <w:t>FCC IDs 2AZDD-AIRFIT and 2BRYI-NLT-30; 2A7J2HKTWS, 2BDLPR1002TOF, 2A6QO-XP-G480B, 2A692-T205, and 2BRYI-TAG; 2A692-S001, 2BDWD-G58, and 2A6QO-XP-G480B; 2A9LY-BT-M1 and 2AO94-MKGW4; 2A692-T205 and 2A7J2HKTWS; 2A7KW-HS12 and 2A9HV-AUT213; 2AO94-MKL110BC and 2A3ZU-SPNYH02; 2A6X7-CVS03 and 2BBOI-CO708; 2BAJS-AMLSPKR and 2BBOI-ST200; 2AO94-LW003 and 2AO94-S05T; 2AHP7-T21BEACON and 2BACY-THSB1; 2A9RHS4T01, 2A95WK3Q-01, and 2A95YX3B-01; 2A9YZMXLC and 2A9YXTFLC; 2A5TW-T86 and 2A7IE-YL761.</w:t>
            </w:r>
          </w:p>
          <w:p w:rsidR="006D748C" w:rsidRPr="002E165B" w:rsidP="006D748C" w14:paraId="500A95C0" w14:textId="77777777">
            <w:pPr>
              <w:rPr>
                <w:sz w:val="22"/>
                <w:szCs w:val="22"/>
              </w:rPr>
            </w:pPr>
          </w:p>
          <w:p w:rsidR="00104B0D" w:rsidRPr="007F1E5F" w:rsidP="007F1E5F" w14:paraId="7A7F8EC6" w14:textId="42550116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7B2B45D7">
              <w:rPr>
                <w:sz w:val="22"/>
                <w:szCs w:val="22"/>
                <w:lang w:val="pt-BR"/>
              </w:rPr>
              <w:t>###</w:t>
            </w:r>
            <w:r w:rsidRPr="00035E79">
              <w:rPr>
                <w:lang w:val="pt-BR"/>
              </w:rPr>
              <w:br/>
            </w:r>
            <w:r w:rsidRPr="7B2B45D7">
              <w:rPr>
                <w:b/>
                <w:bCs/>
                <w:sz w:val="22"/>
                <w:szCs w:val="22"/>
                <w:lang w:val="pt-BR"/>
              </w:rPr>
              <w:t>Media Contact: MediaRelations@fcc.gov / (202) 418-0500</w:t>
            </w:r>
          </w:p>
          <w:p w:rsidR="00FF105E" w:rsidRPr="00104B0D" w:rsidP="00D45E2D" w14:paraId="0A953D44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 xml:space="preserve">@FCC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85B706B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F4E65EB"/>
    <w:multiLevelType w:val="hybridMultilevel"/>
    <w:tmpl w:val="60E49858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B81BF3"/>
    <w:multiLevelType w:val="hybridMultilevel"/>
    <w:tmpl w:val="C73851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3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3"/>
  </w:num>
  <w:num w:numId="2" w16cid:durableId="1631322605">
    <w:abstractNumId w:val="2"/>
  </w:num>
  <w:num w:numId="3" w16cid:durableId="1457987325">
    <w:abstractNumId w:val="0"/>
  </w:num>
  <w:num w:numId="4" w16cid:durableId="1147210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61F"/>
    <w:rsid w:val="0000197B"/>
    <w:rsid w:val="000026EA"/>
    <w:rsid w:val="00002762"/>
    <w:rsid w:val="00005009"/>
    <w:rsid w:val="000058EE"/>
    <w:rsid w:val="00012186"/>
    <w:rsid w:val="0001386B"/>
    <w:rsid w:val="00013E6B"/>
    <w:rsid w:val="00014F48"/>
    <w:rsid w:val="000161D3"/>
    <w:rsid w:val="00020F85"/>
    <w:rsid w:val="0002500C"/>
    <w:rsid w:val="0002762E"/>
    <w:rsid w:val="000311FC"/>
    <w:rsid w:val="0003127F"/>
    <w:rsid w:val="00035E70"/>
    <w:rsid w:val="00035E79"/>
    <w:rsid w:val="000375FF"/>
    <w:rsid w:val="00040127"/>
    <w:rsid w:val="00044BC4"/>
    <w:rsid w:val="00046988"/>
    <w:rsid w:val="00052277"/>
    <w:rsid w:val="0005528C"/>
    <w:rsid w:val="00055CC1"/>
    <w:rsid w:val="00064903"/>
    <w:rsid w:val="00065E2D"/>
    <w:rsid w:val="0007382D"/>
    <w:rsid w:val="00073E44"/>
    <w:rsid w:val="00075D3C"/>
    <w:rsid w:val="00080E6D"/>
    <w:rsid w:val="00081126"/>
    <w:rsid w:val="00081232"/>
    <w:rsid w:val="00085D5E"/>
    <w:rsid w:val="00091E65"/>
    <w:rsid w:val="00096D4A"/>
    <w:rsid w:val="000A1392"/>
    <w:rsid w:val="000A3783"/>
    <w:rsid w:val="000A38EA"/>
    <w:rsid w:val="000A4623"/>
    <w:rsid w:val="000B3C04"/>
    <w:rsid w:val="000C0C19"/>
    <w:rsid w:val="000C1E47"/>
    <w:rsid w:val="000C26F3"/>
    <w:rsid w:val="000C3D94"/>
    <w:rsid w:val="000C4434"/>
    <w:rsid w:val="000D0E4C"/>
    <w:rsid w:val="000D406E"/>
    <w:rsid w:val="000D4846"/>
    <w:rsid w:val="000D6C5A"/>
    <w:rsid w:val="000D74B9"/>
    <w:rsid w:val="000D7844"/>
    <w:rsid w:val="000E049E"/>
    <w:rsid w:val="000E0B1A"/>
    <w:rsid w:val="000E639E"/>
    <w:rsid w:val="000F170B"/>
    <w:rsid w:val="000F2A73"/>
    <w:rsid w:val="00104B0D"/>
    <w:rsid w:val="00104B91"/>
    <w:rsid w:val="0010799B"/>
    <w:rsid w:val="00112270"/>
    <w:rsid w:val="001126C8"/>
    <w:rsid w:val="00117DB2"/>
    <w:rsid w:val="00120919"/>
    <w:rsid w:val="001211AA"/>
    <w:rsid w:val="00123ED2"/>
    <w:rsid w:val="00123F92"/>
    <w:rsid w:val="00125BE0"/>
    <w:rsid w:val="00126310"/>
    <w:rsid w:val="001270CE"/>
    <w:rsid w:val="001321D6"/>
    <w:rsid w:val="00134A4A"/>
    <w:rsid w:val="00134BC7"/>
    <w:rsid w:val="00137DBB"/>
    <w:rsid w:val="001406B0"/>
    <w:rsid w:val="00142C13"/>
    <w:rsid w:val="00145776"/>
    <w:rsid w:val="00146C75"/>
    <w:rsid w:val="00147EB3"/>
    <w:rsid w:val="00150380"/>
    <w:rsid w:val="00152776"/>
    <w:rsid w:val="00153222"/>
    <w:rsid w:val="001577D3"/>
    <w:rsid w:val="00160C40"/>
    <w:rsid w:val="00160F30"/>
    <w:rsid w:val="00170367"/>
    <w:rsid w:val="00171A8A"/>
    <w:rsid w:val="00171F45"/>
    <w:rsid w:val="0017299F"/>
    <w:rsid w:val="001733A6"/>
    <w:rsid w:val="00174715"/>
    <w:rsid w:val="00180D8D"/>
    <w:rsid w:val="00185654"/>
    <w:rsid w:val="001865A9"/>
    <w:rsid w:val="00187DB2"/>
    <w:rsid w:val="00192D04"/>
    <w:rsid w:val="00192F1C"/>
    <w:rsid w:val="001A49DA"/>
    <w:rsid w:val="001A78DB"/>
    <w:rsid w:val="001B030B"/>
    <w:rsid w:val="001B05F2"/>
    <w:rsid w:val="001B20BB"/>
    <w:rsid w:val="001C393B"/>
    <w:rsid w:val="001C4370"/>
    <w:rsid w:val="001C537E"/>
    <w:rsid w:val="001D2A05"/>
    <w:rsid w:val="001D3779"/>
    <w:rsid w:val="001D4572"/>
    <w:rsid w:val="001F0469"/>
    <w:rsid w:val="001F209C"/>
    <w:rsid w:val="001F7FEA"/>
    <w:rsid w:val="00201EC8"/>
    <w:rsid w:val="00202EF3"/>
    <w:rsid w:val="00203A98"/>
    <w:rsid w:val="00203BA9"/>
    <w:rsid w:val="00205D5C"/>
    <w:rsid w:val="00206EDD"/>
    <w:rsid w:val="0021105D"/>
    <w:rsid w:val="0021247E"/>
    <w:rsid w:val="002146F6"/>
    <w:rsid w:val="00215A76"/>
    <w:rsid w:val="002227F1"/>
    <w:rsid w:val="002238F8"/>
    <w:rsid w:val="00224FDE"/>
    <w:rsid w:val="002260D6"/>
    <w:rsid w:val="00227080"/>
    <w:rsid w:val="00227805"/>
    <w:rsid w:val="00231C32"/>
    <w:rsid w:val="00233C65"/>
    <w:rsid w:val="0023507E"/>
    <w:rsid w:val="00240345"/>
    <w:rsid w:val="002421F0"/>
    <w:rsid w:val="002437BF"/>
    <w:rsid w:val="00247274"/>
    <w:rsid w:val="002479E4"/>
    <w:rsid w:val="00250658"/>
    <w:rsid w:val="00252970"/>
    <w:rsid w:val="00252E7E"/>
    <w:rsid w:val="00254216"/>
    <w:rsid w:val="002605CD"/>
    <w:rsid w:val="00262753"/>
    <w:rsid w:val="00266966"/>
    <w:rsid w:val="00271ECC"/>
    <w:rsid w:val="00273B1A"/>
    <w:rsid w:val="002774E3"/>
    <w:rsid w:val="00280191"/>
    <w:rsid w:val="00281416"/>
    <w:rsid w:val="00282685"/>
    <w:rsid w:val="00285C36"/>
    <w:rsid w:val="00286596"/>
    <w:rsid w:val="002868DF"/>
    <w:rsid w:val="002924A0"/>
    <w:rsid w:val="00294C0C"/>
    <w:rsid w:val="002973BD"/>
    <w:rsid w:val="002A016A"/>
    <w:rsid w:val="002A0934"/>
    <w:rsid w:val="002A0E1E"/>
    <w:rsid w:val="002B1013"/>
    <w:rsid w:val="002B3DD4"/>
    <w:rsid w:val="002B51B9"/>
    <w:rsid w:val="002B764D"/>
    <w:rsid w:val="002C0B0D"/>
    <w:rsid w:val="002C33DE"/>
    <w:rsid w:val="002C4377"/>
    <w:rsid w:val="002C7CD6"/>
    <w:rsid w:val="002D03E5"/>
    <w:rsid w:val="002D1E91"/>
    <w:rsid w:val="002D2080"/>
    <w:rsid w:val="002D4180"/>
    <w:rsid w:val="002D5879"/>
    <w:rsid w:val="002E165B"/>
    <w:rsid w:val="002E333E"/>
    <w:rsid w:val="002E3CE1"/>
    <w:rsid w:val="002E3F1D"/>
    <w:rsid w:val="002F1ACD"/>
    <w:rsid w:val="002F2AFB"/>
    <w:rsid w:val="002F31D0"/>
    <w:rsid w:val="002F53BB"/>
    <w:rsid w:val="002F6AF7"/>
    <w:rsid w:val="00300359"/>
    <w:rsid w:val="003029A2"/>
    <w:rsid w:val="0030393A"/>
    <w:rsid w:val="003067D8"/>
    <w:rsid w:val="0031131E"/>
    <w:rsid w:val="00314CBD"/>
    <w:rsid w:val="0031773E"/>
    <w:rsid w:val="00321AEF"/>
    <w:rsid w:val="00322D82"/>
    <w:rsid w:val="003230CE"/>
    <w:rsid w:val="00324184"/>
    <w:rsid w:val="00332C34"/>
    <w:rsid w:val="00333871"/>
    <w:rsid w:val="003374C1"/>
    <w:rsid w:val="003427CE"/>
    <w:rsid w:val="00343070"/>
    <w:rsid w:val="0034415D"/>
    <w:rsid w:val="00347716"/>
    <w:rsid w:val="00350662"/>
    <w:rsid w:val="003506E1"/>
    <w:rsid w:val="00353B95"/>
    <w:rsid w:val="00353C90"/>
    <w:rsid w:val="00355502"/>
    <w:rsid w:val="00360302"/>
    <w:rsid w:val="00364FD7"/>
    <w:rsid w:val="0036663F"/>
    <w:rsid w:val="00367BC3"/>
    <w:rsid w:val="003709F0"/>
    <w:rsid w:val="00371287"/>
    <w:rsid w:val="003727E3"/>
    <w:rsid w:val="00374AE5"/>
    <w:rsid w:val="0037558A"/>
    <w:rsid w:val="003759C3"/>
    <w:rsid w:val="00375C2A"/>
    <w:rsid w:val="00385A93"/>
    <w:rsid w:val="003910F1"/>
    <w:rsid w:val="00392197"/>
    <w:rsid w:val="003A16DB"/>
    <w:rsid w:val="003A6F24"/>
    <w:rsid w:val="003A780C"/>
    <w:rsid w:val="003B038E"/>
    <w:rsid w:val="003B4268"/>
    <w:rsid w:val="003D3785"/>
    <w:rsid w:val="003D5DCE"/>
    <w:rsid w:val="003D7499"/>
    <w:rsid w:val="003E42FC"/>
    <w:rsid w:val="003E5991"/>
    <w:rsid w:val="003E5CEE"/>
    <w:rsid w:val="003E66CC"/>
    <w:rsid w:val="003E7B58"/>
    <w:rsid w:val="003F2135"/>
    <w:rsid w:val="003F3317"/>
    <w:rsid w:val="003F344A"/>
    <w:rsid w:val="003F591F"/>
    <w:rsid w:val="00401F89"/>
    <w:rsid w:val="00402CBB"/>
    <w:rsid w:val="00403FF0"/>
    <w:rsid w:val="0041464A"/>
    <w:rsid w:val="00414816"/>
    <w:rsid w:val="00417DDE"/>
    <w:rsid w:val="0042046D"/>
    <w:rsid w:val="0042116E"/>
    <w:rsid w:val="004224CC"/>
    <w:rsid w:val="00424B52"/>
    <w:rsid w:val="00425AEF"/>
    <w:rsid w:val="00426518"/>
    <w:rsid w:val="00427B06"/>
    <w:rsid w:val="004371FA"/>
    <w:rsid w:val="00441F59"/>
    <w:rsid w:val="00444E07"/>
    <w:rsid w:val="00444FA9"/>
    <w:rsid w:val="004527BE"/>
    <w:rsid w:val="00455596"/>
    <w:rsid w:val="00463278"/>
    <w:rsid w:val="00467E0E"/>
    <w:rsid w:val="00473E9C"/>
    <w:rsid w:val="00474016"/>
    <w:rsid w:val="004745B2"/>
    <w:rsid w:val="00474A3B"/>
    <w:rsid w:val="00480099"/>
    <w:rsid w:val="00491509"/>
    <w:rsid w:val="00491982"/>
    <w:rsid w:val="004941A2"/>
    <w:rsid w:val="00497858"/>
    <w:rsid w:val="004A174A"/>
    <w:rsid w:val="004A6D01"/>
    <w:rsid w:val="004A729A"/>
    <w:rsid w:val="004B1296"/>
    <w:rsid w:val="004B2FB3"/>
    <w:rsid w:val="004B4FEA"/>
    <w:rsid w:val="004B76C1"/>
    <w:rsid w:val="004C0969"/>
    <w:rsid w:val="004C0A3E"/>
    <w:rsid w:val="004C0ADA"/>
    <w:rsid w:val="004C3057"/>
    <w:rsid w:val="004C433E"/>
    <w:rsid w:val="004C4512"/>
    <w:rsid w:val="004C4F36"/>
    <w:rsid w:val="004D3068"/>
    <w:rsid w:val="004D32F3"/>
    <w:rsid w:val="004D3D85"/>
    <w:rsid w:val="004D475A"/>
    <w:rsid w:val="004E0C71"/>
    <w:rsid w:val="004E2BD8"/>
    <w:rsid w:val="004E32E7"/>
    <w:rsid w:val="004E4B24"/>
    <w:rsid w:val="004F0801"/>
    <w:rsid w:val="004F0F1F"/>
    <w:rsid w:val="004F4349"/>
    <w:rsid w:val="00500E42"/>
    <w:rsid w:val="0050222B"/>
    <w:rsid w:val="005022AA"/>
    <w:rsid w:val="00502B62"/>
    <w:rsid w:val="00504845"/>
    <w:rsid w:val="005057B6"/>
    <w:rsid w:val="0050757F"/>
    <w:rsid w:val="00507DA3"/>
    <w:rsid w:val="00513017"/>
    <w:rsid w:val="00516AD2"/>
    <w:rsid w:val="0052039A"/>
    <w:rsid w:val="00523B2A"/>
    <w:rsid w:val="005255F0"/>
    <w:rsid w:val="00530655"/>
    <w:rsid w:val="00531906"/>
    <w:rsid w:val="00531FBD"/>
    <w:rsid w:val="005337D4"/>
    <w:rsid w:val="005357AE"/>
    <w:rsid w:val="00541A45"/>
    <w:rsid w:val="00545A45"/>
    <w:rsid w:val="00545DAE"/>
    <w:rsid w:val="00545DBC"/>
    <w:rsid w:val="00555248"/>
    <w:rsid w:val="00567412"/>
    <w:rsid w:val="00571B83"/>
    <w:rsid w:val="00574BE5"/>
    <w:rsid w:val="00575A00"/>
    <w:rsid w:val="00586417"/>
    <w:rsid w:val="0058673C"/>
    <w:rsid w:val="005939FE"/>
    <w:rsid w:val="00594504"/>
    <w:rsid w:val="005A14C1"/>
    <w:rsid w:val="005A1BAE"/>
    <w:rsid w:val="005A4FCA"/>
    <w:rsid w:val="005A7972"/>
    <w:rsid w:val="005B0B66"/>
    <w:rsid w:val="005B17E7"/>
    <w:rsid w:val="005B2643"/>
    <w:rsid w:val="005C5841"/>
    <w:rsid w:val="005C6649"/>
    <w:rsid w:val="005D17FD"/>
    <w:rsid w:val="005D5FEA"/>
    <w:rsid w:val="005D7469"/>
    <w:rsid w:val="005E2CB0"/>
    <w:rsid w:val="005E48AA"/>
    <w:rsid w:val="005F0D55"/>
    <w:rsid w:val="005F183E"/>
    <w:rsid w:val="005F3BEF"/>
    <w:rsid w:val="005F6C2E"/>
    <w:rsid w:val="00600DDA"/>
    <w:rsid w:val="00603A30"/>
    <w:rsid w:val="00604211"/>
    <w:rsid w:val="006076C7"/>
    <w:rsid w:val="00611D07"/>
    <w:rsid w:val="00613498"/>
    <w:rsid w:val="00617A2D"/>
    <w:rsid w:val="00617B94"/>
    <w:rsid w:val="00620BED"/>
    <w:rsid w:val="00626FFF"/>
    <w:rsid w:val="00627299"/>
    <w:rsid w:val="00630EFB"/>
    <w:rsid w:val="006413F6"/>
    <w:rsid w:val="006415B4"/>
    <w:rsid w:val="0064375D"/>
    <w:rsid w:val="00644619"/>
    <w:rsid w:val="00644E3D"/>
    <w:rsid w:val="0065077A"/>
    <w:rsid w:val="0065143F"/>
    <w:rsid w:val="00651B9E"/>
    <w:rsid w:val="00652019"/>
    <w:rsid w:val="006550CC"/>
    <w:rsid w:val="00656D33"/>
    <w:rsid w:val="00657EC9"/>
    <w:rsid w:val="00661C39"/>
    <w:rsid w:val="00664608"/>
    <w:rsid w:val="006649DD"/>
    <w:rsid w:val="00665633"/>
    <w:rsid w:val="00671813"/>
    <w:rsid w:val="00674C86"/>
    <w:rsid w:val="00675B6F"/>
    <w:rsid w:val="00676615"/>
    <w:rsid w:val="00677531"/>
    <w:rsid w:val="0068015E"/>
    <w:rsid w:val="006804BB"/>
    <w:rsid w:val="00680E72"/>
    <w:rsid w:val="00685049"/>
    <w:rsid w:val="006861AB"/>
    <w:rsid w:val="00686B89"/>
    <w:rsid w:val="00693975"/>
    <w:rsid w:val="0069420F"/>
    <w:rsid w:val="0069706A"/>
    <w:rsid w:val="006A0D1E"/>
    <w:rsid w:val="006A235E"/>
    <w:rsid w:val="006A2F3A"/>
    <w:rsid w:val="006A2FC5"/>
    <w:rsid w:val="006A7D75"/>
    <w:rsid w:val="006B0A70"/>
    <w:rsid w:val="006B1A0F"/>
    <w:rsid w:val="006B25C0"/>
    <w:rsid w:val="006B5F18"/>
    <w:rsid w:val="006B606A"/>
    <w:rsid w:val="006B7C17"/>
    <w:rsid w:val="006C1A90"/>
    <w:rsid w:val="006C33AF"/>
    <w:rsid w:val="006D0883"/>
    <w:rsid w:val="006D16EF"/>
    <w:rsid w:val="006D2BCC"/>
    <w:rsid w:val="006D5D22"/>
    <w:rsid w:val="006D748C"/>
    <w:rsid w:val="006D78E7"/>
    <w:rsid w:val="006E0324"/>
    <w:rsid w:val="006E1188"/>
    <w:rsid w:val="006E4A76"/>
    <w:rsid w:val="006F1DBD"/>
    <w:rsid w:val="00700556"/>
    <w:rsid w:val="0070589A"/>
    <w:rsid w:val="00710BB4"/>
    <w:rsid w:val="00711528"/>
    <w:rsid w:val="00711A4B"/>
    <w:rsid w:val="0071556B"/>
    <w:rsid w:val="007166A9"/>
    <w:rsid w:val="007167DD"/>
    <w:rsid w:val="00716F25"/>
    <w:rsid w:val="00720525"/>
    <w:rsid w:val="00723095"/>
    <w:rsid w:val="0072478B"/>
    <w:rsid w:val="007308D4"/>
    <w:rsid w:val="0073414D"/>
    <w:rsid w:val="00743A99"/>
    <w:rsid w:val="007441A4"/>
    <w:rsid w:val="00745E7D"/>
    <w:rsid w:val="007475A1"/>
    <w:rsid w:val="00750A11"/>
    <w:rsid w:val="0075235E"/>
    <w:rsid w:val="007528A5"/>
    <w:rsid w:val="007616B9"/>
    <w:rsid w:val="00771AF8"/>
    <w:rsid w:val="007732CC"/>
    <w:rsid w:val="00773F14"/>
    <w:rsid w:val="00774079"/>
    <w:rsid w:val="0077752B"/>
    <w:rsid w:val="00781827"/>
    <w:rsid w:val="00782158"/>
    <w:rsid w:val="007846A2"/>
    <w:rsid w:val="00785E07"/>
    <w:rsid w:val="007926F8"/>
    <w:rsid w:val="00793D6F"/>
    <w:rsid w:val="00794090"/>
    <w:rsid w:val="00795AAB"/>
    <w:rsid w:val="007A03DF"/>
    <w:rsid w:val="007A1341"/>
    <w:rsid w:val="007A448E"/>
    <w:rsid w:val="007A44F8"/>
    <w:rsid w:val="007A751A"/>
    <w:rsid w:val="007B166E"/>
    <w:rsid w:val="007B41C7"/>
    <w:rsid w:val="007C1DE2"/>
    <w:rsid w:val="007C75FF"/>
    <w:rsid w:val="007D21BF"/>
    <w:rsid w:val="007D433E"/>
    <w:rsid w:val="007E4FB2"/>
    <w:rsid w:val="007E54D3"/>
    <w:rsid w:val="007F1E5F"/>
    <w:rsid w:val="007F1EBE"/>
    <w:rsid w:val="007F1F21"/>
    <w:rsid w:val="007F3C12"/>
    <w:rsid w:val="007F418E"/>
    <w:rsid w:val="007F5205"/>
    <w:rsid w:val="008014BF"/>
    <w:rsid w:val="0080352D"/>
    <w:rsid w:val="008036E8"/>
    <w:rsid w:val="0080486B"/>
    <w:rsid w:val="00806A3A"/>
    <w:rsid w:val="00812CE1"/>
    <w:rsid w:val="00817F58"/>
    <w:rsid w:val="008215E7"/>
    <w:rsid w:val="008258FB"/>
    <w:rsid w:val="008274F2"/>
    <w:rsid w:val="008278DA"/>
    <w:rsid w:val="00827BDC"/>
    <w:rsid w:val="00830FC6"/>
    <w:rsid w:val="008336E1"/>
    <w:rsid w:val="00841129"/>
    <w:rsid w:val="008436AB"/>
    <w:rsid w:val="00850BB6"/>
    <w:rsid w:val="00850E26"/>
    <w:rsid w:val="00852BF6"/>
    <w:rsid w:val="008535F5"/>
    <w:rsid w:val="00862719"/>
    <w:rsid w:val="00862CC6"/>
    <w:rsid w:val="00863BBD"/>
    <w:rsid w:val="008645FB"/>
    <w:rsid w:val="008646D1"/>
    <w:rsid w:val="00865EAA"/>
    <w:rsid w:val="00866F06"/>
    <w:rsid w:val="008728F5"/>
    <w:rsid w:val="008824C2"/>
    <w:rsid w:val="0088631E"/>
    <w:rsid w:val="00887B31"/>
    <w:rsid w:val="008924F8"/>
    <w:rsid w:val="0089261F"/>
    <w:rsid w:val="008960E4"/>
    <w:rsid w:val="008A0CCA"/>
    <w:rsid w:val="008A27C9"/>
    <w:rsid w:val="008A3806"/>
    <w:rsid w:val="008A3940"/>
    <w:rsid w:val="008A7A07"/>
    <w:rsid w:val="008A7B14"/>
    <w:rsid w:val="008B13C9"/>
    <w:rsid w:val="008B31F5"/>
    <w:rsid w:val="008B46A2"/>
    <w:rsid w:val="008B74C3"/>
    <w:rsid w:val="008C09C9"/>
    <w:rsid w:val="008C248C"/>
    <w:rsid w:val="008C2DBE"/>
    <w:rsid w:val="008C35C9"/>
    <w:rsid w:val="008C5432"/>
    <w:rsid w:val="008C7BF1"/>
    <w:rsid w:val="008D00D6"/>
    <w:rsid w:val="008D1F8E"/>
    <w:rsid w:val="008D222D"/>
    <w:rsid w:val="008D2AF8"/>
    <w:rsid w:val="008D3755"/>
    <w:rsid w:val="008D484B"/>
    <w:rsid w:val="008D4D00"/>
    <w:rsid w:val="008D4E5E"/>
    <w:rsid w:val="008D7ABD"/>
    <w:rsid w:val="008E55A2"/>
    <w:rsid w:val="008F1609"/>
    <w:rsid w:val="008F4959"/>
    <w:rsid w:val="008F7630"/>
    <w:rsid w:val="008F78D8"/>
    <w:rsid w:val="00906292"/>
    <w:rsid w:val="00927F9E"/>
    <w:rsid w:val="00931C47"/>
    <w:rsid w:val="0093373C"/>
    <w:rsid w:val="00933977"/>
    <w:rsid w:val="0093487B"/>
    <w:rsid w:val="00940FED"/>
    <w:rsid w:val="00945446"/>
    <w:rsid w:val="00952AC0"/>
    <w:rsid w:val="00954C62"/>
    <w:rsid w:val="00961620"/>
    <w:rsid w:val="00966815"/>
    <w:rsid w:val="00971C9E"/>
    <w:rsid w:val="00972019"/>
    <w:rsid w:val="009734B6"/>
    <w:rsid w:val="009774E5"/>
    <w:rsid w:val="0098096F"/>
    <w:rsid w:val="00981A8A"/>
    <w:rsid w:val="009829D8"/>
    <w:rsid w:val="0098437A"/>
    <w:rsid w:val="00985B2B"/>
    <w:rsid w:val="00986C92"/>
    <w:rsid w:val="00990CBC"/>
    <w:rsid w:val="00993C47"/>
    <w:rsid w:val="009972BC"/>
    <w:rsid w:val="009A5737"/>
    <w:rsid w:val="009A7A01"/>
    <w:rsid w:val="009A7C50"/>
    <w:rsid w:val="009B07DE"/>
    <w:rsid w:val="009B1F50"/>
    <w:rsid w:val="009B4B16"/>
    <w:rsid w:val="009B4F0C"/>
    <w:rsid w:val="009B7F2E"/>
    <w:rsid w:val="009C5D68"/>
    <w:rsid w:val="009C62A4"/>
    <w:rsid w:val="009C7D13"/>
    <w:rsid w:val="009D5D45"/>
    <w:rsid w:val="009D5EBC"/>
    <w:rsid w:val="009D6DBF"/>
    <w:rsid w:val="009E2C26"/>
    <w:rsid w:val="009E54A1"/>
    <w:rsid w:val="009E5F77"/>
    <w:rsid w:val="009F0DAE"/>
    <w:rsid w:val="009F4E25"/>
    <w:rsid w:val="009F5783"/>
    <w:rsid w:val="009F5B1F"/>
    <w:rsid w:val="00A00F43"/>
    <w:rsid w:val="00A01A76"/>
    <w:rsid w:val="00A0445E"/>
    <w:rsid w:val="00A068D5"/>
    <w:rsid w:val="00A06A48"/>
    <w:rsid w:val="00A07D15"/>
    <w:rsid w:val="00A1347A"/>
    <w:rsid w:val="00A1387D"/>
    <w:rsid w:val="00A205EA"/>
    <w:rsid w:val="00A21681"/>
    <w:rsid w:val="00A225A9"/>
    <w:rsid w:val="00A316EB"/>
    <w:rsid w:val="00A3308E"/>
    <w:rsid w:val="00A34FD3"/>
    <w:rsid w:val="00A35757"/>
    <w:rsid w:val="00A35DF1"/>
    <w:rsid w:val="00A35DFD"/>
    <w:rsid w:val="00A37434"/>
    <w:rsid w:val="00A37666"/>
    <w:rsid w:val="00A42597"/>
    <w:rsid w:val="00A441E5"/>
    <w:rsid w:val="00A50722"/>
    <w:rsid w:val="00A510A8"/>
    <w:rsid w:val="00A5175F"/>
    <w:rsid w:val="00A559CB"/>
    <w:rsid w:val="00A567D7"/>
    <w:rsid w:val="00A6714A"/>
    <w:rsid w:val="00A702DF"/>
    <w:rsid w:val="00A71493"/>
    <w:rsid w:val="00A73C95"/>
    <w:rsid w:val="00A768A1"/>
    <w:rsid w:val="00A775A3"/>
    <w:rsid w:val="00A81700"/>
    <w:rsid w:val="00A81B5B"/>
    <w:rsid w:val="00A82FAD"/>
    <w:rsid w:val="00A845BD"/>
    <w:rsid w:val="00A85B00"/>
    <w:rsid w:val="00A91FCD"/>
    <w:rsid w:val="00A93AC3"/>
    <w:rsid w:val="00A9673A"/>
    <w:rsid w:val="00A96EF2"/>
    <w:rsid w:val="00A973B8"/>
    <w:rsid w:val="00AA1D12"/>
    <w:rsid w:val="00AA5C35"/>
    <w:rsid w:val="00AA5ED9"/>
    <w:rsid w:val="00AB3855"/>
    <w:rsid w:val="00AB56DD"/>
    <w:rsid w:val="00AB7B82"/>
    <w:rsid w:val="00AC07FA"/>
    <w:rsid w:val="00AC0A38"/>
    <w:rsid w:val="00AC0E6D"/>
    <w:rsid w:val="00AC4274"/>
    <w:rsid w:val="00AC4E0E"/>
    <w:rsid w:val="00AC517B"/>
    <w:rsid w:val="00AD0D19"/>
    <w:rsid w:val="00AD1186"/>
    <w:rsid w:val="00AD4184"/>
    <w:rsid w:val="00AD452E"/>
    <w:rsid w:val="00AD4921"/>
    <w:rsid w:val="00AE14CA"/>
    <w:rsid w:val="00AF051B"/>
    <w:rsid w:val="00AF7948"/>
    <w:rsid w:val="00B0222D"/>
    <w:rsid w:val="00B023C3"/>
    <w:rsid w:val="00B037A2"/>
    <w:rsid w:val="00B04327"/>
    <w:rsid w:val="00B0441B"/>
    <w:rsid w:val="00B063D7"/>
    <w:rsid w:val="00B13FAB"/>
    <w:rsid w:val="00B17DB0"/>
    <w:rsid w:val="00B31870"/>
    <w:rsid w:val="00B320B8"/>
    <w:rsid w:val="00B35569"/>
    <w:rsid w:val="00B35EE2"/>
    <w:rsid w:val="00B36DEF"/>
    <w:rsid w:val="00B40F1C"/>
    <w:rsid w:val="00B526FE"/>
    <w:rsid w:val="00B568D2"/>
    <w:rsid w:val="00B57131"/>
    <w:rsid w:val="00B61DEA"/>
    <w:rsid w:val="00B62EB9"/>
    <w:rsid w:val="00B62F2C"/>
    <w:rsid w:val="00B63B48"/>
    <w:rsid w:val="00B65A49"/>
    <w:rsid w:val="00B70283"/>
    <w:rsid w:val="00B71118"/>
    <w:rsid w:val="00B71F1C"/>
    <w:rsid w:val="00B72307"/>
    <w:rsid w:val="00B727C9"/>
    <w:rsid w:val="00B735C8"/>
    <w:rsid w:val="00B737A2"/>
    <w:rsid w:val="00B74E62"/>
    <w:rsid w:val="00B76A63"/>
    <w:rsid w:val="00B818BB"/>
    <w:rsid w:val="00B82D94"/>
    <w:rsid w:val="00B86B53"/>
    <w:rsid w:val="00BA6350"/>
    <w:rsid w:val="00BB115A"/>
    <w:rsid w:val="00BB1A81"/>
    <w:rsid w:val="00BB4E29"/>
    <w:rsid w:val="00BB74C9"/>
    <w:rsid w:val="00BC1B3F"/>
    <w:rsid w:val="00BC2D6E"/>
    <w:rsid w:val="00BC3AB6"/>
    <w:rsid w:val="00BD0E77"/>
    <w:rsid w:val="00BD19E8"/>
    <w:rsid w:val="00BD4273"/>
    <w:rsid w:val="00BE0701"/>
    <w:rsid w:val="00BF2BDA"/>
    <w:rsid w:val="00BF4439"/>
    <w:rsid w:val="00BF7E82"/>
    <w:rsid w:val="00C00468"/>
    <w:rsid w:val="00C00F24"/>
    <w:rsid w:val="00C0698F"/>
    <w:rsid w:val="00C24486"/>
    <w:rsid w:val="00C2540D"/>
    <w:rsid w:val="00C2625C"/>
    <w:rsid w:val="00C31ED8"/>
    <w:rsid w:val="00C321B1"/>
    <w:rsid w:val="00C357DE"/>
    <w:rsid w:val="00C432E4"/>
    <w:rsid w:val="00C513DA"/>
    <w:rsid w:val="00C65A3C"/>
    <w:rsid w:val="00C70B9A"/>
    <w:rsid w:val="00C70C26"/>
    <w:rsid w:val="00C72001"/>
    <w:rsid w:val="00C7593B"/>
    <w:rsid w:val="00C772B7"/>
    <w:rsid w:val="00C80347"/>
    <w:rsid w:val="00C819F3"/>
    <w:rsid w:val="00C85B09"/>
    <w:rsid w:val="00C86D54"/>
    <w:rsid w:val="00C870AC"/>
    <w:rsid w:val="00C944BB"/>
    <w:rsid w:val="00C95202"/>
    <w:rsid w:val="00CA2629"/>
    <w:rsid w:val="00CA776A"/>
    <w:rsid w:val="00CB01BC"/>
    <w:rsid w:val="00CB048D"/>
    <w:rsid w:val="00CB24D2"/>
    <w:rsid w:val="00CB2D2A"/>
    <w:rsid w:val="00CB532F"/>
    <w:rsid w:val="00CB676C"/>
    <w:rsid w:val="00CB6EF0"/>
    <w:rsid w:val="00CB7C1A"/>
    <w:rsid w:val="00CC0538"/>
    <w:rsid w:val="00CC2132"/>
    <w:rsid w:val="00CC4679"/>
    <w:rsid w:val="00CC5E08"/>
    <w:rsid w:val="00CC72B0"/>
    <w:rsid w:val="00CD2487"/>
    <w:rsid w:val="00CE08D9"/>
    <w:rsid w:val="00CE14FD"/>
    <w:rsid w:val="00CE22D6"/>
    <w:rsid w:val="00CF10D2"/>
    <w:rsid w:val="00CF1AB1"/>
    <w:rsid w:val="00CF2019"/>
    <w:rsid w:val="00CF6860"/>
    <w:rsid w:val="00CF79C6"/>
    <w:rsid w:val="00D02AC6"/>
    <w:rsid w:val="00D03EBF"/>
    <w:rsid w:val="00D03F0C"/>
    <w:rsid w:val="00D04312"/>
    <w:rsid w:val="00D14674"/>
    <w:rsid w:val="00D157F2"/>
    <w:rsid w:val="00D16A7F"/>
    <w:rsid w:val="00D16AD2"/>
    <w:rsid w:val="00D22596"/>
    <w:rsid w:val="00D22691"/>
    <w:rsid w:val="00D2424F"/>
    <w:rsid w:val="00D24C3D"/>
    <w:rsid w:val="00D45593"/>
    <w:rsid w:val="00D45E2D"/>
    <w:rsid w:val="00D46CB1"/>
    <w:rsid w:val="00D475DD"/>
    <w:rsid w:val="00D518DD"/>
    <w:rsid w:val="00D538A4"/>
    <w:rsid w:val="00D54B52"/>
    <w:rsid w:val="00D56659"/>
    <w:rsid w:val="00D57962"/>
    <w:rsid w:val="00D629FA"/>
    <w:rsid w:val="00D72258"/>
    <w:rsid w:val="00D723F0"/>
    <w:rsid w:val="00D751CE"/>
    <w:rsid w:val="00D75730"/>
    <w:rsid w:val="00D75991"/>
    <w:rsid w:val="00D80B18"/>
    <w:rsid w:val="00D8133F"/>
    <w:rsid w:val="00D83AC7"/>
    <w:rsid w:val="00D861EE"/>
    <w:rsid w:val="00D90A86"/>
    <w:rsid w:val="00D91649"/>
    <w:rsid w:val="00D95B05"/>
    <w:rsid w:val="00D96544"/>
    <w:rsid w:val="00D97E2D"/>
    <w:rsid w:val="00DA0D27"/>
    <w:rsid w:val="00DA103D"/>
    <w:rsid w:val="00DA45D3"/>
    <w:rsid w:val="00DA4772"/>
    <w:rsid w:val="00DA7B44"/>
    <w:rsid w:val="00DB2667"/>
    <w:rsid w:val="00DB4BD0"/>
    <w:rsid w:val="00DB67B7"/>
    <w:rsid w:val="00DC15A9"/>
    <w:rsid w:val="00DC2B03"/>
    <w:rsid w:val="00DC3A7E"/>
    <w:rsid w:val="00DC40AA"/>
    <w:rsid w:val="00DD1750"/>
    <w:rsid w:val="00DD3866"/>
    <w:rsid w:val="00DD5F98"/>
    <w:rsid w:val="00DD6C13"/>
    <w:rsid w:val="00DE01EC"/>
    <w:rsid w:val="00DE5551"/>
    <w:rsid w:val="00DE6FC8"/>
    <w:rsid w:val="00DF4B46"/>
    <w:rsid w:val="00DF728A"/>
    <w:rsid w:val="00DF73CA"/>
    <w:rsid w:val="00E007B7"/>
    <w:rsid w:val="00E020F1"/>
    <w:rsid w:val="00E02AFB"/>
    <w:rsid w:val="00E0416B"/>
    <w:rsid w:val="00E07E00"/>
    <w:rsid w:val="00E130B7"/>
    <w:rsid w:val="00E17C8C"/>
    <w:rsid w:val="00E23D1B"/>
    <w:rsid w:val="00E349AA"/>
    <w:rsid w:val="00E3697D"/>
    <w:rsid w:val="00E41390"/>
    <w:rsid w:val="00E41CA0"/>
    <w:rsid w:val="00E4366B"/>
    <w:rsid w:val="00E455A5"/>
    <w:rsid w:val="00E50A4A"/>
    <w:rsid w:val="00E5160C"/>
    <w:rsid w:val="00E606DE"/>
    <w:rsid w:val="00E644FE"/>
    <w:rsid w:val="00E70D4A"/>
    <w:rsid w:val="00E72733"/>
    <w:rsid w:val="00E742FA"/>
    <w:rsid w:val="00E76816"/>
    <w:rsid w:val="00E77D08"/>
    <w:rsid w:val="00E83DBF"/>
    <w:rsid w:val="00E87C13"/>
    <w:rsid w:val="00E91E04"/>
    <w:rsid w:val="00E94CD9"/>
    <w:rsid w:val="00E96CF1"/>
    <w:rsid w:val="00EA1A76"/>
    <w:rsid w:val="00EA290B"/>
    <w:rsid w:val="00EB19D3"/>
    <w:rsid w:val="00EB1A7D"/>
    <w:rsid w:val="00EB2820"/>
    <w:rsid w:val="00EB32EC"/>
    <w:rsid w:val="00EC2835"/>
    <w:rsid w:val="00EC3D26"/>
    <w:rsid w:val="00ED3316"/>
    <w:rsid w:val="00ED4D25"/>
    <w:rsid w:val="00EE0A50"/>
    <w:rsid w:val="00EE0E90"/>
    <w:rsid w:val="00EE3A7D"/>
    <w:rsid w:val="00EF0B2C"/>
    <w:rsid w:val="00EF3BCA"/>
    <w:rsid w:val="00EF6C9F"/>
    <w:rsid w:val="00EF729B"/>
    <w:rsid w:val="00F01B0D"/>
    <w:rsid w:val="00F05434"/>
    <w:rsid w:val="00F1238F"/>
    <w:rsid w:val="00F16485"/>
    <w:rsid w:val="00F17DFC"/>
    <w:rsid w:val="00F21028"/>
    <w:rsid w:val="00F228ED"/>
    <w:rsid w:val="00F26E31"/>
    <w:rsid w:val="00F27C6C"/>
    <w:rsid w:val="00F30883"/>
    <w:rsid w:val="00F33CDC"/>
    <w:rsid w:val="00F349AB"/>
    <w:rsid w:val="00F34A8D"/>
    <w:rsid w:val="00F34E05"/>
    <w:rsid w:val="00F35012"/>
    <w:rsid w:val="00F35921"/>
    <w:rsid w:val="00F37E2A"/>
    <w:rsid w:val="00F40C79"/>
    <w:rsid w:val="00F423DC"/>
    <w:rsid w:val="00F46F2B"/>
    <w:rsid w:val="00F47AF6"/>
    <w:rsid w:val="00F5023C"/>
    <w:rsid w:val="00F50D25"/>
    <w:rsid w:val="00F51992"/>
    <w:rsid w:val="00F535D8"/>
    <w:rsid w:val="00F61155"/>
    <w:rsid w:val="00F62C4B"/>
    <w:rsid w:val="00F642C1"/>
    <w:rsid w:val="00F64870"/>
    <w:rsid w:val="00F67317"/>
    <w:rsid w:val="00F6731F"/>
    <w:rsid w:val="00F700D0"/>
    <w:rsid w:val="00F708E3"/>
    <w:rsid w:val="00F76198"/>
    <w:rsid w:val="00F76561"/>
    <w:rsid w:val="00F84736"/>
    <w:rsid w:val="00F916B8"/>
    <w:rsid w:val="00F91DC2"/>
    <w:rsid w:val="00F93569"/>
    <w:rsid w:val="00F94E66"/>
    <w:rsid w:val="00F95E73"/>
    <w:rsid w:val="00FA6DD8"/>
    <w:rsid w:val="00FC6C29"/>
    <w:rsid w:val="00FD55B2"/>
    <w:rsid w:val="00FD58E0"/>
    <w:rsid w:val="00FD71AE"/>
    <w:rsid w:val="00FE0198"/>
    <w:rsid w:val="00FE3A7C"/>
    <w:rsid w:val="00FE494C"/>
    <w:rsid w:val="00FE4DB4"/>
    <w:rsid w:val="00FE7253"/>
    <w:rsid w:val="00FF105E"/>
    <w:rsid w:val="00FF1C0B"/>
    <w:rsid w:val="00FF232D"/>
    <w:rsid w:val="00FF7F9B"/>
    <w:rsid w:val="00FF7FC1"/>
    <w:rsid w:val="01A8BD55"/>
    <w:rsid w:val="039961F1"/>
    <w:rsid w:val="083AF924"/>
    <w:rsid w:val="0ABFB8EB"/>
    <w:rsid w:val="0B881CA5"/>
    <w:rsid w:val="137B61E0"/>
    <w:rsid w:val="1879104D"/>
    <w:rsid w:val="1FCA8EE1"/>
    <w:rsid w:val="21A11E8A"/>
    <w:rsid w:val="2349A7AF"/>
    <w:rsid w:val="236BF263"/>
    <w:rsid w:val="258797DF"/>
    <w:rsid w:val="289A7BEA"/>
    <w:rsid w:val="2BD114CC"/>
    <w:rsid w:val="2F6A0CA4"/>
    <w:rsid w:val="33DC0B51"/>
    <w:rsid w:val="34F26236"/>
    <w:rsid w:val="35B4F550"/>
    <w:rsid w:val="37B7E785"/>
    <w:rsid w:val="392BBEB1"/>
    <w:rsid w:val="3DAE8C28"/>
    <w:rsid w:val="48BADEF7"/>
    <w:rsid w:val="54BD3FA8"/>
    <w:rsid w:val="57BBB7CD"/>
    <w:rsid w:val="5BCA59E0"/>
    <w:rsid w:val="60B60E29"/>
    <w:rsid w:val="65DE2843"/>
    <w:rsid w:val="68B40A2B"/>
    <w:rsid w:val="71BEA251"/>
    <w:rsid w:val="78BC1C86"/>
    <w:rsid w:val="79558FBB"/>
    <w:rsid w:val="7996CE43"/>
    <w:rsid w:val="7ACDF56F"/>
    <w:rsid w:val="7B2B45D7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110CCC"/>
  <w15:docId w15:val="{113EEB5F-738B-4834-A8D0-8DFC4B57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C0A3E"/>
    <w:pPr>
      <w:keepNext/>
      <w:widowControl w:val="0"/>
      <w:numPr>
        <w:numId w:val="2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  <w:snapToGrid w:val="0"/>
      <w:kern w:val="28"/>
      <w:sz w:val="22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4C0A3E"/>
    <w:pPr>
      <w:keepNext/>
      <w:widowControl w:val="0"/>
      <w:numPr>
        <w:ilvl w:val="1"/>
        <w:numId w:val="2"/>
      </w:numPr>
      <w:spacing w:after="120"/>
      <w:outlineLvl w:val="1"/>
    </w:pPr>
    <w:rPr>
      <w:b/>
      <w:snapToGrid w:val="0"/>
      <w:kern w:val="28"/>
      <w:sz w:val="22"/>
      <w:szCs w:val="20"/>
    </w:rPr>
  </w:style>
  <w:style w:type="paragraph" w:styleId="Heading3">
    <w:name w:val="heading 3"/>
    <w:basedOn w:val="Normal"/>
    <w:next w:val="Normal"/>
    <w:link w:val="Heading3Char"/>
    <w:qFormat/>
    <w:rsid w:val="004C0A3E"/>
    <w:pPr>
      <w:keepNext/>
      <w:widowControl w:val="0"/>
      <w:numPr>
        <w:ilvl w:val="2"/>
        <w:numId w:val="2"/>
      </w:numPr>
      <w:tabs>
        <w:tab w:val="left" w:pos="2160"/>
      </w:tabs>
      <w:spacing w:after="120"/>
      <w:outlineLvl w:val="2"/>
    </w:pPr>
    <w:rPr>
      <w:b/>
      <w:snapToGrid w:val="0"/>
      <w:kern w:val="28"/>
      <w:sz w:val="22"/>
      <w:szCs w:val="20"/>
    </w:rPr>
  </w:style>
  <w:style w:type="paragraph" w:styleId="Heading4">
    <w:name w:val="heading 4"/>
    <w:basedOn w:val="Normal"/>
    <w:next w:val="Normal"/>
    <w:link w:val="Heading4Char"/>
    <w:qFormat/>
    <w:rsid w:val="004C0A3E"/>
    <w:pPr>
      <w:keepNext/>
      <w:widowControl w:val="0"/>
      <w:numPr>
        <w:ilvl w:val="3"/>
        <w:numId w:val="2"/>
      </w:numPr>
      <w:tabs>
        <w:tab w:val="left" w:pos="2880"/>
      </w:tabs>
      <w:spacing w:after="120"/>
      <w:outlineLvl w:val="3"/>
    </w:pPr>
    <w:rPr>
      <w:b/>
      <w:snapToGrid w:val="0"/>
      <w:kern w:val="28"/>
      <w:sz w:val="22"/>
      <w:szCs w:val="20"/>
    </w:rPr>
  </w:style>
  <w:style w:type="paragraph" w:styleId="Heading5">
    <w:name w:val="heading 5"/>
    <w:basedOn w:val="Normal"/>
    <w:next w:val="Normal"/>
    <w:link w:val="Heading5Char"/>
    <w:qFormat/>
    <w:rsid w:val="004C0A3E"/>
    <w:pPr>
      <w:keepNext/>
      <w:widowControl w:val="0"/>
      <w:numPr>
        <w:ilvl w:val="4"/>
        <w:numId w:val="2"/>
      </w:numPr>
      <w:tabs>
        <w:tab w:val="left" w:pos="3600"/>
      </w:tabs>
      <w:suppressAutoHyphens/>
      <w:spacing w:after="120"/>
      <w:outlineLvl w:val="4"/>
    </w:pPr>
    <w:rPr>
      <w:b/>
      <w:snapToGrid w:val="0"/>
      <w:kern w:val="28"/>
      <w:sz w:val="22"/>
      <w:szCs w:val="20"/>
    </w:rPr>
  </w:style>
  <w:style w:type="paragraph" w:styleId="Heading6">
    <w:name w:val="heading 6"/>
    <w:basedOn w:val="Normal"/>
    <w:next w:val="Normal"/>
    <w:link w:val="Heading6Char"/>
    <w:qFormat/>
    <w:rsid w:val="004C0A3E"/>
    <w:pPr>
      <w:widowControl w:val="0"/>
      <w:numPr>
        <w:ilvl w:val="5"/>
        <w:numId w:val="2"/>
      </w:numPr>
      <w:tabs>
        <w:tab w:val="left" w:pos="4320"/>
      </w:tabs>
      <w:spacing w:after="120"/>
      <w:outlineLvl w:val="5"/>
    </w:pPr>
    <w:rPr>
      <w:b/>
      <w:snapToGrid w:val="0"/>
      <w:kern w:val="28"/>
      <w:sz w:val="22"/>
      <w:szCs w:val="20"/>
    </w:rPr>
  </w:style>
  <w:style w:type="paragraph" w:styleId="Heading7">
    <w:name w:val="heading 7"/>
    <w:basedOn w:val="Normal"/>
    <w:next w:val="Normal"/>
    <w:link w:val="Heading7Char"/>
    <w:qFormat/>
    <w:rsid w:val="004C0A3E"/>
    <w:pPr>
      <w:widowControl w:val="0"/>
      <w:numPr>
        <w:ilvl w:val="6"/>
        <w:numId w:val="2"/>
      </w:numPr>
      <w:tabs>
        <w:tab w:val="left" w:pos="5040"/>
      </w:tabs>
      <w:spacing w:after="120"/>
      <w:ind w:left="5040" w:hanging="720"/>
      <w:outlineLvl w:val="6"/>
    </w:pPr>
    <w:rPr>
      <w:b/>
      <w:snapToGrid w:val="0"/>
      <w:kern w:val="28"/>
      <w:sz w:val="22"/>
      <w:szCs w:val="20"/>
    </w:rPr>
  </w:style>
  <w:style w:type="paragraph" w:styleId="Heading8">
    <w:name w:val="heading 8"/>
    <w:basedOn w:val="Normal"/>
    <w:next w:val="Normal"/>
    <w:link w:val="Heading8Char"/>
    <w:qFormat/>
    <w:rsid w:val="004C0A3E"/>
    <w:pPr>
      <w:widowControl w:val="0"/>
      <w:numPr>
        <w:ilvl w:val="7"/>
        <w:numId w:val="2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  <w:snapToGrid w:val="0"/>
      <w:kern w:val="28"/>
      <w:sz w:val="22"/>
      <w:szCs w:val="20"/>
    </w:rPr>
  </w:style>
  <w:style w:type="paragraph" w:styleId="Heading9">
    <w:name w:val="heading 9"/>
    <w:basedOn w:val="Normal"/>
    <w:next w:val="Normal"/>
    <w:link w:val="Heading9Char"/>
    <w:qFormat/>
    <w:rsid w:val="004C0A3E"/>
    <w:pPr>
      <w:widowControl w:val="0"/>
      <w:numPr>
        <w:ilvl w:val="8"/>
        <w:numId w:val="2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  <w:snapToGrid w:val="0"/>
      <w:kern w:val="28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Header">
    <w:name w:val="header"/>
    <w:basedOn w:val="Normal"/>
    <w:link w:val="HeaderChar"/>
    <w:semiHidden/>
    <w:unhideWhenUsed/>
    <w:rsid w:val="000C3D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0C3D94"/>
    <w:rPr>
      <w:sz w:val="24"/>
      <w:szCs w:val="24"/>
    </w:rPr>
  </w:style>
  <w:style w:type="paragraph" w:styleId="Footer">
    <w:name w:val="footer"/>
    <w:basedOn w:val="Normal"/>
    <w:link w:val="FooterChar"/>
    <w:semiHidden/>
    <w:unhideWhenUsed/>
    <w:rsid w:val="000C3D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0C3D94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D08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D0883"/>
    <w:rPr>
      <w:b/>
      <w:bCs/>
    </w:rPr>
  </w:style>
  <w:style w:type="character" w:styleId="Mention">
    <w:name w:val="Mention"/>
    <w:basedOn w:val="DefaultParagraphFont"/>
    <w:uiPriority w:val="99"/>
    <w:unhideWhenUsed/>
    <w:rsid w:val="00EE3A7D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4C0A3E"/>
    <w:rPr>
      <w:rFonts w:ascii="Times New Roman Bold" w:hAnsi="Times New Roman Bold"/>
      <w:b/>
      <w:caps/>
      <w:snapToGrid w:val="0"/>
      <w:kern w:val="28"/>
      <w:sz w:val="22"/>
    </w:rPr>
  </w:style>
  <w:style w:type="character" w:customStyle="1" w:styleId="Heading2Char">
    <w:name w:val="Heading 2 Char"/>
    <w:basedOn w:val="DefaultParagraphFont"/>
    <w:link w:val="Heading2"/>
    <w:rsid w:val="004C0A3E"/>
    <w:rPr>
      <w:b/>
      <w:snapToGrid w:val="0"/>
      <w:kern w:val="28"/>
      <w:sz w:val="22"/>
    </w:rPr>
  </w:style>
  <w:style w:type="character" w:customStyle="1" w:styleId="Heading3Char">
    <w:name w:val="Heading 3 Char"/>
    <w:basedOn w:val="DefaultParagraphFont"/>
    <w:link w:val="Heading3"/>
    <w:rsid w:val="004C0A3E"/>
    <w:rPr>
      <w:b/>
      <w:snapToGrid w:val="0"/>
      <w:kern w:val="28"/>
      <w:sz w:val="22"/>
    </w:rPr>
  </w:style>
  <w:style w:type="character" w:customStyle="1" w:styleId="Heading4Char">
    <w:name w:val="Heading 4 Char"/>
    <w:basedOn w:val="DefaultParagraphFont"/>
    <w:link w:val="Heading4"/>
    <w:rsid w:val="004C0A3E"/>
    <w:rPr>
      <w:b/>
      <w:snapToGrid w:val="0"/>
      <w:kern w:val="28"/>
      <w:sz w:val="22"/>
    </w:rPr>
  </w:style>
  <w:style w:type="character" w:customStyle="1" w:styleId="Heading5Char">
    <w:name w:val="Heading 5 Char"/>
    <w:basedOn w:val="DefaultParagraphFont"/>
    <w:link w:val="Heading5"/>
    <w:rsid w:val="004C0A3E"/>
    <w:rPr>
      <w:b/>
      <w:snapToGrid w:val="0"/>
      <w:kern w:val="28"/>
      <w:sz w:val="22"/>
    </w:rPr>
  </w:style>
  <w:style w:type="character" w:customStyle="1" w:styleId="Heading6Char">
    <w:name w:val="Heading 6 Char"/>
    <w:basedOn w:val="DefaultParagraphFont"/>
    <w:link w:val="Heading6"/>
    <w:rsid w:val="004C0A3E"/>
    <w:rPr>
      <w:b/>
      <w:snapToGrid w:val="0"/>
      <w:kern w:val="28"/>
      <w:sz w:val="22"/>
    </w:rPr>
  </w:style>
  <w:style w:type="character" w:customStyle="1" w:styleId="Heading7Char">
    <w:name w:val="Heading 7 Char"/>
    <w:basedOn w:val="DefaultParagraphFont"/>
    <w:link w:val="Heading7"/>
    <w:rsid w:val="004C0A3E"/>
    <w:rPr>
      <w:b/>
      <w:snapToGrid w:val="0"/>
      <w:kern w:val="28"/>
      <w:sz w:val="22"/>
    </w:rPr>
  </w:style>
  <w:style w:type="character" w:customStyle="1" w:styleId="Heading8Char">
    <w:name w:val="Heading 8 Char"/>
    <w:basedOn w:val="DefaultParagraphFont"/>
    <w:link w:val="Heading8"/>
    <w:rsid w:val="004C0A3E"/>
    <w:rPr>
      <w:b/>
      <w:snapToGrid w:val="0"/>
      <w:kern w:val="28"/>
      <w:sz w:val="22"/>
    </w:rPr>
  </w:style>
  <w:style w:type="character" w:customStyle="1" w:styleId="Heading9Char">
    <w:name w:val="Heading 9 Char"/>
    <w:basedOn w:val="DefaultParagraphFont"/>
    <w:link w:val="Heading9"/>
    <w:rsid w:val="004C0A3E"/>
    <w:rPr>
      <w:b/>
      <w:snapToGrid w:val="0"/>
      <w:kern w:val="28"/>
      <w:sz w:val="22"/>
    </w:rPr>
  </w:style>
  <w:style w:type="paragraph" w:styleId="FootnoteText">
    <w:name w:val="footnote text"/>
    <w:basedOn w:val="Normal"/>
    <w:link w:val="FootnoteTextChar"/>
    <w:semiHidden/>
    <w:unhideWhenUsed/>
    <w:rsid w:val="00D9654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96544"/>
  </w:style>
  <w:style w:type="character" w:styleId="FootnoteReference">
    <w:name w:val="footnote reference"/>
    <w:basedOn w:val="DefaultParagraphFont"/>
    <w:semiHidden/>
    <w:unhideWhenUsed/>
    <w:rsid w:val="00D96544"/>
    <w:rPr>
      <w:vertAlign w:val="superscript"/>
    </w:rPr>
  </w:style>
  <w:style w:type="paragraph" w:styleId="ListParagraph">
    <w:name w:val="List Paragraph"/>
    <w:basedOn w:val="Normal"/>
    <w:uiPriority w:val="34"/>
    <w:qFormat/>
    <w:rsid w:val="00A044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