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tbl>
      <w:tblPr>
        <w:tblW w:w="9172" w:type="dxa"/>
        <w:tblLook w:val="0000"/>
      </w:tblPr>
      <w:tblGrid>
        <w:gridCol w:w="9172"/>
      </w:tblGrid>
      <w:tr w14:paraId="1A5C0C95" w14:textId="77777777" w:rsidTr="10B3D22F">
        <w:tblPrEx>
          <w:tblW w:w="9172" w:type="dxa"/>
          <w:tblLook w:val="0000"/>
        </w:tblPrEx>
        <w:trPr>
          <w:trHeight w:val="2181"/>
        </w:trPr>
        <w:tc>
          <w:tcPr>
            <w:tcW w:w="9172" w:type="dxa"/>
          </w:tcPr>
          <w:p w:rsidR="008B74C3" w:rsidP="00391CA5" w14:paraId="3C820263" w14:textId="2AB13BD3">
            <w:pPr>
              <w:spacing w:after="120"/>
              <w:jc w:val="center"/>
              <w:rPr>
                <w:b/>
                <w:bCs/>
              </w:rPr>
            </w:pPr>
            <w:r>
              <w:rPr>
                <w:noProof/>
              </w:rPr>
              <w:drawing>
                <wp:inline distT="0" distB="0" distL="0" distR="0">
                  <wp:extent cx="5644243" cy="829703"/>
                  <wp:effectExtent l="0" t="0" r="0" b="8890"/>
                  <wp:docPr id="1" name="Picture 1" descr="News from the Federal Communications Commiss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xmlns:r="http://schemas.openxmlformats.org/officeDocument/2006/relationships" r:embed="rId4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7297" cy="836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B74C3" w:rsidRPr="00FF105E" w:rsidP="007E63FB" w14:paraId="64F7095E" w14:textId="2D681B3A">
            <w:pPr>
              <w:jc w:val="center"/>
              <w:rPr>
                <w:i/>
                <w:iCs/>
              </w:rPr>
            </w:pPr>
            <w:r>
              <w:rPr>
                <w:b/>
                <w:bCs/>
                <w:sz w:val="28"/>
                <w:szCs w:val="28"/>
              </w:rPr>
              <w:t>FCC Adopts New Rules to</w:t>
            </w:r>
            <w:r w:rsidR="006804BB">
              <w:rPr>
                <w:b/>
                <w:bCs/>
                <w:sz w:val="28"/>
                <w:szCs w:val="28"/>
              </w:rPr>
              <w:t xml:space="preserve"> Accelerate the Buildout of Secure Submarine Cable Infrastructure</w:t>
            </w:r>
          </w:p>
          <w:p w:rsidR="008B74C3" w:rsidP="008B74C3" w14:paraId="742F5355" w14:textId="77777777">
            <w:pPr>
              <w:tabs>
                <w:tab w:val="left" w:pos="8625"/>
              </w:tabs>
              <w:jc w:val="center"/>
              <w:rPr>
                <w:i/>
                <w:color w:val="F2F2F2" w:themeColor="background1" w:themeShade="F2"/>
                <w:sz w:val="28"/>
              </w:rPr>
            </w:pPr>
            <w:r>
              <w:rPr>
                <w:b/>
                <w:bCs/>
                <w:i/>
                <w:sz w:val="28"/>
                <w:szCs w:val="32"/>
              </w:rPr>
              <w:t xml:space="preserve">  </w:t>
            </w:r>
            <w:r>
              <w:rPr>
                <w:b/>
                <w:bCs/>
                <w:i/>
                <w:color w:val="F2F2F2" w:themeColor="background1" w:themeShade="F2"/>
                <w:sz w:val="28"/>
                <w:szCs w:val="32"/>
              </w:rPr>
              <w:t xml:space="preserve"> </w:t>
            </w:r>
          </w:p>
          <w:p w:rsidR="00B54FA8" w:rsidP="00795AAB" w14:paraId="023A094C" w14:textId="6693CFF6">
            <w:pPr>
              <w:ind w:right="-77"/>
              <w:rPr>
                <w:sz w:val="22"/>
                <w:szCs w:val="22"/>
              </w:rPr>
            </w:pPr>
            <w:r w:rsidRPr="04A84954">
              <w:rPr>
                <w:sz w:val="22"/>
                <w:szCs w:val="22"/>
              </w:rPr>
              <w:t>WASHINGTON,</w:t>
            </w:r>
            <w:r w:rsidRPr="04A84954" w:rsidR="2DE05C9B">
              <w:rPr>
                <w:sz w:val="22"/>
                <w:szCs w:val="22"/>
              </w:rPr>
              <w:t xml:space="preserve"> </w:t>
            </w:r>
            <w:r w:rsidRPr="04A84954" w:rsidR="496DAFA0">
              <w:rPr>
                <w:sz w:val="22"/>
                <w:szCs w:val="22"/>
              </w:rPr>
              <w:t>June</w:t>
            </w:r>
            <w:r w:rsidRPr="04A84954" w:rsidR="1F509969">
              <w:rPr>
                <w:sz w:val="22"/>
                <w:szCs w:val="22"/>
              </w:rPr>
              <w:t xml:space="preserve"> </w:t>
            </w:r>
            <w:r w:rsidRPr="04A84954" w:rsidR="0396600C">
              <w:rPr>
                <w:sz w:val="22"/>
                <w:szCs w:val="22"/>
              </w:rPr>
              <w:t>25</w:t>
            </w:r>
            <w:r w:rsidRPr="04A84954" w:rsidR="4412D8CA">
              <w:rPr>
                <w:sz w:val="22"/>
                <w:szCs w:val="22"/>
              </w:rPr>
              <w:t>, 202</w:t>
            </w:r>
            <w:r w:rsidRPr="04A84954" w:rsidR="68C44B19">
              <w:rPr>
                <w:sz w:val="22"/>
                <w:szCs w:val="22"/>
              </w:rPr>
              <w:t>6</w:t>
            </w:r>
            <w:r w:rsidRPr="04A84954" w:rsidR="4412D8CA">
              <w:rPr>
                <w:sz w:val="22"/>
                <w:szCs w:val="22"/>
              </w:rPr>
              <w:t>—</w:t>
            </w:r>
            <w:r w:rsidRPr="04A84954" w:rsidR="0396600C">
              <w:rPr>
                <w:sz w:val="22"/>
                <w:szCs w:val="22"/>
              </w:rPr>
              <w:t>The Federal Communications Commission today adopted</w:t>
            </w:r>
            <w:r w:rsidRPr="04A84954" w:rsidR="1D1CBE7F">
              <w:rPr>
                <w:sz w:val="22"/>
                <w:szCs w:val="22"/>
              </w:rPr>
              <w:t xml:space="preserve"> new rules</w:t>
            </w:r>
            <w:r w:rsidRPr="04A84954" w:rsidR="51365DA9">
              <w:rPr>
                <w:sz w:val="22"/>
                <w:szCs w:val="22"/>
              </w:rPr>
              <w:t xml:space="preserve"> to </w:t>
            </w:r>
            <w:r w:rsidRPr="04A84954" w:rsidR="0C613F60">
              <w:rPr>
                <w:sz w:val="22"/>
                <w:szCs w:val="22"/>
              </w:rPr>
              <w:t xml:space="preserve">unleash </w:t>
            </w:r>
            <w:r w:rsidRPr="04A84954" w:rsidR="10504FFA">
              <w:rPr>
                <w:sz w:val="22"/>
                <w:szCs w:val="22"/>
              </w:rPr>
              <w:t xml:space="preserve">submarine cable </w:t>
            </w:r>
            <w:r w:rsidRPr="04A84954" w:rsidR="0C613F60">
              <w:rPr>
                <w:sz w:val="22"/>
                <w:szCs w:val="22"/>
              </w:rPr>
              <w:t xml:space="preserve">deployment </w:t>
            </w:r>
            <w:r w:rsidRPr="04A84954" w:rsidR="2E05E1DD">
              <w:rPr>
                <w:sz w:val="22"/>
                <w:szCs w:val="22"/>
              </w:rPr>
              <w:t>for</w:t>
            </w:r>
            <w:r w:rsidRPr="04A84954" w:rsidR="1EF3706D">
              <w:rPr>
                <w:sz w:val="22"/>
                <w:szCs w:val="22"/>
              </w:rPr>
              <w:t xml:space="preserve"> the U</w:t>
            </w:r>
            <w:r w:rsidRPr="04A84954" w:rsidR="719F80C6">
              <w:rPr>
                <w:sz w:val="22"/>
                <w:szCs w:val="22"/>
              </w:rPr>
              <w:t>nited States.</w:t>
            </w:r>
            <w:r w:rsidRPr="04A84954" w:rsidR="1EF3706D">
              <w:rPr>
                <w:sz w:val="22"/>
                <w:szCs w:val="22"/>
              </w:rPr>
              <w:t xml:space="preserve"> </w:t>
            </w:r>
            <w:r w:rsidRPr="04A84954" w:rsidR="206B4438">
              <w:rPr>
                <w:sz w:val="22"/>
                <w:szCs w:val="22"/>
              </w:rPr>
              <w:t xml:space="preserve"> </w:t>
            </w:r>
            <w:r w:rsidRPr="04A84954" w:rsidR="3C2F8435">
              <w:rPr>
                <w:sz w:val="22"/>
                <w:szCs w:val="22"/>
              </w:rPr>
              <w:t>Submarine cable</w:t>
            </w:r>
            <w:r w:rsidRPr="04A84954" w:rsidR="206B4438">
              <w:rPr>
                <w:sz w:val="22"/>
                <w:szCs w:val="22"/>
              </w:rPr>
              <w:t xml:space="preserve"> systems move </w:t>
            </w:r>
            <w:r w:rsidRPr="04A84954" w:rsidR="206B4438">
              <w:rPr>
                <w:sz w:val="22"/>
                <w:szCs w:val="22"/>
              </w:rPr>
              <w:t>the vast majority of</w:t>
            </w:r>
            <w:r w:rsidRPr="04A84954" w:rsidR="206B4438">
              <w:rPr>
                <w:sz w:val="22"/>
                <w:szCs w:val="22"/>
              </w:rPr>
              <w:t xml:space="preserve"> the world’s internet traffic</w:t>
            </w:r>
            <w:r w:rsidRPr="04A84954" w:rsidR="5783C49E">
              <w:rPr>
                <w:sz w:val="22"/>
                <w:szCs w:val="22"/>
              </w:rPr>
              <w:t xml:space="preserve"> and</w:t>
            </w:r>
            <w:r w:rsidRPr="04A84954" w:rsidR="206B4438">
              <w:rPr>
                <w:sz w:val="22"/>
                <w:szCs w:val="22"/>
              </w:rPr>
              <w:t xml:space="preserve"> strengthen the nation’s capacity to maintain secure, dependable communications across consumer, commercial, and defense sectors.</w:t>
            </w:r>
          </w:p>
          <w:p w:rsidR="00CC03C2" w:rsidP="00795AAB" w14:paraId="2D3B5A72" w14:textId="77777777">
            <w:pPr>
              <w:ind w:right="-77"/>
              <w:rPr>
                <w:sz w:val="22"/>
                <w:szCs w:val="22"/>
              </w:rPr>
            </w:pPr>
          </w:p>
          <w:p w:rsidR="00CC03C2" w:rsidP="000D07D1" w14:paraId="5DD5D651" w14:textId="31D3DA1F">
            <w:pPr>
              <w:spacing w:line="259" w:lineRule="auto"/>
              <w:ind w:right="-77"/>
              <w:rPr>
                <w:sz w:val="22"/>
                <w:szCs w:val="22"/>
              </w:rPr>
            </w:pPr>
            <w:r w:rsidRPr="04A84954">
              <w:rPr>
                <w:sz w:val="22"/>
                <w:szCs w:val="22"/>
              </w:rPr>
              <w:t>The new rules</w:t>
            </w:r>
            <w:r w:rsidR="0066661E">
              <w:rPr>
                <w:sz w:val="22"/>
                <w:szCs w:val="22"/>
              </w:rPr>
              <w:t xml:space="preserve"> adopted</w:t>
            </w:r>
            <w:r w:rsidRPr="04A84954">
              <w:rPr>
                <w:sz w:val="22"/>
                <w:szCs w:val="22"/>
              </w:rPr>
              <w:t xml:space="preserve"> will </w:t>
            </w:r>
            <w:r w:rsidRPr="04A84954" w:rsidR="452F54E5">
              <w:rPr>
                <w:sz w:val="22"/>
                <w:szCs w:val="22"/>
              </w:rPr>
              <w:t>speed</w:t>
            </w:r>
            <w:r w:rsidR="0066661E">
              <w:rPr>
                <w:sz w:val="22"/>
                <w:szCs w:val="22"/>
              </w:rPr>
              <w:t xml:space="preserve"> up</w:t>
            </w:r>
            <w:r w:rsidRPr="04A84954" w:rsidR="452F54E5">
              <w:rPr>
                <w:sz w:val="22"/>
                <w:szCs w:val="22"/>
              </w:rPr>
              <w:t xml:space="preserve"> the rollou</w:t>
            </w:r>
            <w:r w:rsidRPr="04A84954" w:rsidR="39DD3254">
              <w:rPr>
                <w:sz w:val="22"/>
                <w:szCs w:val="22"/>
              </w:rPr>
              <w:t xml:space="preserve">t of </w:t>
            </w:r>
            <w:r w:rsidRPr="04A84954">
              <w:rPr>
                <w:sz w:val="22"/>
                <w:szCs w:val="22"/>
              </w:rPr>
              <w:t xml:space="preserve">submarine </w:t>
            </w:r>
            <w:r w:rsidRPr="04A84954">
              <w:rPr>
                <w:sz w:val="22"/>
                <w:szCs w:val="22"/>
              </w:rPr>
              <w:t>cables</w:t>
            </w:r>
            <w:r w:rsidR="00D178EE">
              <w:rPr>
                <w:sz w:val="22"/>
                <w:szCs w:val="22"/>
              </w:rPr>
              <w:t>—</w:t>
            </w:r>
            <w:r w:rsidRPr="04A84954">
              <w:rPr>
                <w:sz w:val="22"/>
                <w:szCs w:val="22"/>
              </w:rPr>
              <w:t>the</w:t>
            </w:r>
            <w:r w:rsidR="00D178EE">
              <w:rPr>
                <w:sz w:val="22"/>
                <w:szCs w:val="22"/>
              </w:rPr>
              <w:t xml:space="preserve"> </w:t>
            </w:r>
            <w:r w:rsidR="004F7594">
              <w:rPr>
                <w:sz w:val="22"/>
                <w:szCs w:val="22"/>
              </w:rPr>
              <w:t xml:space="preserve">backbone and </w:t>
            </w:r>
            <w:r w:rsidRPr="04A84954">
              <w:rPr>
                <w:sz w:val="22"/>
                <w:szCs w:val="22"/>
              </w:rPr>
              <w:t xml:space="preserve">unsung heroes of the global internet.  </w:t>
            </w:r>
            <w:r w:rsidRPr="04A84954" w:rsidR="4D384884">
              <w:rPr>
                <w:sz w:val="22"/>
                <w:szCs w:val="22"/>
              </w:rPr>
              <w:t>They also</w:t>
            </w:r>
            <w:r w:rsidRPr="04A84954" w:rsidR="392F9D68">
              <w:rPr>
                <w:sz w:val="22"/>
                <w:szCs w:val="22"/>
              </w:rPr>
              <w:t xml:space="preserve"> </w:t>
            </w:r>
            <w:r w:rsidRPr="04A84954" w:rsidR="3800CBA3">
              <w:rPr>
                <w:sz w:val="22"/>
                <w:szCs w:val="22"/>
              </w:rPr>
              <w:t>support the</w:t>
            </w:r>
            <w:r w:rsidRPr="04A84954" w:rsidR="789358C8">
              <w:rPr>
                <w:sz w:val="22"/>
                <w:szCs w:val="22"/>
              </w:rPr>
              <w:t xml:space="preserve"> essential capacity for </w:t>
            </w:r>
            <w:r w:rsidRPr="04A84954" w:rsidR="789358C8">
              <w:rPr>
                <w:sz w:val="22"/>
                <w:szCs w:val="22"/>
              </w:rPr>
              <w:t>the increasing</w:t>
            </w:r>
            <w:r w:rsidRPr="04A84954" w:rsidR="3800CBA3">
              <w:rPr>
                <w:sz w:val="22"/>
                <w:szCs w:val="22"/>
              </w:rPr>
              <w:t xml:space="preserve"> computing demands</w:t>
            </w:r>
            <w:r w:rsidRPr="04A84954" w:rsidR="7B8B8200">
              <w:rPr>
                <w:sz w:val="22"/>
                <w:szCs w:val="22"/>
              </w:rPr>
              <w:t xml:space="preserve"> and connectivity </w:t>
            </w:r>
            <w:r w:rsidRPr="04A84954" w:rsidR="392F9D68">
              <w:rPr>
                <w:sz w:val="22"/>
                <w:szCs w:val="22"/>
              </w:rPr>
              <w:t xml:space="preserve">for artificial intelligence.  </w:t>
            </w:r>
            <w:r w:rsidRPr="04A84954" w:rsidR="2219B19C">
              <w:rPr>
                <w:sz w:val="22"/>
                <w:szCs w:val="22"/>
              </w:rPr>
              <w:t>Today’s</w:t>
            </w:r>
            <w:r w:rsidRPr="04A84954">
              <w:rPr>
                <w:sz w:val="22"/>
                <w:szCs w:val="22"/>
              </w:rPr>
              <w:t xml:space="preserve"> </w:t>
            </w:r>
            <w:r w:rsidRPr="04A84954" w:rsidR="59EBEEB5">
              <w:rPr>
                <w:sz w:val="22"/>
                <w:szCs w:val="22"/>
              </w:rPr>
              <w:t xml:space="preserve">Report and Order </w:t>
            </w:r>
            <w:r w:rsidRPr="04A84954">
              <w:rPr>
                <w:sz w:val="22"/>
                <w:szCs w:val="22"/>
              </w:rPr>
              <w:t>enhances</w:t>
            </w:r>
            <w:r w:rsidRPr="04A84954">
              <w:rPr>
                <w:sz w:val="22"/>
                <w:szCs w:val="22"/>
              </w:rPr>
              <w:t xml:space="preserve"> submarine cable security and adopts a range of measures to streamline and accelerate the deployment of secure submarine cable infrastructure</w:t>
            </w:r>
            <w:r w:rsidR="00136846">
              <w:rPr>
                <w:sz w:val="22"/>
                <w:szCs w:val="22"/>
              </w:rPr>
              <w:t>.</w:t>
            </w:r>
          </w:p>
          <w:p w:rsidR="003370FE" w:rsidP="00795AAB" w14:paraId="26D903DD" w14:textId="77777777">
            <w:pPr>
              <w:ind w:right="-77"/>
              <w:rPr>
                <w:sz w:val="22"/>
                <w:szCs w:val="22"/>
              </w:rPr>
            </w:pPr>
          </w:p>
          <w:p w:rsidR="00CB01BC" w:rsidP="0089261F" w14:paraId="3088A29E" w14:textId="2D31C1DA">
            <w:pPr>
              <w:ind w:right="-77"/>
              <w:rPr>
                <w:sz w:val="22"/>
                <w:szCs w:val="22"/>
              </w:rPr>
            </w:pPr>
            <w:r w:rsidRPr="10B3D22F">
              <w:rPr>
                <w:sz w:val="22"/>
                <w:szCs w:val="22"/>
              </w:rPr>
              <w:t>Specifically, t</w:t>
            </w:r>
            <w:r w:rsidRPr="10B3D22F" w:rsidR="6CE188AB">
              <w:rPr>
                <w:sz w:val="22"/>
                <w:szCs w:val="22"/>
              </w:rPr>
              <w:t xml:space="preserve">he </w:t>
            </w:r>
            <w:r w:rsidRPr="10B3D22F" w:rsidR="59EBEEB5">
              <w:rPr>
                <w:sz w:val="22"/>
                <w:szCs w:val="22"/>
              </w:rPr>
              <w:t xml:space="preserve">rules </w:t>
            </w:r>
            <w:r w:rsidRPr="10B3D22F" w:rsidR="4571E631">
              <w:rPr>
                <w:sz w:val="22"/>
                <w:szCs w:val="22"/>
              </w:rPr>
              <w:t xml:space="preserve">adopted today </w:t>
            </w:r>
            <w:r w:rsidRPr="10B3D22F" w:rsidR="04D94F43">
              <w:rPr>
                <w:sz w:val="22"/>
                <w:szCs w:val="22"/>
              </w:rPr>
              <w:t>presumptively exempt</w:t>
            </w:r>
            <w:r w:rsidRPr="10B3D22F" w:rsidR="6CE188AB">
              <w:rPr>
                <w:sz w:val="22"/>
                <w:szCs w:val="22"/>
              </w:rPr>
              <w:t xml:space="preserve"> cable </w:t>
            </w:r>
            <w:r w:rsidRPr="10B3D22F" w:rsidR="68EC189E">
              <w:rPr>
                <w:sz w:val="22"/>
                <w:szCs w:val="22"/>
              </w:rPr>
              <w:t>applications</w:t>
            </w:r>
            <w:r w:rsidRPr="10B3D22F" w:rsidR="6CE188AB">
              <w:rPr>
                <w:sz w:val="22"/>
                <w:szCs w:val="22"/>
              </w:rPr>
              <w:t xml:space="preserve"> </w:t>
            </w:r>
            <w:r w:rsidRPr="10B3D22F" w:rsidR="04D94F43">
              <w:rPr>
                <w:sz w:val="22"/>
                <w:szCs w:val="22"/>
              </w:rPr>
              <w:t>from</w:t>
            </w:r>
            <w:r w:rsidRPr="10B3D22F" w:rsidR="006462E4">
              <w:rPr>
                <w:sz w:val="22"/>
                <w:szCs w:val="22"/>
              </w:rPr>
              <w:t xml:space="preserve"> the</w:t>
            </w:r>
            <w:r w:rsidRPr="10B3D22F" w:rsidR="04D94F43">
              <w:rPr>
                <w:sz w:val="22"/>
                <w:szCs w:val="22"/>
              </w:rPr>
              <w:t xml:space="preserve"> rigorous Team Telecom licensing review </w:t>
            </w:r>
            <w:r w:rsidRPr="10B3D22F" w:rsidR="004F52B5">
              <w:rPr>
                <w:sz w:val="22"/>
                <w:szCs w:val="22"/>
              </w:rPr>
              <w:t>when licensees</w:t>
            </w:r>
            <w:r w:rsidRPr="10B3D22F" w:rsidR="04D94F43">
              <w:rPr>
                <w:sz w:val="22"/>
                <w:szCs w:val="22"/>
              </w:rPr>
              <w:t xml:space="preserve"> can </w:t>
            </w:r>
            <w:r w:rsidRPr="10B3D22F" w:rsidR="04D94F43">
              <w:rPr>
                <w:sz w:val="22"/>
                <w:szCs w:val="22"/>
              </w:rPr>
              <w:t>certify to</w:t>
            </w:r>
            <w:r w:rsidRPr="10B3D22F" w:rsidR="04D94F43">
              <w:rPr>
                <w:sz w:val="22"/>
                <w:szCs w:val="22"/>
              </w:rPr>
              <w:t xml:space="preserve"> high security standards</w:t>
            </w:r>
            <w:r w:rsidRPr="10B3D22F" w:rsidR="005364DF">
              <w:rPr>
                <w:sz w:val="22"/>
                <w:szCs w:val="22"/>
              </w:rPr>
              <w:t xml:space="preserve"> </w:t>
            </w:r>
            <w:r w:rsidRPr="10B3D22F" w:rsidR="00B37688">
              <w:rPr>
                <w:sz w:val="22"/>
                <w:szCs w:val="22"/>
              </w:rPr>
              <w:t xml:space="preserve">that are structured to </w:t>
            </w:r>
            <w:r w:rsidRPr="10B3D22F" w:rsidR="00A54828">
              <w:rPr>
                <w:sz w:val="22"/>
                <w:szCs w:val="22"/>
              </w:rPr>
              <w:t>increase</w:t>
            </w:r>
            <w:r w:rsidRPr="10B3D22F" w:rsidR="0B826934">
              <w:rPr>
                <w:sz w:val="22"/>
                <w:szCs w:val="22"/>
              </w:rPr>
              <w:t xml:space="preserve"> certainty</w:t>
            </w:r>
            <w:r w:rsidRPr="10B3D22F" w:rsidR="3D53D8D3">
              <w:rPr>
                <w:sz w:val="22"/>
                <w:szCs w:val="22"/>
              </w:rPr>
              <w:t xml:space="preserve">, </w:t>
            </w:r>
            <w:r w:rsidRPr="10B3D22F" w:rsidR="0B826934">
              <w:rPr>
                <w:sz w:val="22"/>
                <w:szCs w:val="22"/>
              </w:rPr>
              <w:t>predictability</w:t>
            </w:r>
            <w:r w:rsidRPr="10B3D22F" w:rsidR="3D53D8D3">
              <w:rPr>
                <w:sz w:val="22"/>
                <w:szCs w:val="22"/>
              </w:rPr>
              <w:t>, and fast</w:t>
            </w:r>
            <w:r w:rsidRPr="10B3D22F" w:rsidR="005364DF">
              <w:rPr>
                <w:sz w:val="22"/>
                <w:szCs w:val="22"/>
              </w:rPr>
              <w:t>er</w:t>
            </w:r>
            <w:r w:rsidRPr="10B3D22F" w:rsidR="3D53D8D3">
              <w:rPr>
                <w:sz w:val="22"/>
                <w:szCs w:val="22"/>
              </w:rPr>
              <w:t xml:space="preserve"> timelines</w:t>
            </w:r>
            <w:r w:rsidRPr="10B3D22F" w:rsidR="00A54828">
              <w:rPr>
                <w:sz w:val="22"/>
                <w:szCs w:val="22"/>
              </w:rPr>
              <w:t xml:space="preserve"> for the licensing process</w:t>
            </w:r>
            <w:r w:rsidRPr="10B3D22F" w:rsidR="3D53D8D3">
              <w:rPr>
                <w:sz w:val="22"/>
                <w:szCs w:val="22"/>
              </w:rPr>
              <w:t xml:space="preserve">.  </w:t>
            </w:r>
            <w:r w:rsidRPr="10B3D22F" w:rsidR="05F1F80F">
              <w:rPr>
                <w:sz w:val="22"/>
                <w:szCs w:val="22"/>
              </w:rPr>
              <w:t xml:space="preserve">Currently, all submarine cable </w:t>
            </w:r>
            <w:r w:rsidRPr="10B3D22F" w:rsidR="007E592B">
              <w:rPr>
                <w:sz w:val="22"/>
                <w:szCs w:val="22"/>
              </w:rPr>
              <w:t>applications</w:t>
            </w:r>
            <w:r w:rsidRPr="10B3D22F" w:rsidR="05F1F80F">
              <w:rPr>
                <w:sz w:val="22"/>
                <w:szCs w:val="22"/>
              </w:rPr>
              <w:t xml:space="preserve"> get referred to Team Telecom, an Executive Branch interagency task force that reviews </w:t>
            </w:r>
            <w:r w:rsidRPr="10B3D22F" w:rsidR="2CBA04D9">
              <w:rPr>
                <w:sz w:val="22"/>
                <w:szCs w:val="22"/>
              </w:rPr>
              <w:t xml:space="preserve">license </w:t>
            </w:r>
            <w:r w:rsidRPr="10B3D22F" w:rsidR="00F15CC2">
              <w:rPr>
                <w:sz w:val="22"/>
                <w:szCs w:val="22"/>
              </w:rPr>
              <w:t>applications</w:t>
            </w:r>
            <w:r w:rsidRPr="10B3D22F" w:rsidR="2CBA04D9">
              <w:rPr>
                <w:sz w:val="22"/>
                <w:szCs w:val="22"/>
              </w:rPr>
              <w:t xml:space="preserve"> for national security risks.  </w:t>
            </w:r>
            <w:r w:rsidRPr="10B3D22F" w:rsidR="51D90BDC">
              <w:rPr>
                <w:sz w:val="22"/>
                <w:szCs w:val="22"/>
              </w:rPr>
              <w:t xml:space="preserve">The </w:t>
            </w:r>
            <w:r w:rsidRPr="10B3D22F" w:rsidR="7E35FD7D">
              <w:rPr>
                <w:sz w:val="22"/>
                <w:szCs w:val="22"/>
              </w:rPr>
              <w:t>changes adopted</w:t>
            </w:r>
            <w:r w:rsidRPr="10B3D22F" w:rsidR="2CBA04D9">
              <w:rPr>
                <w:sz w:val="22"/>
                <w:szCs w:val="22"/>
              </w:rPr>
              <w:t xml:space="preserve"> </w:t>
            </w:r>
            <w:r w:rsidRPr="10B3D22F" w:rsidR="637A52B4">
              <w:rPr>
                <w:sz w:val="22"/>
                <w:szCs w:val="22"/>
              </w:rPr>
              <w:t xml:space="preserve">would exempt </w:t>
            </w:r>
            <w:r w:rsidRPr="10B3D22F" w:rsidR="6520295B">
              <w:rPr>
                <w:sz w:val="22"/>
                <w:szCs w:val="22"/>
              </w:rPr>
              <w:t>applicat</w:t>
            </w:r>
            <w:r w:rsidRPr="10B3D22F" w:rsidR="68EC189E">
              <w:rPr>
                <w:sz w:val="22"/>
                <w:szCs w:val="22"/>
              </w:rPr>
              <w:t>ion</w:t>
            </w:r>
            <w:r w:rsidRPr="10B3D22F" w:rsidR="6520295B">
              <w:rPr>
                <w:sz w:val="22"/>
                <w:szCs w:val="22"/>
              </w:rPr>
              <w:t>s</w:t>
            </w:r>
            <w:r w:rsidRPr="10B3D22F" w:rsidR="2CBA04D9">
              <w:rPr>
                <w:sz w:val="22"/>
                <w:szCs w:val="22"/>
              </w:rPr>
              <w:t xml:space="preserve"> </w:t>
            </w:r>
            <w:r w:rsidRPr="10B3D22F" w:rsidR="68EC189E">
              <w:rPr>
                <w:sz w:val="22"/>
                <w:szCs w:val="22"/>
              </w:rPr>
              <w:t xml:space="preserve">from applicants </w:t>
            </w:r>
            <w:r w:rsidRPr="10B3D22F" w:rsidR="66BF382E">
              <w:rPr>
                <w:sz w:val="22"/>
                <w:szCs w:val="22"/>
              </w:rPr>
              <w:t>that have operated cables without incident</w:t>
            </w:r>
            <w:r w:rsidRPr="10B3D22F" w:rsidR="2DBECB1A">
              <w:rPr>
                <w:sz w:val="22"/>
                <w:szCs w:val="22"/>
              </w:rPr>
              <w:t xml:space="preserve">, </w:t>
            </w:r>
            <w:r w:rsidRPr="10B3D22F" w:rsidR="66BF382E">
              <w:rPr>
                <w:sz w:val="22"/>
                <w:szCs w:val="22"/>
              </w:rPr>
              <w:t xml:space="preserve">can </w:t>
            </w:r>
            <w:r w:rsidRPr="10B3D22F" w:rsidR="66BF382E">
              <w:rPr>
                <w:sz w:val="22"/>
                <w:szCs w:val="22"/>
              </w:rPr>
              <w:t>certify</w:t>
            </w:r>
            <w:r w:rsidRPr="10B3D22F" w:rsidR="66BF382E">
              <w:rPr>
                <w:sz w:val="22"/>
                <w:szCs w:val="22"/>
              </w:rPr>
              <w:t xml:space="preserve"> to the highest national security standards</w:t>
            </w:r>
            <w:r w:rsidRPr="10B3D22F" w:rsidR="2DBECB1A">
              <w:rPr>
                <w:sz w:val="22"/>
                <w:szCs w:val="22"/>
              </w:rPr>
              <w:t>,</w:t>
            </w:r>
            <w:r w:rsidRPr="10B3D22F" w:rsidR="66BF382E">
              <w:rPr>
                <w:sz w:val="22"/>
                <w:szCs w:val="22"/>
              </w:rPr>
              <w:t xml:space="preserve"> and agree to ongoing oversight and monitoring.  </w:t>
            </w:r>
          </w:p>
          <w:p w:rsidR="00771AF8" w:rsidP="0089261F" w14:paraId="3C14394B" w14:textId="77777777">
            <w:pPr>
              <w:ind w:right="-77"/>
              <w:rPr>
                <w:sz w:val="22"/>
                <w:szCs w:val="22"/>
              </w:rPr>
            </w:pPr>
          </w:p>
          <w:p w:rsidR="00771AF8" w:rsidP="0089261F" w14:paraId="0C4FD782" w14:textId="7851D5BE">
            <w:pPr>
              <w:ind w:right="-77"/>
              <w:rPr>
                <w:sz w:val="22"/>
                <w:szCs w:val="22"/>
              </w:rPr>
            </w:pPr>
            <w:r w:rsidRPr="10B3D22F">
              <w:rPr>
                <w:sz w:val="22"/>
                <w:szCs w:val="22"/>
              </w:rPr>
              <w:t xml:space="preserve">In addition to streamlining deployment, </w:t>
            </w:r>
            <w:r w:rsidRPr="10B3D22F" w:rsidR="001316D8">
              <w:rPr>
                <w:sz w:val="22"/>
                <w:szCs w:val="22"/>
              </w:rPr>
              <w:t>the rules</w:t>
            </w:r>
            <w:r w:rsidRPr="10B3D22F" w:rsidR="00522626">
              <w:rPr>
                <w:sz w:val="22"/>
                <w:szCs w:val="22"/>
              </w:rPr>
              <w:t xml:space="preserve"> introduce </w:t>
            </w:r>
            <w:r w:rsidRPr="10B3D22F" w:rsidR="008B31F5">
              <w:rPr>
                <w:sz w:val="22"/>
                <w:szCs w:val="22"/>
              </w:rPr>
              <w:t>a licensing requirement for owners and operators of submarine line terminal equipment (SLTE)</w:t>
            </w:r>
            <w:r w:rsidRPr="10B3D22F" w:rsidR="0065077A">
              <w:rPr>
                <w:sz w:val="22"/>
                <w:szCs w:val="22"/>
              </w:rPr>
              <w:t xml:space="preserve">, which </w:t>
            </w:r>
            <w:r w:rsidRPr="10B3D22F" w:rsidR="00CB048D">
              <w:rPr>
                <w:sz w:val="22"/>
                <w:szCs w:val="22"/>
              </w:rPr>
              <w:t xml:space="preserve">perform the most critical function of a submarine cable system by connecting </w:t>
            </w:r>
            <w:r w:rsidRPr="10B3D22F" w:rsidR="00327381">
              <w:rPr>
                <w:sz w:val="22"/>
                <w:szCs w:val="22"/>
              </w:rPr>
              <w:t xml:space="preserve">the submarine cable system </w:t>
            </w:r>
            <w:r w:rsidRPr="10B3D22F" w:rsidR="00CB048D">
              <w:rPr>
                <w:sz w:val="22"/>
                <w:szCs w:val="22"/>
              </w:rPr>
              <w:t>to U.S. terrestrial facilities</w:t>
            </w:r>
            <w:r w:rsidRPr="10B3D22F" w:rsidR="0065077A">
              <w:rPr>
                <w:sz w:val="22"/>
                <w:szCs w:val="22"/>
              </w:rPr>
              <w:t>.</w:t>
            </w:r>
            <w:r w:rsidRPr="10B3D22F" w:rsidR="00CB048D">
              <w:rPr>
                <w:sz w:val="22"/>
                <w:szCs w:val="22"/>
              </w:rPr>
              <w:t xml:space="preserve"> </w:t>
            </w:r>
            <w:r w:rsidRPr="10B3D22F" w:rsidR="0065077A">
              <w:rPr>
                <w:sz w:val="22"/>
                <w:szCs w:val="22"/>
              </w:rPr>
              <w:t xml:space="preserve"> This SLTE licensing requirement will ensure </w:t>
            </w:r>
            <w:r w:rsidRPr="10B3D22F" w:rsidR="0030393A">
              <w:rPr>
                <w:sz w:val="22"/>
                <w:szCs w:val="22"/>
              </w:rPr>
              <w:t xml:space="preserve">FCC </w:t>
            </w:r>
            <w:r w:rsidRPr="10B3D22F" w:rsidR="0065077A">
              <w:rPr>
                <w:sz w:val="22"/>
                <w:szCs w:val="22"/>
              </w:rPr>
              <w:t xml:space="preserve">oversight </w:t>
            </w:r>
            <w:r w:rsidRPr="10B3D22F" w:rsidR="0030393A">
              <w:rPr>
                <w:sz w:val="22"/>
                <w:szCs w:val="22"/>
              </w:rPr>
              <w:t>of one of the most vulnerable parts of the submarine cable networks</w:t>
            </w:r>
            <w:r w:rsidRPr="10B3D22F" w:rsidR="00CB048D">
              <w:rPr>
                <w:sz w:val="22"/>
                <w:szCs w:val="22"/>
              </w:rPr>
              <w:t>.</w:t>
            </w:r>
          </w:p>
          <w:p w:rsidR="00327381" w:rsidP="0089261F" w14:paraId="45DDB0BD" w14:textId="77777777">
            <w:pPr>
              <w:ind w:right="-77"/>
              <w:rPr>
                <w:sz w:val="22"/>
                <w:szCs w:val="22"/>
              </w:rPr>
            </w:pPr>
          </w:p>
          <w:p w:rsidR="00327381" w:rsidP="0089261F" w14:paraId="5C1BA27E" w14:textId="31481EC3">
            <w:pPr>
              <w:ind w:right="-7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Finally, the rules will also </w:t>
            </w:r>
            <w:r w:rsidR="005B572B">
              <w:rPr>
                <w:sz w:val="22"/>
                <w:szCs w:val="22"/>
              </w:rPr>
              <w:t>protect submarine cables by</w:t>
            </w:r>
            <w:r>
              <w:rPr>
                <w:sz w:val="22"/>
                <w:szCs w:val="22"/>
              </w:rPr>
              <w:t xml:space="preserve"> </w:t>
            </w:r>
            <w:r w:rsidR="005B572B">
              <w:rPr>
                <w:sz w:val="22"/>
                <w:szCs w:val="22"/>
              </w:rPr>
              <w:t xml:space="preserve">updating </w:t>
            </w:r>
            <w:r>
              <w:rPr>
                <w:sz w:val="22"/>
                <w:szCs w:val="22"/>
              </w:rPr>
              <w:t xml:space="preserve">safeguards </w:t>
            </w:r>
            <w:r w:rsidR="005B572B">
              <w:rPr>
                <w:sz w:val="22"/>
                <w:szCs w:val="22"/>
              </w:rPr>
              <w:t>that address vulnerabilities related to</w:t>
            </w:r>
            <w:r>
              <w:rPr>
                <w:sz w:val="22"/>
                <w:szCs w:val="22"/>
              </w:rPr>
              <w:t xml:space="preserve"> principal equipment</w:t>
            </w:r>
            <w:r w:rsidR="005B572B">
              <w:rPr>
                <w:sz w:val="22"/>
                <w:szCs w:val="22"/>
              </w:rPr>
              <w:t>, third-party service providers, and other areas of concern.</w:t>
            </w:r>
            <w:r w:rsidR="00045069">
              <w:rPr>
                <w:sz w:val="22"/>
                <w:szCs w:val="22"/>
              </w:rPr>
              <w:t xml:space="preserve">  </w:t>
            </w:r>
          </w:p>
          <w:p w:rsidR="00171F45" w:rsidP="0089261F" w14:paraId="6394AF94" w14:textId="77777777">
            <w:pPr>
              <w:ind w:right="-77"/>
              <w:rPr>
                <w:sz w:val="22"/>
                <w:szCs w:val="22"/>
              </w:rPr>
            </w:pPr>
          </w:p>
          <w:p w:rsidR="00335951" w:rsidP="0089261F" w14:paraId="72EBFA39" w14:textId="4073CCF9">
            <w:pPr>
              <w:ind w:right="-77"/>
              <w:rPr>
                <w:sz w:val="22"/>
                <w:szCs w:val="22"/>
              </w:rPr>
            </w:pPr>
            <w:r w:rsidRPr="10B3D22F">
              <w:rPr>
                <w:sz w:val="22"/>
                <w:szCs w:val="22"/>
              </w:rPr>
              <w:t>This is the latest milestone in the Commission’s ongoing effort to facilitate faster and more efficient submarine cable</w:t>
            </w:r>
            <w:r w:rsidRPr="10B3D22F" w:rsidR="79485D49">
              <w:rPr>
                <w:sz w:val="22"/>
                <w:szCs w:val="22"/>
              </w:rPr>
              <w:t xml:space="preserve"> deployment</w:t>
            </w:r>
            <w:r w:rsidRPr="10B3D22F">
              <w:rPr>
                <w:sz w:val="22"/>
                <w:szCs w:val="22"/>
              </w:rPr>
              <w:t xml:space="preserve">s, while strengthening national security.  </w:t>
            </w:r>
            <w:r w:rsidRPr="10B3D22F" w:rsidR="00D71907">
              <w:rPr>
                <w:sz w:val="22"/>
                <w:szCs w:val="22"/>
              </w:rPr>
              <w:t xml:space="preserve">Today’s vote builds on </w:t>
            </w:r>
            <w:r w:rsidRPr="10B3D22F" w:rsidR="004C0969">
              <w:rPr>
                <w:sz w:val="22"/>
                <w:szCs w:val="22"/>
              </w:rPr>
              <w:t>rules unanimously</w:t>
            </w:r>
            <w:r w:rsidRPr="10B3D22F" w:rsidR="00332C34">
              <w:rPr>
                <w:sz w:val="22"/>
                <w:szCs w:val="22"/>
              </w:rPr>
              <w:t xml:space="preserve"> </w:t>
            </w:r>
            <w:hyperlink r:id="rId5">
              <w:r w:rsidRPr="10B3D22F" w:rsidR="00332C34">
                <w:rPr>
                  <w:rStyle w:val="Hyperlink"/>
                  <w:sz w:val="22"/>
                  <w:szCs w:val="22"/>
                </w:rPr>
                <w:t>adopted</w:t>
              </w:r>
            </w:hyperlink>
            <w:r w:rsidRPr="10B3D22F" w:rsidR="00332C34">
              <w:rPr>
                <w:sz w:val="22"/>
                <w:szCs w:val="22"/>
              </w:rPr>
              <w:t xml:space="preserve"> by the Commission last August</w:t>
            </w:r>
            <w:r w:rsidRPr="10B3D22F" w:rsidR="472F9EDE">
              <w:rPr>
                <w:sz w:val="22"/>
                <w:szCs w:val="22"/>
              </w:rPr>
              <w:t>.</w:t>
            </w:r>
            <w:r w:rsidRPr="10B3D22F" w:rsidR="005357AE">
              <w:rPr>
                <w:sz w:val="22"/>
                <w:szCs w:val="22"/>
              </w:rPr>
              <w:t xml:space="preserve">  </w:t>
            </w:r>
            <w:r w:rsidRPr="10B3D22F">
              <w:rPr>
                <w:sz w:val="22"/>
                <w:szCs w:val="22"/>
              </w:rPr>
              <w:t>That rulemaking was the first comprehensive update to the Commission’s submarine cable rules in 25 years.</w:t>
            </w:r>
          </w:p>
          <w:p w:rsidR="006D748C" w:rsidP="006D748C" w14:paraId="500A95C0" w14:textId="77777777">
            <w:pPr>
              <w:rPr>
                <w:sz w:val="22"/>
                <w:szCs w:val="22"/>
              </w:rPr>
            </w:pPr>
          </w:p>
          <w:p w:rsidR="00CF07B4" w:rsidRPr="00CF07B4" w:rsidP="00CF07B4" w14:paraId="59578632" w14:textId="407FD7F7">
            <w:pPr>
              <w:rPr>
                <w:sz w:val="22"/>
                <w:szCs w:val="22"/>
              </w:rPr>
            </w:pPr>
            <w:r w:rsidRPr="00CF07B4">
              <w:rPr>
                <w:sz w:val="22"/>
                <w:szCs w:val="22"/>
              </w:rPr>
              <w:t xml:space="preserve">Action by the Commission June 25, </w:t>
            </w:r>
            <w:r w:rsidRPr="00CF07B4">
              <w:rPr>
                <w:sz w:val="22"/>
                <w:szCs w:val="22"/>
              </w:rPr>
              <w:t>2026</w:t>
            </w:r>
            <w:r w:rsidRPr="00CF07B4">
              <w:rPr>
                <w:sz w:val="22"/>
                <w:szCs w:val="22"/>
              </w:rPr>
              <w:t xml:space="preserve"> by Second Report and Order and Second Further Notice of Proposed Rulemaking (FCC 26-42).  Chairman Carr, Commissioners Gomez and Trusty approving.  Chairman Carr</w:t>
            </w:r>
            <w:r w:rsidR="00764C51">
              <w:rPr>
                <w:sz w:val="22"/>
                <w:szCs w:val="22"/>
              </w:rPr>
              <w:t xml:space="preserve"> and</w:t>
            </w:r>
            <w:r w:rsidRPr="00CF07B4">
              <w:rPr>
                <w:sz w:val="22"/>
                <w:szCs w:val="22"/>
              </w:rPr>
              <w:t xml:space="preserve"> Commissione</w:t>
            </w:r>
            <w:r w:rsidR="00764C51">
              <w:rPr>
                <w:sz w:val="22"/>
                <w:szCs w:val="22"/>
              </w:rPr>
              <w:t>r</w:t>
            </w:r>
            <w:r w:rsidRPr="00CF07B4">
              <w:rPr>
                <w:sz w:val="22"/>
                <w:szCs w:val="22"/>
              </w:rPr>
              <w:t xml:space="preserve"> Trusty issuing separate statements.</w:t>
            </w:r>
          </w:p>
          <w:p w:rsidR="00CF07B4" w:rsidRPr="00CF07B4" w:rsidP="00CF07B4" w14:paraId="0DC3FF30" w14:textId="77777777">
            <w:pPr>
              <w:rPr>
                <w:sz w:val="22"/>
                <w:szCs w:val="22"/>
              </w:rPr>
            </w:pPr>
          </w:p>
          <w:p w:rsidR="00CF07B4" w:rsidP="00CF07B4" w14:paraId="2B54C8DD" w14:textId="332191CE">
            <w:pPr>
              <w:rPr>
                <w:sz w:val="22"/>
                <w:szCs w:val="22"/>
              </w:rPr>
            </w:pPr>
            <w:r w:rsidRPr="00CF07B4">
              <w:rPr>
                <w:sz w:val="22"/>
                <w:szCs w:val="22"/>
              </w:rPr>
              <w:t>OI Docket No. 24-523</w:t>
            </w:r>
          </w:p>
          <w:p w:rsidR="00CF07B4" w:rsidRPr="002E165B" w:rsidP="00CF07B4" w14:paraId="5D9E0BA8" w14:textId="77777777">
            <w:pPr>
              <w:rPr>
                <w:sz w:val="22"/>
                <w:szCs w:val="22"/>
              </w:rPr>
            </w:pPr>
          </w:p>
          <w:p w:rsidR="004F0F1F" w:rsidRPr="00035E79" w:rsidP="00850E26" w14:paraId="411FC2C3" w14:textId="77777777">
            <w:pPr>
              <w:ind w:right="72"/>
              <w:jc w:val="center"/>
              <w:rPr>
                <w:sz w:val="22"/>
                <w:szCs w:val="22"/>
                <w:lang w:val="pt-BR"/>
              </w:rPr>
            </w:pPr>
            <w:r w:rsidRPr="7B2B45D7">
              <w:rPr>
                <w:sz w:val="22"/>
                <w:szCs w:val="22"/>
                <w:lang w:val="pt-BR"/>
              </w:rPr>
              <w:t>###</w:t>
            </w:r>
          </w:p>
          <w:p w:rsidR="00104B0D" w:rsidRPr="00035E79" w:rsidP="00104B0D" w14:paraId="7A7F8EC6" w14:textId="77777777">
            <w:pPr>
              <w:ind w:right="72"/>
              <w:jc w:val="center"/>
              <w:rPr>
                <w:b/>
                <w:bCs/>
                <w:sz w:val="22"/>
                <w:szCs w:val="22"/>
                <w:lang w:val="pt-BR"/>
              </w:rPr>
            </w:pPr>
            <w:r w:rsidRPr="00035E79">
              <w:rPr>
                <w:lang w:val="pt-BR"/>
              </w:rPr>
              <w:br/>
            </w:r>
            <w:r w:rsidRPr="7B2B45D7">
              <w:rPr>
                <w:b/>
                <w:bCs/>
                <w:sz w:val="22"/>
                <w:szCs w:val="22"/>
                <w:lang w:val="pt-BR"/>
              </w:rPr>
              <w:t>Media Contact: MediaRelations@fcc.gov / (202) 418-0500</w:t>
            </w:r>
          </w:p>
          <w:p w:rsidR="00FF105E" w:rsidRPr="00104B0D" w:rsidP="00D45E2D" w14:paraId="0A953D44" w14:textId="77777777">
            <w:pPr>
              <w:ind w:right="72"/>
              <w:jc w:val="center"/>
              <w:rPr>
                <w:b/>
                <w:bCs/>
                <w:i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t>@FCC</w:t>
            </w:r>
            <w:r w:rsidRPr="00104B0D">
              <w:rPr>
                <w:b/>
                <w:bCs/>
                <w:sz w:val="22"/>
                <w:szCs w:val="22"/>
              </w:rPr>
              <w:t xml:space="preserve"> / </w:t>
            </w:r>
            <w:r w:rsidRPr="00FF105E">
              <w:rPr>
                <w:b/>
                <w:bCs/>
                <w:sz w:val="22"/>
                <w:szCs w:val="22"/>
              </w:rPr>
              <w:t>www.fcc.gov</w:t>
            </w:r>
          </w:p>
        </w:tc>
      </w:tr>
    </w:tbl>
    <w:p w:rsidR="00D24C3D" w:rsidRPr="007528A5" w14:paraId="585B706B" w14:textId="77777777">
      <w:pPr>
        <w:rPr>
          <w:b/>
          <w:bCs/>
          <w:sz w:val="2"/>
          <w:szCs w:val="2"/>
        </w:rPr>
      </w:pPr>
    </w:p>
    <w:sectPr w:rsidSect="00764C51">
      <w:pgSz w:w="12240" w:h="15840"/>
      <w:pgMar w:top="45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36CA2525"/>
    <w:multiLevelType w:val="hybridMultilevel"/>
    <w:tmpl w:val="09569F20"/>
    <w:lvl w:ilvl="0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num w:numId="1" w16cid:durableId="407119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261F"/>
    <w:rsid w:val="0000197B"/>
    <w:rsid w:val="000026EA"/>
    <w:rsid w:val="00002762"/>
    <w:rsid w:val="00005009"/>
    <w:rsid w:val="000058EE"/>
    <w:rsid w:val="00012186"/>
    <w:rsid w:val="0001386B"/>
    <w:rsid w:val="00013E6B"/>
    <w:rsid w:val="00014F48"/>
    <w:rsid w:val="000161D3"/>
    <w:rsid w:val="0002500C"/>
    <w:rsid w:val="0002762E"/>
    <w:rsid w:val="000311FC"/>
    <w:rsid w:val="00035E70"/>
    <w:rsid w:val="00035E79"/>
    <w:rsid w:val="00040127"/>
    <w:rsid w:val="00044BC4"/>
    <w:rsid w:val="00045069"/>
    <w:rsid w:val="00046988"/>
    <w:rsid w:val="00052277"/>
    <w:rsid w:val="0005528C"/>
    <w:rsid w:val="00055CC1"/>
    <w:rsid w:val="00064903"/>
    <w:rsid w:val="00065E2D"/>
    <w:rsid w:val="00073E44"/>
    <w:rsid w:val="00075D3C"/>
    <w:rsid w:val="00081126"/>
    <w:rsid w:val="00081232"/>
    <w:rsid w:val="00085D5E"/>
    <w:rsid w:val="00091E65"/>
    <w:rsid w:val="00096D4A"/>
    <w:rsid w:val="000A1392"/>
    <w:rsid w:val="000A3783"/>
    <w:rsid w:val="000A38EA"/>
    <w:rsid w:val="000A4623"/>
    <w:rsid w:val="000B1FC0"/>
    <w:rsid w:val="000B3C04"/>
    <w:rsid w:val="000C18C9"/>
    <w:rsid w:val="000C1E47"/>
    <w:rsid w:val="000C26F3"/>
    <w:rsid w:val="000C3D94"/>
    <w:rsid w:val="000C4434"/>
    <w:rsid w:val="000C5917"/>
    <w:rsid w:val="000D07D1"/>
    <w:rsid w:val="000D0AE4"/>
    <w:rsid w:val="000D0E4C"/>
    <w:rsid w:val="000D406E"/>
    <w:rsid w:val="000D4846"/>
    <w:rsid w:val="000D74B9"/>
    <w:rsid w:val="000D7844"/>
    <w:rsid w:val="000E049E"/>
    <w:rsid w:val="000E0B1A"/>
    <w:rsid w:val="000E639E"/>
    <w:rsid w:val="000F170B"/>
    <w:rsid w:val="000F2A73"/>
    <w:rsid w:val="000F771E"/>
    <w:rsid w:val="00103BEA"/>
    <w:rsid w:val="00104B0D"/>
    <w:rsid w:val="00107047"/>
    <w:rsid w:val="0010799B"/>
    <w:rsid w:val="00112270"/>
    <w:rsid w:val="001126C8"/>
    <w:rsid w:val="00117DB2"/>
    <w:rsid w:val="00120919"/>
    <w:rsid w:val="001211AA"/>
    <w:rsid w:val="00123ED2"/>
    <w:rsid w:val="00123F92"/>
    <w:rsid w:val="00125BE0"/>
    <w:rsid w:val="00126310"/>
    <w:rsid w:val="00126B4A"/>
    <w:rsid w:val="001316D8"/>
    <w:rsid w:val="00134A4A"/>
    <w:rsid w:val="00134BC7"/>
    <w:rsid w:val="00136846"/>
    <w:rsid w:val="00137DBB"/>
    <w:rsid w:val="00142C13"/>
    <w:rsid w:val="00145776"/>
    <w:rsid w:val="00146C75"/>
    <w:rsid w:val="00150380"/>
    <w:rsid w:val="00152776"/>
    <w:rsid w:val="00153222"/>
    <w:rsid w:val="001564C6"/>
    <w:rsid w:val="001577D3"/>
    <w:rsid w:val="00160C40"/>
    <w:rsid w:val="00160F30"/>
    <w:rsid w:val="00170367"/>
    <w:rsid w:val="00171A8A"/>
    <w:rsid w:val="00171F45"/>
    <w:rsid w:val="001733A6"/>
    <w:rsid w:val="00174715"/>
    <w:rsid w:val="00175305"/>
    <w:rsid w:val="00180D8D"/>
    <w:rsid w:val="001817CA"/>
    <w:rsid w:val="00185654"/>
    <w:rsid w:val="001865A9"/>
    <w:rsid w:val="00187DB2"/>
    <w:rsid w:val="00192D04"/>
    <w:rsid w:val="0019518B"/>
    <w:rsid w:val="001B030B"/>
    <w:rsid w:val="001B05F2"/>
    <w:rsid w:val="001B20BB"/>
    <w:rsid w:val="001B46BA"/>
    <w:rsid w:val="001C393B"/>
    <w:rsid w:val="001C4370"/>
    <w:rsid w:val="001C537E"/>
    <w:rsid w:val="001C792E"/>
    <w:rsid w:val="001D2A05"/>
    <w:rsid w:val="001D3779"/>
    <w:rsid w:val="001D5FD0"/>
    <w:rsid w:val="001E0E9A"/>
    <w:rsid w:val="001F0469"/>
    <w:rsid w:val="001F209C"/>
    <w:rsid w:val="00201EC8"/>
    <w:rsid w:val="00202EF3"/>
    <w:rsid w:val="00203A98"/>
    <w:rsid w:val="00203BA9"/>
    <w:rsid w:val="00206EDD"/>
    <w:rsid w:val="0021105D"/>
    <w:rsid w:val="00212307"/>
    <w:rsid w:val="0021247E"/>
    <w:rsid w:val="002146F6"/>
    <w:rsid w:val="00215A76"/>
    <w:rsid w:val="00215A8F"/>
    <w:rsid w:val="002227F1"/>
    <w:rsid w:val="002238F8"/>
    <w:rsid w:val="00223B87"/>
    <w:rsid w:val="002260D6"/>
    <w:rsid w:val="00227080"/>
    <w:rsid w:val="00227805"/>
    <w:rsid w:val="00231C32"/>
    <w:rsid w:val="0023507E"/>
    <w:rsid w:val="00236D2D"/>
    <w:rsid w:val="00240345"/>
    <w:rsid w:val="002421F0"/>
    <w:rsid w:val="002437BF"/>
    <w:rsid w:val="00247274"/>
    <w:rsid w:val="00250658"/>
    <w:rsid w:val="00252970"/>
    <w:rsid w:val="00252E7E"/>
    <w:rsid w:val="00254216"/>
    <w:rsid w:val="002605CD"/>
    <w:rsid w:val="00262753"/>
    <w:rsid w:val="00266966"/>
    <w:rsid w:val="00271ECC"/>
    <w:rsid w:val="00273B1A"/>
    <w:rsid w:val="002774E3"/>
    <w:rsid w:val="002806CE"/>
    <w:rsid w:val="00282685"/>
    <w:rsid w:val="00283B70"/>
    <w:rsid w:val="00285C36"/>
    <w:rsid w:val="00286596"/>
    <w:rsid w:val="002868DF"/>
    <w:rsid w:val="002924A0"/>
    <w:rsid w:val="00294C0C"/>
    <w:rsid w:val="002973BD"/>
    <w:rsid w:val="002A016A"/>
    <w:rsid w:val="002A0934"/>
    <w:rsid w:val="002B1013"/>
    <w:rsid w:val="002B3DD4"/>
    <w:rsid w:val="002B51B9"/>
    <w:rsid w:val="002C0B0D"/>
    <w:rsid w:val="002C1FCF"/>
    <w:rsid w:val="002C33DE"/>
    <w:rsid w:val="002C4377"/>
    <w:rsid w:val="002C7CD6"/>
    <w:rsid w:val="002D03E5"/>
    <w:rsid w:val="002D14D0"/>
    <w:rsid w:val="002D1E91"/>
    <w:rsid w:val="002D2080"/>
    <w:rsid w:val="002D4180"/>
    <w:rsid w:val="002D422C"/>
    <w:rsid w:val="002D5879"/>
    <w:rsid w:val="002E165B"/>
    <w:rsid w:val="002E3CE1"/>
    <w:rsid w:val="002E3F1D"/>
    <w:rsid w:val="002F1ACD"/>
    <w:rsid w:val="002F2AFB"/>
    <w:rsid w:val="002F31D0"/>
    <w:rsid w:val="002F53BB"/>
    <w:rsid w:val="002F6AF7"/>
    <w:rsid w:val="00300359"/>
    <w:rsid w:val="0030393A"/>
    <w:rsid w:val="003067D8"/>
    <w:rsid w:val="0031131E"/>
    <w:rsid w:val="00311403"/>
    <w:rsid w:val="00314CBD"/>
    <w:rsid w:val="0031766B"/>
    <w:rsid w:val="0031773E"/>
    <w:rsid w:val="003214D5"/>
    <w:rsid w:val="00321AEF"/>
    <w:rsid w:val="00322D82"/>
    <w:rsid w:val="003230CE"/>
    <w:rsid w:val="00327381"/>
    <w:rsid w:val="00332C34"/>
    <w:rsid w:val="00333871"/>
    <w:rsid w:val="00335951"/>
    <w:rsid w:val="00335CE8"/>
    <w:rsid w:val="003370FE"/>
    <w:rsid w:val="003374C1"/>
    <w:rsid w:val="003427CE"/>
    <w:rsid w:val="00343070"/>
    <w:rsid w:val="0034415D"/>
    <w:rsid w:val="00347716"/>
    <w:rsid w:val="003506E1"/>
    <w:rsid w:val="00353B95"/>
    <w:rsid w:val="00353C90"/>
    <w:rsid w:val="00360302"/>
    <w:rsid w:val="00364FD7"/>
    <w:rsid w:val="0036663F"/>
    <w:rsid w:val="00367BC3"/>
    <w:rsid w:val="003709F0"/>
    <w:rsid w:val="003727E3"/>
    <w:rsid w:val="00374AE5"/>
    <w:rsid w:val="0037558A"/>
    <w:rsid w:val="003759C3"/>
    <w:rsid w:val="00375C2A"/>
    <w:rsid w:val="00385A93"/>
    <w:rsid w:val="003910F1"/>
    <w:rsid w:val="00391CA5"/>
    <w:rsid w:val="00392197"/>
    <w:rsid w:val="00392E56"/>
    <w:rsid w:val="003A6F24"/>
    <w:rsid w:val="003A7660"/>
    <w:rsid w:val="003A780C"/>
    <w:rsid w:val="003B4268"/>
    <w:rsid w:val="003D3785"/>
    <w:rsid w:val="003D5DCE"/>
    <w:rsid w:val="003D6076"/>
    <w:rsid w:val="003D7499"/>
    <w:rsid w:val="003E42FC"/>
    <w:rsid w:val="003E5991"/>
    <w:rsid w:val="003E5CEE"/>
    <w:rsid w:val="003E61AB"/>
    <w:rsid w:val="003E66CC"/>
    <w:rsid w:val="003F2135"/>
    <w:rsid w:val="003F3317"/>
    <w:rsid w:val="003F344A"/>
    <w:rsid w:val="003F591F"/>
    <w:rsid w:val="00401F89"/>
    <w:rsid w:val="00402CBB"/>
    <w:rsid w:val="00403FF0"/>
    <w:rsid w:val="0041464A"/>
    <w:rsid w:val="00414816"/>
    <w:rsid w:val="00417DDE"/>
    <w:rsid w:val="0042046D"/>
    <w:rsid w:val="0042116E"/>
    <w:rsid w:val="004224CC"/>
    <w:rsid w:val="00424B52"/>
    <w:rsid w:val="00425AEF"/>
    <w:rsid w:val="00426518"/>
    <w:rsid w:val="00427B06"/>
    <w:rsid w:val="004371FA"/>
    <w:rsid w:val="00441F59"/>
    <w:rsid w:val="00444E07"/>
    <w:rsid w:val="00444FA9"/>
    <w:rsid w:val="00447268"/>
    <w:rsid w:val="004527BE"/>
    <w:rsid w:val="00455596"/>
    <w:rsid w:val="00456EF2"/>
    <w:rsid w:val="00462BCC"/>
    <w:rsid w:val="00463278"/>
    <w:rsid w:val="00467E0E"/>
    <w:rsid w:val="00473E9C"/>
    <w:rsid w:val="00474016"/>
    <w:rsid w:val="004745B2"/>
    <w:rsid w:val="00474A3B"/>
    <w:rsid w:val="00480099"/>
    <w:rsid w:val="004807D1"/>
    <w:rsid w:val="00481728"/>
    <w:rsid w:val="00491509"/>
    <w:rsid w:val="004941A2"/>
    <w:rsid w:val="00497858"/>
    <w:rsid w:val="004A174A"/>
    <w:rsid w:val="004A729A"/>
    <w:rsid w:val="004B2FB3"/>
    <w:rsid w:val="004B4FEA"/>
    <w:rsid w:val="004B76C1"/>
    <w:rsid w:val="004C0969"/>
    <w:rsid w:val="004C0ADA"/>
    <w:rsid w:val="004C3057"/>
    <w:rsid w:val="004C433E"/>
    <w:rsid w:val="004C4512"/>
    <w:rsid w:val="004C4F36"/>
    <w:rsid w:val="004D1716"/>
    <w:rsid w:val="004D3068"/>
    <w:rsid w:val="004D32F3"/>
    <w:rsid w:val="004D3D85"/>
    <w:rsid w:val="004D475A"/>
    <w:rsid w:val="004E0C71"/>
    <w:rsid w:val="004E2BD8"/>
    <w:rsid w:val="004E32E7"/>
    <w:rsid w:val="004E4B24"/>
    <w:rsid w:val="004F0801"/>
    <w:rsid w:val="004F0F1F"/>
    <w:rsid w:val="004F4349"/>
    <w:rsid w:val="004F52B5"/>
    <w:rsid w:val="004F7594"/>
    <w:rsid w:val="00500E42"/>
    <w:rsid w:val="0050222B"/>
    <w:rsid w:val="005022AA"/>
    <w:rsid w:val="00502B62"/>
    <w:rsid w:val="00504845"/>
    <w:rsid w:val="005057B6"/>
    <w:rsid w:val="0050757F"/>
    <w:rsid w:val="00507DA3"/>
    <w:rsid w:val="00515225"/>
    <w:rsid w:val="00516AD2"/>
    <w:rsid w:val="00522626"/>
    <w:rsid w:val="00524A43"/>
    <w:rsid w:val="005255F0"/>
    <w:rsid w:val="00531906"/>
    <w:rsid w:val="00531FBD"/>
    <w:rsid w:val="005337D4"/>
    <w:rsid w:val="005357AE"/>
    <w:rsid w:val="005364DF"/>
    <w:rsid w:val="00541A45"/>
    <w:rsid w:val="00545A45"/>
    <w:rsid w:val="00545DAE"/>
    <w:rsid w:val="00545DBC"/>
    <w:rsid w:val="00555248"/>
    <w:rsid w:val="00567412"/>
    <w:rsid w:val="00571B83"/>
    <w:rsid w:val="00574007"/>
    <w:rsid w:val="00574BE5"/>
    <w:rsid w:val="00575A00"/>
    <w:rsid w:val="00586417"/>
    <w:rsid w:val="0058673C"/>
    <w:rsid w:val="005939FE"/>
    <w:rsid w:val="00594504"/>
    <w:rsid w:val="005A14C1"/>
    <w:rsid w:val="005A1BAE"/>
    <w:rsid w:val="005A4FCA"/>
    <w:rsid w:val="005A7972"/>
    <w:rsid w:val="005B0B66"/>
    <w:rsid w:val="005B17E7"/>
    <w:rsid w:val="005B2643"/>
    <w:rsid w:val="005B572B"/>
    <w:rsid w:val="005C5841"/>
    <w:rsid w:val="005C6649"/>
    <w:rsid w:val="005D17FD"/>
    <w:rsid w:val="005D5FEA"/>
    <w:rsid w:val="005E2CB0"/>
    <w:rsid w:val="005E48AA"/>
    <w:rsid w:val="005F0D55"/>
    <w:rsid w:val="005F183E"/>
    <w:rsid w:val="005F3BEF"/>
    <w:rsid w:val="00600DDA"/>
    <w:rsid w:val="00603A30"/>
    <w:rsid w:val="00604211"/>
    <w:rsid w:val="006076C7"/>
    <w:rsid w:val="00613498"/>
    <w:rsid w:val="00615438"/>
    <w:rsid w:val="00617A2D"/>
    <w:rsid w:val="00617B94"/>
    <w:rsid w:val="00620BED"/>
    <w:rsid w:val="00626FFF"/>
    <w:rsid w:val="00627299"/>
    <w:rsid w:val="00630EFB"/>
    <w:rsid w:val="006413F6"/>
    <w:rsid w:val="006415B4"/>
    <w:rsid w:val="0064375D"/>
    <w:rsid w:val="00644619"/>
    <w:rsid w:val="00644E3D"/>
    <w:rsid w:val="006462E4"/>
    <w:rsid w:val="0065077A"/>
    <w:rsid w:val="0065143F"/>
    <w:rsid w:val="00651B9E"/>
    <w:rsid w:val="00652019"/>
    <w:rsid w:val="006545F3"/>
    <w:rsid w:val="006550CC"/>
    <w:rsid w:val="00657EC9"/>
    <w:rsid w:val="006649DD"/>
    <w:rsid w:val="00665633"/>
    <w:rsid w:val="0066661E"/>
    <w:rsid w:val="00671813"/>
    <w:rsid w:val="00674C86"/>
    <w:rsid w:val="00675B6F"/>
    <w:rsid w:val="00676615"/>
    <w:rsid w:val="00677531"/>
    <w:rsid w:val="0068015E"/>
    <w:rsid w:val="006804BB"/>
    <w:rsid w:val="00680E72"/>
    <w:rsid w:val="00685049"/>
    <w:rsid w:val="006861AB"/>
    <w:rsid w:val="00686B89"/>
    <w:rsid w:val="00693975"/>
    <w:rsid w:val="0069420F"/>
    <w:rsid w:val="0069706A"/>
    <w:rsid w:val="006A0D1E"/>
    <w:rsid w:val="006A2F3A"/>
    <w:rsid w:val="006A2FC5"/>
    <w:rsid w:val="006A7D75"/>
    <w:rsid w:val="006B0A70"/>
    <w:rsid w:val="006B1838"/>
    <w:rsid w:val="006B1A0F"/>
    <w:rsid w:val="006B5F18"/>
    <w:rsid w:val="006B606A"/>
    <w:rsid w:val="006B7C17"/>
    <w:rsid w:val="006C1A90"/>
    <w:rsid w:val="006C33AF"/>
    <w:rsid w:val="006C617B"/>
    <w:rsid w:val="006C6DCB"/>
    <w:rsid w:val="006D0883"/>
    <w:rsid w:val="006D16EF"/>
    <w:rsid w:val="006D2BCC"/>
    <w:rsid w:val="006D5D22"/>
    <w:rsid w:val="006D748C"/>
    <w:rsid w:val="006D78E7"/>
    <w:rsid w:val="006E0324"/>
    <w:rsid w:val="006E1576"/>
    <w:rsid w:val="006E4A76"/>
    <w:rsid w:val="006F1DBD"/>
    <w:rsid w:val="00700556"/>
    <w:rsid w:val="0070589A"/>
    <w:rsid w:val="00710BB4"/>
    <w:rsid w:val="00711528"/>
    <w:rsid w:val="00711A4B"/>
    <w:rsid w:val="007166A9"/>
    <w:rsid w:val="007167DD"/>
    <w:rsid w:val="00716F25"/>
    <w:rsid w:val="0072478B"/>
    <w:rsid w:val="007308D4"/>
    <w:rsid w:val="007332B7"/>
    <w:rsid w:val="0073414D"/>
    <w:rsid w:val="00743A99"/>
    <w:rsid w:val="007441A4"/>
    <w:rsid w:val="00745E7D"/>
    <w:rsid w:val="007475A1"/>
    <w:rsid w:val="00750A11"/>
    <w:rsid w:val="0075235E"/>
    <w:rsid w:val="007528A5"/>
    <w:rsid w:val="007616B9"/>
    <w:rsid w:val="007638FF"/>
    <w:rsid w:val="00764C51"/>
    <w:rsid w:val="00771AF8"/>
    <w:rsid w:val="007732CC"/>
    <w:rsid w:val="00773F14"/>
    <w:rsid w:val="00774079"/>
    <w:rsid w:val="0077752B"/>
    <w:rsid w:val="00781827"/>
    <w:rsid w:val="00782158"/>
    <w:rsid w:val="007846A2"/>
    <w:rsid w:val="00785E07"/>
    <w:rsid w:val="007926F8"/>
    <w:rsid w:val="00793D6F"/>
    <w:rsid w:val="00794090"/>
    <w:rsid w:val="00795AAB"/>
    <w:rsid w:val="007A12E1"/>
    <w:rsid w:val="007A1341"/>
    <w:rsid w:val="007A448E"/>
    <w:rsid w:val="007A44F8"/>
    <w:rsid w:val="007A751A"/>
    <w:rsid w:val="007B166E"/>
    <w:rsid w:val="007B41C7"/>
    <w:rsid w:val="007B50BE"/>
    <w:rsid w:val="007C1DE2"/>
    <w:rsid w:val="007C70C3"/>
    <w:rsid w:val="007C75FF"/>
    <w:rsid w:val="007D21BF"/>
    <w:rsid w:val="007E4FB2"/>
    <w:rsid w:val="007E54D3"/>
    <w:rsid w:val="007E592B"/>
    <w:rsid w:val="007E63FB"/>
    <w:rsid w:val="007F1EBE"/>
    <w:rsid w:val="007F1F21"/>
    <w:rsid w:val="007F3775"/>
    <w:rsid w:val="007F3C12"/>
    <w:rsid w:val="007F418E"/>
    <w:rsid w:val="007F5205"/>
    <w:rsid w:val="008014BF"/>
    <w:rsid w:val="0080352D"/>
    <w:rsid w:val="008036E8"/>
    <w:rsid w:val="0080486B"/>
    <w:rsid w:val="008060F2"/>
    <w:rsid w:val="00812CE1"/>
    <w:rsid w:val="00817F58"/>
    <w:rsid w:val="008215E7"/>
    <w:rsid w:val="008258FB"/>
    <w:rsid w:val="008274F2"/>
    <w:rsid w:val="008278DA"/>
    <w:rsid w:val="00827BDC"/>
    <w:rsid w:val="00830FC6"/>
    <w:rsid w:val="008336E1"/>
    <w:rsid w:val="008344BA"/>
    <w:rsid w:val="00841129"/>
    <w:rsid w:val="008436AB"/>
    <w:rsid w:val="00850E26"/>
    <w:rsid w:val="00852BF6"/>
    <w:rsid w:val="008535F5"/>
    <w:rsid w:val="00862719"/>
    <w:rsid w:val="00862CC6"/>
    <w:rsid w:val="008645FB"/>
    <w:rsid w:val="008646D1"/>
    <w:rsid w:val="00865EAA"/>
    <w:rsid w:val="00866F06"/>
    <w:rsid w:val="00870F54"/>
    <w:rsid w:val="0087132F"/>
    <w:rsid w:val="008728F5"/>
    <w:rsid w:val="008824C2"/>
    <w:rsid w:val="0088631E"/>
    <w:rsid w:val="00887B31"/>
    <w:rsid w:val="008924F8"/>
    <w:rsid w:val="0089261F"/>
    <w:rsid w:val="008960E4"/>
    <w:rsid w:val="008A27C9"/>
    <w:rsid w:val="008A3940"/>
    <w:rsid w:val="008A7A07"/>
    <w:rsid w:val="008A7B14"/>
    <w:rsid w:val="008B13C9"/>
    <w:rsid w:val="008B31F5"/>
    <w:rsid w:val="008B46A2"/>
    <w:rsid w:val="008B74C3"/>
    <w:rsid w:val="008C09C9"/>
    <w:rsid w:val="008C1167"/>
    <w:rsid w:val="008C17DF"/>
    <w:rsid w:val="008C248C"/>
    <w:rsid w:val="008C2DBE"/>
    <w:rsid w:val="008C35C9"/>
    <w:rsid w:val="008C395C"/>
    <w:rsid w:val="008C5432"/>
    <w:rsid w:val="008C7BF1"/>
    <w:rsid w:val="008D00D6"/>
    <w:rsid w:val="008D1F8E"/>
    <w:rsid w:val="008D2AF8"/>
    <w:rsid w:val="008D484B"/>
    <w:rsid w:val="008D4D00"/>
    <w:rsid w:val="008D4E5E"/>
    <w:rsid w:val="008D773D"/>
    <w:rsid w:val="008D7ABD"/>
    <w:rsid w:val="008E13ED"/>
    <w:rsid w:val="008E49D1"/>
    <w:rsid w:val="008E55A2"/>
    <w:rsid w:val="008F1609"/>
    <w:rsid w:val="008F23B4"/>
    <w:rsid w:val="008F4959"/>
    <w:rsid w:val="008F78D8"/>
    <w:rsid w:val="00906292"/>
    <w:rsid w:val="0093373C"/>
    <w:rsid w:val="00933977"/>
    <w:rsid w:val="0093487B"/>
    <w:rsid w:val="00940FED"/>
    <w:rsid w:val="00945446"/>
    <w:rsid w:val="00952AC0"/>
    <w:rsid w:val="00954C62"/>
    <w:rsid w:val="00961620"/>
    <w:rsid w:val="00966815"/>
    <w:rsid w:val="00972019"/>
    <w:rsid w:val="009734B6"/>
    <w:rsid w:val="0098096F"/>
    <w:rsid w:val="00981A8A"/>
    <w:rsid w:val="009829D8"/>
    <w:rsid w:val="0098437A"/>
    <w:rsid w:val="00985B2B"/>
    <w:rsid w:val="00986C92"/>
    <w:rsid w:val="00990CBC"/>
    <w:rsid w:val="009935CD"/>
    <w:rsid w:val="00993C47"/>
    <w:rsid w:val="009972BC"/>
    <w:rsid w:val="009A5737"/>
    <w:rsid w:val="009A7A01"/>
    <w:rsid w:val="009A7C50"/>
    <w:rsid w:val="009B07DE"/>
    <w:rsid w:val="009B1F50"/>
    <w:rsid w:val="009B4B16"/>
    <w:rsid w:val="009B4F0C"/>
    <w:rsid w:val="009B7F2E"/>
    <w:rsid w:val="009C5D68"/>
    <w:rsid w:val="009C62A4"/>
    <w:rsid w:val="009C7D13"/>
    <w:rsid w:val="009D5D45"/>
    <w:rsid w:val="009E2C26"/>
    <w:rsid w:val="009E54A1"/>
    <w:rsid w:val="009E5F77"/>
    <w:rsid w:val="009F0DAE"/>
    <w:rsid w:val="009F4E25"/>
    <w:rsid w:val="009F5783"/>
    <w:rsid w:val="009F5B1F"/>
    <w:rsid w:val="00A00F43"/>
    <w:rsid w:val="00A01A76"/>
    <w:rsid w:val="00A06A48"/>
    <w:rsid w:val="00A07D15"/>
    <w:rsid w:val="00A10638"/>
    <w:rsid w:val="00A1387D"/>
    <w:rsid w:val="00A205EA"/>
    <w:rsid w:val="00A21681"/>
    <w:rsid w:val="00A225A9"/>
    <w:rsid w:val="00A2450A"/>
    <w:rsid w:val="00A3308E"/>
    <w:rsid w:val="00A34FD3"/>
    <w:rsid w:val="00A35757"/>
    <w:rsid w:val="00A35DF1"/>
    <w:rsid w:val="00A35DFD"/>
    <w:rsid w:val="00A37434"/>
    <w:rsid w:val="00A37666"/>
    <w:rsid w:val="00A441E5"/>
    <w:rsid w:val="00A45BD1"/>
    <w:rsid w:val="00A50722"/>
    <w:rsid w:val="00A510A8"/>
    <w:rsid w:val="00A5175F"/>
    <w:rsid w:val="00A54828"/>
    <w:rsid w:val="00A559CB"/>
    <w:rsid w:val="00A567D7"/>
    <w:rsid w:val="00A6714A"/>
    <w:rsid w:val="00A702DF"/>
    <w:rsid w:val="00A71493"/>
    <w:rsid w:val="00A73C95"/>
    <w:rsid w:val="00A768A1"/>
    <w:rsid w:val="00A775A3"/>
    <w:rsid w:val="00A81700"/>
    <w:rsid w:val="00A81A98"/>
    <w:rsid w:val="00A81B5B"/>
    <w:rsid w:val="00A82FAD"/>
    <w:rsid w:val="00A845BD"/>
    <w:rsid w:val="00A85B00"/>
    <w:rsid w:val="00A93AC3"/>
    <w:rsid w:val="00A9673A"/>
    <w:rsid w:val="00A96EF2"/>
    <w:rsid w:val="00A973B8"/>
    <w:rsid w:val="00AA1D12"/>
    <w:rsid w:val="00AA5C35"/>
    <w:rsid w:val="00AA5ED9"/>
    <w:rsid w:val="00AA66A9"/>
    <w:rsid w:val="00AA6F65"/>
    <w:rsid w:val="00AB3855"/>
    <w:rsid w:val="00AB56DD"/>
    <w:rsid w:val="00AB6318"/>
    <w:rsid w:val="00AB7B82"/>
    <w:rsid w:val="00AC07FA"/>
    <w:rsid w:val="00AC0A38"/>
    <w:rsid w:val="00AC0E6D"/>
    <w:rsid w:val="00AC4274"/>
    <w:rsid w:val="00AC4E0E"/>
    <w:rsid w:val="00AC517B"/>
    <w:rsid w:val="00AC74EE"/>
    <w:rsid w:val="00AD0D19"/>
    <w:rsid w:val="00AD1186"/>
    <w:rsid w:val="00AD260C"/>
    <w:rsid w:val="00AD4184"/>
    <w:rsid w:val="00AD452E"/>
    <w:rsid w:val="00AD4921"/>
    <w:rsid w:val="00AE14CA"/>
    <w:rsid w:val="00AF051B"/>
    <w:rsid w:val="00AF7948"/>
    <w:rsid w:val="00B0222D"/>
    <w:rsid w:val="00B037A2"/>
    <w:rsid w:val="00B0441B"/>
    <w:rsid w:val="00B13FAB"/>
    <w:rsid w:val="00B17DB0"/>
    <w:rsid w:val="00B31870"/>
    <w:rsid w:val="00B320B8"/>
    <w:rsid w:val="00B35569"/>
    <w:rsid w:val="00B35EE2"/>
    <w:rsid w:val="00B36DEF"/>
    <w:rsid w:val="00B37688"/>
    <w:rsid w:val="00B42126"/>
    <w:rsid w:val="00B47483"/>
    <w:rsid w:val="00B526FE"/>
    <w:rsid w:val="00B54FA8"/>
    <w:rsid w:val="00B568D2"/>
    <w:rsid w:val="00B57131"/>
    <w:rsid w:val="00B61DEA"/>
    <w:rsid w:val="00B62EB9"/>
    <w:rsid w:val="00B62F2C"/>
    <w:rsid w:val="00B636A8"/>
    <w:rsid w:val="00B63B48"/>
    <w:rsid w:val="00B65A49"/>
    <w:rsid w:val="00B70283"/>
    <w:rsid w:val="00B71118"/>
    <w:rsid w:val="00B71F1C"/>
    <w:rsid w:val="00B72307"/>
    <w:rsid w:val="00B727C9"/>
    <w:rsid w:val="00B735C8"/>
    <w:rsid w:val="00B737A2"/>
    <w:rsid w:val="00B75582"/>
    <w:rsid w:val="00B76A63"/>
    <w:rsid w:val="00B818BB"/>
    <w:rsid w:val="00B84580"/>
    <w:rsid w:val="00B85B60"/>
    <w:rsid w:val="00B86B53"/>
    <w:rsid w:val="00BA2EE1"/>
    <w:rsid w:val="00BA6350"/>
    <w:rsid w:val="00BB115A"/>
    <w:rsid w:val="00BB1A81"/>
    <w:rsid w:val="00BB4E29"/>
    <w:rsid w:val="00BB74C9"/>
    <w:rsid w:val="00BC1B3F"/>
    <w:rsid w:val="00BC2D6E"/>
    <w:rsid w:val="00BC3AB6"/>
    <w:rsid w:val="00BD19E8"/>
    <w:rsid w:val="00BD2FEB"/>
    <w:rsid w:val="00BD4273"/>
    <w:rsid w:val="00BE0701"/>
    <w:rsid w:val="00BF2BDA"/>
    <w:rsid w:val="00BF4439"/>
    <w:rsid w:val="00C00468"/>
    <w:rsid w:val="00C0698F"/>
    <w:rsid w:val="00C20026"/>
    <w:rsid w:val="00C23025"/>
    <w:rsid w:val="00C24486"/>
    <w:rsid w:val="00C2540D"/>
    <w:rsid w:val="00C2625C"/>
    <w:rsid w:val="00C31B34"/>
    <w:rsid w:val="00C31ED8"/>
    <w:rsid w:val="00C321B1"/>
    <w:rsid w:val="00C357DE"/>
    <w:rsid w:val="00C432E4"/>
    <w:rsid w:val="00C513DA"/>
    <w:rsid w:val="00C65A3C"/>
    <w:rsid w:val="00C70B9A"/>
    <w:rsid w:val="00C70C26"/>
    <w:rsid w:val="00C72001"/>
    <w:rsid w:val="00C7593B"/>
    <w:rsid w:val="00C772B7"/>
    <w:rsid w:val="00C80347"/>
    <w:rsid w:val="00C819F3"/>
    <w:rsid w:val="00C85B09"/>
    <w:rsid w:val="00C86D54"/>
    <w:rsid w:val="00C870AC"/>
    <w:rsid w:val="00C95202"/>
    <w:rsid w:val="00CA2629"/>
    <w:rsid w:val="00CB01BC"/>
    <w:rsid w:val="00CB048D"/>
    <w:rsid w:val="00CB24D2"/>
    <w:rsid w:val="00CB2D2A"/>
    <w:rsid w:val="00CB532F"/>
    <w:rsid w:val="00CB676C"/>
    <w:rsid w:val="00CB6EF0"/>
    <w:rsid w:val="00CB7C1A"/>
    <w:rsid w:val="00CC03C2"/>
    <w:rsid w:val="00CC0538"/>
    <w:rsid w:val="00CC2132"/>
    <w:rsid w:val="00CC4679"/>
    <w:rsid w:val="00CC5E08"/>
    <w:rsid w:val="00CC72B0"/>
    <w:rsid w:val="00CD2B0A"/>
    <w:rsid w:val="00CE14FD"/>
    <w:rsid w:val="00CF07B4"/>
    <w:rsid w:val="00CF10D2"/>
    <w:rsid w:val="00CF1AB1"/>
    <w:rsid w:val="00CF2019"/>
    <w:rsid w:val="00CF2DEF"/>
    <w:rsid w:val="00CF6860"/>
    <w:rsid w:val="00CF79C6"/>
    <w:rsid w:val="00D02AC6"/>
    <w:rsid w:val="00D03F0C"/>
    <w:rsid w:val="00D04312"/>
    <w:rsid w:val="00D115AC"/>
    <w:rsid w:val="00D157F2"/>
    <w:rsid w:val="00D16A7F"/>
    <w:rsid w:val="00D16AD2"/>
    <w:rsid w:val="00D178EE"/>
    <w:rsid w:val="00D22596"/>
    <w:rsid w:val="00D22691"/>
    <w:rsid w:val="00D22AFE"/>
    <w:rsid w:val="00D2424F"/>
    <w:rsid w:val="00D24C3D"/>
    <w:rsid w:val="00D25430"/>
    <w:rsid w:val="00D45593"/>
    <w:rsid w:val="00D45E2D"/>
    <w:rsid w:val="00D46CB1"/>
    <w:rsid w:val="00D475DD"/>
    <w:rsid w:val="00D538A4"/>
    <w:rsid w:val="00D55C6C"/>
    <w:rsid w:val="00D56659"/>
    <w:rsid w:val="00D57962"/>
    <w:rsid w:val="00D629FA"/>
    <w:rsid w:val="00D63C18"/>
    <w:rsid w:val="00D71907"/>
    <w:rsid w:val="00D72258"/>
    <w:rsid w:val="00D723F0"/>
    <w:rsid w:val="00D751CE"/>
    <w:rsid w:val="00D75991"/>
    <w:rsid w:val="00D80B18"/>
    <w:rsid w:val="00D8133F"/>
    <w:rsid w:val="00D83AC7"/>
    <w:rsid w:val="00D861EE"/>
    <w:rsid w:val="00D90A86"/>
    <w:rsid w:val="00D91649"/>
    <w:rsid w:val="00D95B05"/>
    <w:rsid w:val="00D97387"/>
    <w:rsid w:val="00D97E2D"/>
    <w:rsid w:val="00DA0D27"/>
    <w:rsid w:val="00DA103D"/>
    <w:rsid w:val="00DA45D3"/>
    <w:rsid w:val="00DA4772"/>
    <w:rsid w:val="00DA672A"/>
    <w:rsid w:val="00DA7B44"/>
    <w:rsid w:val="00DB2667"/>
    <w:rsid w:val="00DB4BD0"/>
    <w:rsid w:val="00DB67B7"/>
    <w:rsid w:val="00DC15A9"/>
    <w:rsid w:val="00DC24DA"/>
    <w:rsid w:val="00DC2B03"/>
    <w:rsid w:val="00DC3402"/>
    <w:rsid w:val="00DC3A7E"/>
    <w:rsid w:val="00DC40AA"/>
    <w:rsid w:val="00DD1750"/>
    <w:rsid w:val="00DD2E31"/>
    <w:rsid w:val="00DD3866"/>
    <w:rsid w:val="00DD6C13"/>
    <w:rsid w:val="00DE5551"/>
    <w:rsid w:val="00DE6FC8"/>
    <w:rsid w:val="00DF728A"/>
    <w:rsid w:val="00E007B7"/>
    <w:rsid w:val="00E020F1"/>
    <w:rsid w:val="00E02AFB"/>
    <w:rsid w:val="00E07E00"/>
    <w:rsid w:val="00E130B7"/>
    <w:rsid w:val="00E17C8C"/>
    <w:rsid w:val="00E23D1B"/>
    <w:rsid w:val="00E349AA"/>
    <w:rsid w:val="00E41390"/>
    <w:rsid w:val="00E41CA0"/>
    <w:rsid w:val="00E4366B"/>
    <w:rsid w:val="00E455A5"/>
    <w:rsid w:val="00E50A4A"/>
    <w:rsid w:val="00E529C0"/>
    <w:rsid w:val="00E606DE"/>
    <w:rsid w:val="00E61204"/>
    <w:rsid w:val="00E644FE"/>
    <w:rsid w:val="00E70D4A"/>
    <w:rsid w:val="00E72733"/>
    <w:rsid w:val="00E742FA"/>
    <w:rsid w:val="00E7611C"/>
    <w:rsid w:val="00E76816"/>
    <w:rsid w:val="00E77597"/>
    <w:rsid w:val="00E77D08"/>
    <w:rsid w:val="00E83DBF"/>
    <w:rsid w:val="00E87C13"/>
    <w:rsid w:val="00E91E04"/>
    <w:rsid w:val="00E94CD9"/>
    <w:rsid w:val="00E96CF1"/>
    <w:rsid w:val="00EA1A76"/>
    <w:rsid w:val="00EA290B"/>
    <w:rsid w:val="00EA62C8"/>
    <w:rsid w:val="00EB19D3"/>
    <w:rsid w:val="00EB1A7D"/>
    <w:rsid w:val="00EB2820"/>
    <w:rsid w:val="00EB32EC"/>
    <w:rsid w:val="00EC2835"/>
    <w:rsid w:val="00EC3D26"/>
    <w:rsid w:val="00ED3316"/>
    <w:rsid w:val="00ED4D25"/>
    <w:rsid w:val="00EE0E90"/>
    <w:rsid w:val="00EE3A7D"/>
    <w:rsid w:val="00EF3BCA"/>
    <w:rsid w:val="00EF6C9F"/>
    <w:rsid w:val="00EF729B"/>
    <w:rsid w:val="00F01B0D"/>
    <w:rsid w:val="00F05434"/>
    <w:rsid w:val="00F1238F"/>
    <w:rsid w:val="00F15CC2"/>
    <w:rsid w:val="00F16485"/>
    <w:rsid w:val="00F17DFC"/>
    <w:rsid w:val="00F21028"/>
    <w:rsid w:val="00F228ED"/>
    <w:rsid w:val="00F26E31"/>
    <w:rsid w:val="00F27C6C"/>
    <w:rsid w:val="00F30883"/>
    <w:rsid w:val="00F33CDC"/>
    <w:rsid w:val="00F349AB"/>
    <w:rsid w:val="00F34A8D"/>
    <w:rsid w:val="00F35012"/>
    <w:rsid w:val="00F35921"/>
    <w:rsid w:val="00F37E2A"/>
    <w:rsid w:val="00F423DC"/>
    <w:rsid w:val="00F45D96"/>
    <w:rsid w:val="00F46F2B"/>
    <w:rsid w:val="00F47AF6"/>
    <w:rsid w:val="00F5023C"/>
    <w:rsid w:val="00F50D25"/>
    <w:rsid w:val="00F51992"/>
    <w:rsid w:val="00F535D8"/>
    <w:rsid w:val="00F61155"/>
    <w:rsid w:val="00F62C4B"/>
    <w:rsid w:val="00F64870"/>
    <w:rsid w:val="00F65DD0"/>
    <w:rsid w:val="00F67317"/>
    <w:rsid w:val="00F700D0"/>
    <w:rsid w:val="00F708E3"/>
    <w:rsid w:val="00F76198"/>
    <w:rsid w:val="00F76561"/>
    <w:rsid w:val="00F77BBC"/>
    <w:rsid w:val="00F84736"/>
    <w:rsid w:val="00F916B8"/>
    <w:rsid w:val="00F93569"/>
    <w:rsid w:val="00F95E73"/>
    <w:rsid w:val="00FA1DFB"/>
    <w:rsid w:val="00FA6DD8"/>
    <w:rsid w:val="00FC6C29"/>
    <w:rsid w:val="00FD55B2"/>
    <w:rsid w:val="00FD58E0"/>
    <w:rsid w:val="00FD71AE"/>
    <w:rsid w:val="00FE0198"/>
    <w:rsid w:val="00FE3A7C"/>
    <w:rsid w:val="00FE494C"/>
    <w:rsid w:val="00FE4DB4"/>
    <w:rsid w:val="00FE7253"/>
    <w:rsid w:val="00FF105E"/>
    <w:rsid w:val="00FF1C0B"/>
    <w:rsid w:val="00FF232D"/>
    <w:rsid w:val="00FF2B8A"/>
    <w:rsid w:val="00FF7F9B"/>
    <w:rsid w:val="00FF7FC1"/>
    <w:rsid w:val="018F8D50"/>
    <w:rsid w:val="01A8BD55"/>
    <w:rsid w:val="0396600C"/>
    <w:rsid w:val="039961F1"/>
    <w:rsid w:val="039FD0A7"/>
    <w:rsid w:val="03FBBD38"/>
    <w:rsid w:val="04A84954"/>
    <w:rsid w:val="04D94F43"/>
    <w:rsid w:val="05F1F80F"/>
    <w:rsid w:val="083AF924"/>
    <w:rsid w:val="087FC753"/>
    <w:rsid w:val="0ABFB8EB"/>
    <w:rsid w:val="0B826934"/>
    <w:rsid w:val="0B881CA5"/>
    <w:rsid w:val="0B8CB362"/>
    <w:rsid w:val="0C613F60"/>
    <w:rsid w:val="10504FFA"/>
    <w:rsid w:val="10B3D22F"/>
    <w:rsid w:val="137B61E0"/>
    <w:rsid w:val="148ACA64"/>
    <w:rsid w:val="16726FEC"/>
    <w:rsid w:val="170BF96D"/>
    <w:rsid w:val="1849A6FF"/>
    <w:rsid w:val="1879104D"/>
    <w:rsid w:val="1CD535E8"/>
    <w:rsid w:val="1D1CBE7F"/>
    <w:rsid w:val="1EF3706D"/>
    <w:rsid w:val="1F509969"/>
    <w:rsid w:val="1FCA8EE1"/>
    <w:rsid w:val="206B4438"/>
    <w:rsid w:val="218F8ADA"/>
    <w:rsid w:val="21A11E8A"/>
    <w:rsid w:val="2219B19C"/>
    <w:rsid w:val="2349A7AF"/>
    <w:rsid w:val="236BF263"/>
    <w:rsid w:val="258797DF"/>
    <w:rsid w:val="282785D3"/>
    <w:rsid w:val="289A7BEA"/>
    <w:rsid w:val="2B77D42D"/>
    <w:rsid w:val="2BD114CC"/>
    <w:rsid w:val="2BD78EF0"/>
    <w:rsid w:val="2CBA04D9"/>
    <w:rsid w:val="2DBECB1A"/>
    <w:rsid w:val="2DE05C9B"/>
    <w:rsid w:val="2E05E1DD"/>
    <w:rsid w:val="2ED25EB0"/>
    <w:rsid w:val="2F6A0CA4"/>
    <w:rsid w:val="33DC0B51"/>
    <w:rsid w:val="34F26236"/>
    <w:rsid w:val="35B4F550"/>
    <w:rsid w:val="37B7E785"/>
    <w:rsid w:val="3800CBA3"/>
    <w:rsid w:val="3827A987"/>
    <w:rsid w:val="392BBEB1"/>
    <w:rsid w:val="392F9D68"/>
    <w:rsid w:val="39DD3254"/>
    <w:rsid w:val="3A474C8D"/>
    <w:rsid w:val="3C2F8435"/>
    <w:rsid w:val="3D1B526A"/>
    <w:rsid w:val="3D53D8D3"/>
    <w:rsid w:val="3DAE8C28"/>
    <w:rsid w:val="3FD017CD"/>
    <w:rsid w:val="4412D8CA"/>
    <w:rsid w:val="44991F8B"/>
    <w:rsid w:val="452F54E5"/>
    <w:rsid w:val="4571E631"/>
    <w:rsid w:val="472F9EDE"/>
    <w:rsid w:val="48BADEF7"/>
    <w:rsid w:val="496DAFA0"/>
    <w:rsid w:val="4D384884"/>
    <w:rsid w:val="50DF2710"/>
    <w:rsid w:val="51365DA9"/>
    <w:rsid w:val="51D90BDC"/>
    <w:rsid w:val="53A3EF47"/>
    <w:rsid w:val="54BD3FA8"/>
    <w:rsid w:val="5783C49E"/>
    <w:rsid w:val="57BBB7CD"/>
    <w:rsid w:val="5849E409"/>
    <w:rsid w:val="59EBEEB5"/>
    <w:rsid w:val="5BCA59E0"/>
    <w:rsid w:val="60B60E29"/>
    <w:rsid w:val="61B4B0DC"/>
    <w:rsid w:val="637A52B4"/>
    <w:rsid w:val="6520295B"/>
    <w:rsid w:val="65DE2843"/>
    <w:rsid w:val="66BF382E"/>
    <w:rsid w:val="67A0A31D"/>
    <w:rsid w:val="67A8ABCC"/>
    <w:rsid w:val="68B40A2B"/>
    <w:rsid w:val="68C44B19"/>
    <w:rsid w:val="68EC189E"/>
    <w:rsid w:val="6936F45A"/>
    <w:rsid w:val="6CE188AB"/>
    <w:rsid w:val="70E0B1A9"/>
    <w:rsid w:val="719F80C6"/>
    <w:rsid w:val="71BEA251"/>
    <w:rsid w:val="775962FB"/>
    <w:rsid w:val="789358C8"/>
    <w:rsid w:val="78BC1C86"/>
    <w:rsid w:val="79485D49"/>
    <w:rsid w:val="79558FBB"/>
    <w:rsid w:val="7996CE43"/>
    <w:rsid w:val="7ACDF56F"/>
    <w:rsid w:val="7B2B45D7"/>
    <w:rsid w:val="7B8B8200"/>
    <w:rsid w:val="7BFB723E"/>
    <w:rsid w:val="7CD0B964"/>
    <w:rsid w:val="7D965013"/>
    <w:rsid w:val="7E35FD7D"/>
    <w:rsid w:val="7FC3C04A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08110CCC"/>
  <w15:docId w15:val="{FF89A703-1A29-43F1-9FF3-0C8AB4A49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F0F1F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F1F"/>
    <w:rPr>
      <w:color w:val="0000FF"/>
      <w:u w:val="single"/>
    </w:rPr>
  </w:style>
  <w:style w:type="character" w:styleId="FollowedHyperlink">
    <w:name w:val="FollowedHyperlink"/>
    <w:rsid w:val="004F0F1F"/>
    <w:rPr>
      <w:color w:val="800080"/>
      <w:u w:val="single"/>
    </w:rPr>
  </w:style>
  <w:style w:type="character" w:customStyle="1" w:styleId="articlehead1">
    <w:name w:val="articlehead1"/>
    <w:rsid w:val="0002500C"/>
    <w:rPr>
      <w:b/>
      <w:bCs/>
      <w:color w:val="336699"/>
      <w:sz w:val="24"/>
      <w:szCs w:val="24"/>
    </w:rPr>
  </w:style>
  <w:style w:type="character" w:customStyle="1" w:styleId="byline1">
    <w:name w:val="byline1"/>
    <w:rsid w:val="0002500C"/>
    <w:rPr>
      <w:rFonts w:ascii="Verdana" w:hAnsi="Verdana" w:hint="default"/>
      <w:color w:val="999999"/>
      <w:sz w:val="15"/>
      <w:szCs w:val="15"/>
    </w:rPr>
  </w:style>
  <w:style w:type="paragraph" w:styleId="NormalWeb">
    <w:name w:val="Normal (Web)"/>
    <w:basedOn w:val="Normal"/>
    <w:rsid w:val="00AA5C35"/>
  </w:style>
  <w:style w:type="paragraph" w:styleId="Caption">
    <w:name w:val="caption"/>
    <w:basedOn w:val="Normal"/>
    <w:next w:val="Normal"/>
    <w:unhideWhenUsed/>
    <w:qFormat/>
    <w:rsid w:val="00575A0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5C3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semiHidden/>
    <w:unhideWhenUsed/>
    <w:rsid w:val="006D16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D16EF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35012"/>
    <w:rPr>
      <w:sz w:val="24"/>
      <w:szCs w:val="24"/>
    </w:rPr>
  </w:style>
  <w:style w:type="paragraph" w:styleId="Header">
    <w:name w:val="header"/>
    <w:basedOn w:val="Normal"/>
    <w:link w:val="HeaderChar"/>
    <w:unhideWhenUsed/>
    <w:rsid w:val="000C3D9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0C3D94"/>
    <w:rPr>
      <w:sz w:val="24"/>
      <w:szCs w:val="24"/>
    </w:rPr>
  </w:style>
  <w:style w:type="paragraph" w:styleId="Footer">
    <w:name w:val="footer"/>
    <w:basedOn w:val="Normal"/>
    <w:link w:val="FooterChar"/>
    <w:unhideWhenUsed/>
    <w:rsid w:val="000C3D9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0C3D94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6D0883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6D0883"/>
    <w:rPr>
      <w:b/>
      <w:bCs/>
    </w:rPr>
  </w:style>
  <w:style w:type="character" w:styleId="Mention">
    <w:name w:val="Mention"/>
    <w:basedOn w:val="DefaultParagraphFont"/>
    <w:uiPriority w:val="99"/>
    <w:unhideWhenUsed/>
    <w:rsid w:val="00EE3A7D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hyperlink" Target="https://www.fcc.gov/document/fcc-acts-accelerate-submarine-cable-buildout-security-0" TargetMode="External" /><Relationship Id="rId6" Type="http://schemas.openxmlformats.org/officeDocument/2006/relationships/theme" Target="theme/theme1.xml" /><Relationship Id="rId7" Type="http://schemas.openxmlformats.org/officeDocument/2006/relationships/numbering" Target="numbering.xml" /><Relationship Id="rId8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