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tbl>
      <w:tblPr>
        <w:tblW w:w="9104" w:type="dxa"/>
        <w:tblLook w:val="0000"/>
      </w:tblPr>
      <w:tblGrid>
        <w:gridCol w:w="9104"/>
      </w:tblGrid>
      <w:tr w14:paraId="744D355A" w14:textId="77777777" w:rsidTr="486AD1B9">
        <w:tblPrEx>
          <w:tblW w:w="9104" w:type="dxa"/>
          <w:tblLook w:val="0000"/>
        </w:tblPrEx>
        <w:trPr>
          <w:trHeight w:val="2181"/>
        </w:trPr>
        <w:tc>
          <w:tcPr>
            <w:tcW w:w="9104" w:type="dxa"/>
          </w:tcPr>
          <w:p w:rsidR="00C64C07" w:rsidP="362204AD" w14:paraId="0137081F" w14:textId="3E008E9D">
            <w:pPr>
              <w:spacing w:after="12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noProof/>
              </w:rPr>
              <w:drawing>
                <wp:inline distT="0" distB="0" distL="0" distR="0">
                  <wp:extent cx="5644243" cy="829703"/>
                  <wp:effectExtent l="0" t="0" r="0" b="8890"/>
                  <wp:docPr id="1" name="Picture 1" descr="News from the Federal Communications Commiss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xmlns:r="http://schemas.openxmlformats.org/officeDocument/2006/relationships" r:embed="rId4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7297" cy="8360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64C07" w:rsidP="486AD1B9" w14:paraId="6578ED00" w14:textId="3A4837CA">
            <w:pPr>
              <w:spacing w:after="120"/>
              <w:jc w:val="center"/>
              <w:rPr>
                <w:b/>
                <w:bCs/>
                <w:sz w:val="28"/>
                <w:szCs w:val="28"/>
              </w:rPr>
            </w:pPr>
            <w:r w:rsidRPr="486AD1B9">
              <w:rPr>
                <w:b/>
                <w:bCs/>
                <w:sz w:val="28"/>
                <w:szCs w:val="28"/>
              </w:rPr>
              <w:t xml:space="preserve">FCC Announces </w:t>
            </w:r>
            <w:r w:rsidRPr="486AD1B9" w:rsidR="40ECDDBD">
              <w:rPr>
                <w:b/>
                <w:bCs/>
                <w:sz w:val="28"/>
                <w:szCs w:val="28"/>
              </w:rPr>
              <w:t xml:space="preserve">Two-Day </w:t>
            </w:r>
            <w:r w:rsidRPr="486AD1B9" w:rsidR="79BBD684">
              <w:rPr>
                <w:b/>
                <w:bCs/>
                <w:sz w:val="28"/>
                <w:szCs w:val="28"/>
              </w:rPr>
              <w:t xml:space="preserve">July </w:t>
            </w:r>
            <w:r w:rsidRPr="486AD1B9">
              <w:rPr>
                <w:b/>
                <w:bCs/>
                <w:sz w:val="28"/>
                <w:szCs w:val="28"/>
              </w:rPr>
              <w:t>Workshop</w:t>
            </w:r>
            <w:r w:rsidRPr="486AD1B9" w:rsidR="16FA3215">
              <w:rPr>
                <w:b/>
                <w:bCs/>
                <w:sz w:val="28"/>
                <w:szCs w:val="28"/>
              </w:rPr>
              <w:t xml:space="preserve"> on Transition </w:t>
            </w:r>
            <w:r w:rsidRPr="486AD1B9" w:rsidR="61A780CF">
              <w:rPr>
                <w:b/>
                <w:bCs/>
                <w:sz w:val="28"/>
                <w:szCs w:val="28"/>
              </w:rPr>
              <w:t xml:space="preserve">from Legacy Voice </w:t>
            </w:r>
            <w:r w:rsidRPr="486AD1B9" w:rsidR="16FA3215">
              <w:rPr>
                <w:b/>
                <w:bCs/>
                <w:sz w:val="28"/>
                <w:szCs w:val="28"/>
              </w:rPr>
              <w:t xml:space="preserve">to All-IP </w:t>
            </w:r>
            <w:r w:rsidRPr="486AD1B9" w:rsidR="22AC6501">
              <w:rPr>
                <w:b/>
                <w:bCs/>
                <w:sz w:val="28"/>
                <w:szCs w:val="28"/>
              </w:rPr>
              <w:t>Networks</w:t>
            </w:r>
          </w:p>
          <w:p w:rsidR="00F903A9" w:rsidP="00FF2A83" w14:paraId="349FC08E" w14:textId="477F1B42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Panels </w:t>
            </w:r>
            <w:r w:rsidR="0058437A">
              <w:rPr>
                <w:i/>
                <w:iCs/>
              </w:rPr>
              <w:t>to</w:t>
            </w:r>
            <w:r>
              <w:rPr>
                <w:i/>
                <w:iCs/>
              </w:rPr>
              <w:t xml:space="preserve"> </w:t>
            </w:r>
            <w:r w:rsidR="00E06827">
              <w:rPr>
                <w:i/>
                <w:iCs/>
              </w:rPr>
              <w:t>F</w:t>
            </w:r>
            <w:r>
              <w:rPr>
                <w:i/>
                <w:iCs/>
              </w:rPr>
              <w:t xml:space="preserve">ocus on </w:t>
            </w:r>
            <w:r w:rsidR="00E06827">
              <w:rPr>
                <w:i/>
                <w:iCs/>
              </w:rPr>
              <w:t>I</w:t>
            </w:r>
            <w:r w:rsidR="00255774">
              <w:rPr>
                <w:i/>
                <w:iCs/>
              </w:rPr>
              <w:t xml:space="preserve">nterconnection, </w:t>
            </w:r>
            <w:r w:rsidR="00E06827">
              <w:rPr>
                <w:i/>
                <w:iCs/>
              </w:rPr>
              <w:t>R</w:t>
            </w:r>
            <w:r w:rsidR="00255774">
              <w:rPr>
                <w:i/>
                <w:iCs/>
              </w:rPr>
              <w:t xml:space="preserve">egulatory </w:t>
            </w:r>
            <w:r w:rsidR="00E06827">
              <w:rPr>
                <w:i/>
                <w:iCs/>
              </w:rPr>
              <w:t>R</w:t>
            </w:r>
            <w:r w:rsidR="00255774">
              <w:rPr>
                <w:i/>
                <w:iCs/>
              </w:rPr>
              <w:t>eform</w:t>
            </w:r>
            <w:r w:rsidRPr="0D334796" w:rsidR="1E0C992E">
              <w:rPr>
                <w:i/>
                <w:iCs/>
              </w:rPr>
              <w:t>,</w:t>
            </w:r>
            <w:r w:rsidR="00255774">
              <w:rPr>
                <w:i/>
                <w:iCs/>
              </w:rPr>
              <w:t xml:space="preserve"> and </w:t>
            </w:r>
            <w:r w:rsidR="00E06827">
              <w:rPr>
                <w:i/>
                <w:iCs/>
              </w:rPr>
              <w:t>M</w:t>
            </w:r>
            <w:r w:rsidR="00255774">
              <w:rPr>
                <w:i/>
                <w:iCs/>
              </w:rPr>
              <w:t>oderni</w:t>
            </w:r>
            <w:r w:rsidR="0058437A">
              <w:rPr>
                <w:i/>
                <w:iCs/>
              </w:rPr>
              <w:t>zing</w:t>
            </w:r>
            <w:r w:rsidR="00255774">
              <w:rPr>
                <w:i/>
                <w:iCs/>
              </w:rPr>
              <w:t xml:space="preserve"> </w:t>
            </w:r>
            <w:r w:rsidR="00E06827">
              <w:rPr>
                <w:i/>
                <w:iCs/>
              </w:rPr>
              <w:t>L</w:t>
            </w:r>
            <w:r w:rsidR="00255774">
              <w:rPr>
                <w:i/>
                <w:iCs/>
              </w:rPr>
              <w:t xml:space="preserve">egacy </w:t>
            </w:r>
            <w:r w:rsidR="00E06827">
              <w:rPr>
                <w:i/>
                <w:iCs/>
              </w:rPr>
              <w:t>P</w:t>
            </w:r>
            <w:r w:rsidR="00255774">
              <w:rPr>
                <w:i/>
                <w:iCs/>
              </w:rPr>
              <w:t>rograms</w:t>
            </w:r>
          </w:p>
          <w:p w:rsidR="00FF2A83" w:rsidRPr="003F54F0" w:rsidP="00FF2A83" w14:paraId="256A9FF1" w14:textId="77777777">
            <w:pPr>
              <w:jc w:val="center"/>
              <w:rPr>
                <w:i/>
                <w:iCs/>
              </w:rPr>
            </w:pPr>
          </w:p>
          <w:p w:rsidR="00B2672B" w:rsidP="0011154A" w14:paraId="2FC7B80E" w14:textId="66305774">
            <w:pPr>
              <w:rPr>
                <w:sz w:val="22"/>
                <w:szCs w:val="22"/>
              </w:rPr>
            </w:pPr>
            <w:r w:rsidRPr="486AD1B9">
              <w:rPr>
                <w:sz w:val="22"/>
                <w:szCs w:val="22"/>
              </w:rPr>
              <w:t xml:space="preserve">WASHINGTON, </w:t>
            </w:r>
            <w:r w:rsidRPr="486AD1B9" w:rsidR="6D6C8BBF">
              <w:rPr>
                <w:sz w:val="22"/>
                <w:szCs w:val="22"/>
              </w:rPr>
              <w:t xml:space="preserve">July </w:t>
            </w:r>
            <w:r w:rsidR="00E06827">
              <w:rPr>
                <w:sz w:val="22"/>
                <w:szCs w:val="22"/>
              </w:rPr>
              <w:t>6</w:t>
            </w:r>
            <w:r w:rsidRPr="486AD1B9" w:rsidR="6D6C8BBF">
              <w:rPr>
                <w:sz w:val="22"/>
                <w:szCs w:val="22"/>
              </w:rPr>
              <w:t>,</w:t>
            </w:r>
            <w:r w:rsidRPr="486AD1B9" w:rsidR="5932DA86">
              <w:rPr>
                <w:sz w:val="22"/>
                <w:szCs w:val="22"/>
              </w:rPr>
              <w:t xml:space="preserve"> </w:t>
            </w:r>
            <w:r w:rsidRPr="486AD1B9" w:rsidR="6D6C8BBF">
              <w:rPr>
                <w:sz w:val="22"/>
                <w:szCs w:val="22"/>
              </w:rPr>
              <w:t xml:space="preserve">2026—The </w:t>
            </w:r>
            <w:r w:rsidRPr="486AD1B9" w:rsidR="134C2633">
              <w:rPr>
                <w:sz w:val="22"/>
                <w:szCs w:val="22"/>
              </w:rPr>
              <w:t xml:space="preserve">FCC’s </w:t>
            </w:r>
            <w:r w:rsidRPr="486AD1B9" w:rsidR="5094E31F">
              <w:rPr>
                <w:sz w:val="22"/>
                <w:szCs w:val="22"/>
              </w:rPr>
              <w:t>Wireline Competition Bureau will host</w:t>
            </w:r>
            <w:r w:rsidRPr="486AD1B9" w:rsidR="68A4C9E9">
              <w:rPr>
                <w:sz w:val="22"/>
                <w:szCs w:val="22"/>
              </w:rPr>
              <w:t xml:space="preserve"> a</w:t>
            </w:r>
            <w:r w:rsidRPr="486AD1B9" w:rsidR="62350532">
              <w:rPr>
                <w:sz w:val="22"/>
                <w:szCs w:val="22"/>
              </w:rPr>
              <w:t xml:space="preserve"> two-day</w:t>
            </w:r>
            <w:r w:rsidRPr="486AD1B9" w:rsidR="5094E31F">
              <w:rPr>
                <w:sz w:val="22"/>
                <w:szCs w:val="22"/>
              </w:rPr>
              <w:t xml:space="preserve"> industry workshop on</w:t>
            </w:r>
            <w:r w:rsidR="00834BEA">
              <w:rPr>
                <w:sz w:val="22"/>
                <w:szCs w:val="22"/>
              </w:rPr>
              <w:t xml:space="preserve"> </w:t>
            </w:r>
            <w:r w:rsidRPr="486AD1B9" w:rsidR="5094E31F">
              <w:rPr>
                <w:sz w:val="22"/>
                <w:szCs w:val="22"/>
              </w:rPr>
              <w:t>July 15 and July 16,</w:t>
            </w:r>
            <w:r w:rsidR="00834BEA">
              <w:rPr>
                <w:sz w:val="22"/>
                <w:szCs w:val="22"/>
              </w:rPr>
              <w:t xml:space="preserve"> </w:t>
            </w:r>
            <w:r w:rsidRPr="486AD1B9" w:rsidR="5094E31F">
              <w:rPr>
                <w:sz w:val="22"/>
                <w:szCs w:val="22"/>
              </w:rPr>
              <w:t>2026</w:t>
            </w:r>
            <w:r w:rsidR="00834BEA">
              <w:rPr>
                <w:sz w:val="22"/>
                <w:szCs w:val="22"/>
              </w:rPr>
              <w:t xml:space="preserve"> </w:t>
            </w:r>
            <w:r w:rsidRPr="486AD1B9" w:rsidR="5094E31F">
              <w:rPr>
                <w:sz w:val="22"/>
                <w:szCs w:val="22"/>
              </w:rPr>
              <w:t>to discuss the Commission’s proposed reforms intended to accelerate the transition from legacy voice networks to modern, all-Internet Protocol (IP) networks.</w:t>
            </w:r>
            <w:r w:rsidR="00834BEA">
              <w:rPr>
                <w:sz w:val="22"/>
                <w:szCs w:val="22"/>
              </w:rPr>
              <w:t xml:space="preserve"> </w:t>
            </w:r>
            <w:r w:rsidRPr="486AD1B9" w:rsidR="7DD17487">
              <w:rPr>
                <w:sz w:val="22"/>
                <w:szCs w:val="22"/>
              </w:rPr>
              <w:t xml:space="preserve"> </w:t>
            </w:r>
            <w:r w:rsidRPr="486AD1B9">
              <w:rPr>
                <w:sz w:val="22"/>
                <w:szCs w:val="22"/>
              </w:rPr>
              <w:t xml:space="preserve">The </w:t>
            </w:r>
            <w:r w:rsidRPr="486AD1B9" w:rsidR="54A6B8BE">
              <w:rPr>
                <w:sz w:val="22"/>
                <w:szCs w:val="22"/>
              </w:rPr>
              <w:t>event</w:t>
            </w:r>
            <w:r w:rsidRPr="486AD1B9" w:rsidR="47860CA2">
              <w:rPr>
                <w:sz w:val="22"/>
                <w:szCs w:val="22"/>
              </w:rPr>
              <w:t xml:space="preserve"> </w:t>
            </w:r>
            <w:r w:rsidRPr="486AD1B9" w:rsidR="4061AFCF">
              <w:rPr>
                <w:sz w:val="22"/>
                <w:szCs w:val="22"/>
              </w:rPr>
              <w:t>will bring together</w:t>
            </w:r>
            <w:r w:rsidRPr="486AD1B9" w:rsidR="47860CA2">
              <w:rPr>
                <w:sz w:val="22"/>
                <w:szCs w:val="22"/>
              </w:rPr>
              <w:t xml:space="preserve"> industry experts and stakeholders </w:t>
            </w:r>
            <w:r w:rsidRPr="486AD1B9" w:rsidR="7DD17487">
              <w:rPr>
                <w:sz w:val="22"/>
                <w:szCs w:val="22"/>
              </w:rPr>
              <w:t>to</w:t>
            </w:r>
            <w:r w:rsidRPr="486AD1B9" w:rsidR="47860CA2">
              <w:rPr>
                <w:sz w:val="22"/>
                <w:szCs w:val="22"/>
              </w:rPr>
              <w:t xml:space="preserve"> collaborat</w:t>
            </w:r>
            <w:r w:rsidR="004E5512">
              <w:rPr>
                <w:sz w:val="22"/>
                <w:szCs w:val="22"/>
              </w:rPr>
              <w:t>e</w:t>
            </w:r>
            <w:r w:rsidRPr="486AD1B9" w:rsidR="47860CA2">
              <w:rPr>
                <w:sz w:val="22"/>
                <w:szCs w:val="22"/>
              </w:rPr>
              <w:t xml:space="preserve"> and examine the most significant issues the industry may face during the IP transition</w:t>
            </w:r>
            <w:r w:rsidR="004E5512">
              <w:rPr>
                <w:sz w:val="22"/>
                <w:szCs w:val="22"/>
              </w:rPr>
              <w:t xml:space="preserve">. </w:t>
            </w:r>
            <w:r w:rsidR="00CA1B24">
              <w:rPr>
                <w:sz w:val="22"/>
                <w:szCs w:val="22"/>
              </w:rPr>
              <w:t xml:space="preserve"> Industry participants will</w:t>
            </w:r>
            <w:r w:rsidRPr="486AD1B9" w:rsidR="47860CA2">
              <w:rPr>
                <w:sz w:val="22"/>
                <w:szCs w:val="22"/>
              </w:rPr>
              <w:t xml:space="preserve"> identify potential obstacles, share best practices, and develop potential solutions that support the Commission’s goal of a smooth and efficient transition.</w:t>
            </w:r>
          </w:p>
          <w:p w:rsidR="00EC2F01" w:rsidP="0011154A" w14:paraId="7E4ED898" w14:textId="77777777">
            <w:pPr>
              <w:rPr>
                <w:sz w:val="22"/>
                <w:szCs w:val="22"/>
              </w:rPr>
            </w:pPr>
          </w:p>
          <w:p w:rsidR="0005597F" w:rsidP="0011154A" w14:paraId="1C6862DA" w14:textId="24B55E81">
            <w:pPr>
              <w:rPr>
                <w:b/>
                <w:bCs/>
                <w:sz w:val="22"/>
                <w:szCs w:val="22"/>
              </w:rPr>
            </w:pPr>
            <w:r w:rsidRPr="00035DAE">
              <w:rPr>
                <w:b/>
                <w:bCs/>
                <w:sz w:val="22"/>
                <w:szCs w:val="22"/>
              </w:rPr>
              <w:t>Chairman Carr issued the following statement:</w:t>
            </w:r>
          </w:p>
          <w:p w:rsidR="00C342FD" w:rsidRPr="007A07CF" w:rsidP="0011154A" w14:paraId="227AADF4" w14:textId="77777777">
            <w:pPr>
              <w:rPr>
                <w:sz w:val="22"/>
                <w:szCs w:val="22"/>
              </w:rPr>
            </w:pPr>
          </w:p>
          <w:p w:rsidR="00C342FD" w:rsidRPr="007A07CF" w:rsidP="0011154A" w14:paraId="072A6AC2" w14:textId="42CBD8F0">
            <w:pPr>
              <w:rPr>
                <w:sz w:val="22"/>
                <w:szCs w:val="22"/>
              </w:rPr>
            </w:pPr>
            <w:r w:rsidRPr="486AD1B9">
              <w:rPr>
                <w:sz w:val="22"/>
                <w:szCs w:val="22"/>
              </w:rPr>
              <w:t>“Completing the transition to all</w:t>
            </w:r>
            <w:r w:rsidRPr="486AD1B9" w:rsidR="74CB2FE3">
              <w:rPr>
                <w:sz w:val="22"/>
                <w:szCs w:val="22"/>
              </w:rPr>
              <w:t>-</w:t>
            </w:r>
            <w:r w:rsidRPr="486AD1B9">
              <w:rPr>
                <w:sz w:val="22"/>
                <w:szCs w:val="22"/>
              </w:rPr>
              <w:t xml:space="preserve">IP networks will unlock real benefits for consumers. </w:t>
            </w:r>
            <w:r w:rsidRPr="486AD1B9" w:rsidR="7242AF12">
              <w:rPr>
                <w:sz w:val="22"/>
                <w:szCs w:val="22"/>
              </w:rPr>
              <w:t xml:space="preserve"> </w:t>
            </w:r>
            <w:r w:rsidRPr="486AD1B9">
              <w:rPr>
                <w:sz w:val="22"/>
                <w:szCs w:val="22"/>
              </w:rPr>
              <w:t>It will mean more investment in next-gen networks</w:t>
            </w:r>
            <w:r w:rsidRPr="486AD1B9" w:rsidR="4FC8CB4C">
              <w:rPr>
                <w:sz w:val="22"/>
                <w:szCs w:val="22"/>
              </w:rPr>
              <w:t>;</w:t>
            </w:r>
            <w:r w:rsidRPr="486AD1B9">
              <w:rPr>
                <w:sz w:val="22"/>
                <w:szCs w:val="22"/>
              </w:rPr>
              <w:t xml:space="preserve"> more effective solutions to illegal robocalls</w:t>
            </w:r>
            <w:r w:rsidRPr="486AD1B9" w:rsidR="1A7E8B38">
              <w:rPr>
                <w:sz w:val="22"/>
                <w:szCs w:val="22"/>
              </w:rPr>
              <w:t>; and</w:t>
            </w:r>
            <w:r w:rsidRPr="486AD1B9">
              <w:rPr>
                <w:sz w:val="22"/>
                <w:szCs w:val="22"/>
              </w:rPr>
              <w:t xml:space="preserve"> modern, competitive technologies, instead of slow, legacy networks built for a bygone era.</w:t>
            </w:r>
            <w:r w:rsidRPr="486AD1B9" w:rsidR="7242AF12">
              <w:rPr>
                <w:sz w:val="22"/>
                <w:szCs w:val="22"/>
              </w:rPr>
              <w:t xml:space="preserve">  </w:t>
            </w:r>
            <w:r w:rsidRPr="486AD1B9" w:rsidR="6734ECC9">
              <w:rPr>
                <w:sz w:val="22"/>
                <w:szCs w:val="22"/>
              </w:rPr>
              <w:t>That is why I am pleased to convene th</w:t>
            </w:r>
            <w:r w:rsidRPr="486AD1B9" w:rsidR="68A4C9E9">
              <w:rPr>
                <w:sz w:val="22"/>
                <w:szCs w:val="22"/>
              </w:rPr>
              <w:t>i</w:t>
            </w:r>
            <w:r w:rsidRPr="486AD1B9" w:rsidR="6734ECC9">
              <w:rPr>
                <w:sz w:val="22"/>
                <w:szCs w:val="22"/>
              </w:rPr>
              <w:t xml:space="preserve">s timely </w:t>
            </w:r>
            <w:r w:rsidRPr="486AD1B9" w:rsidR="2E338D5A">
              <w:rPr>
                <w:sz w:val="22"/>
                <w:szCs w:val="22"/>
              </w:rPr>
              <w:t>workshop</w:t>
            </w:r>
            <w:r w:rsidRPr="486AD1B9" w:rsidR="6734ECC9">
              <w:rPr>
                <w:sz w:val="22"/>
                <w:szCs w:val="22"/>
              </w:rPr>
              <w:t xml:space="preserve">. </w:t>
            </w:r>
            <w:r w:rsidRPr="486AD1B9" w:rsidR="312E2A16">
              <w:rPr>
                <w:sz w:val="22"/>
                <w:szCs w:val="22"/>
              </w:rPr>
              <w:t xml:space="preserve"> </w:t>
            </w:r>
            <w:r w:rsidRPr="486AD1B9" w:rsidR="6734ECC9">
              <w:rPr>
                <w:sz w:val="22"/>
                <w:szCs w:val="22"/>
              </w:rPr>
              <w:t xml:space="preserve">Bringing together the </w:t>
            </w:r>
            <w:r w:rsidRPr="486AD1B9" w:rsidR="4023C485">
              <w:rPr>
                <w:sz w:val="22"/>
                <w:szCs w:val="22"/>
              </w:rPr>
              <w:t xml:space="preserve">wide-ranging </w:t>
            </w:r>
            <w:r w:rsidRPr="486AD1B9" w:rsidR="6734ECC9">
              <w:rPr>
                <w:sz w:val="22"/>
                <w:szCs w:val="22"/>
              </w:rPr>
              <w:t xml:space="preserve">expertise </w:t>
            </w:r>
            <w:r w:rsidRPr="0D334796" w:rsidR="54908B48">
              <w:rPr>
                <w:sz w:val="22"/>
                <w:szCs w:val="22"/>
              </w:rPr>
              <w:t>of industry stakeholders</w:t>
            </w:r>
            <w:r w:rsidRPr="486AD1B9" w:rsidR="6734ECC9">
              <w:rPr>
                <w:sz w:val="22"/>
                <w:szCs w:val="22"/>
              </w:rPr>
              <w:t xml:space="preserve"> is exactly what is needed to drive meaningful progress.</w:t>
            </w:r>
            <w:r w:rsidRPr="486AD1B9" w:rsidR="57D95D4A">
              <w:rPr>
                <w:sz w:val="22"/>
                <w:szCs w:val="22"/>
              </w:rPr>
              <w:t>”</w:t>
            </w:r>
          </w:p>
          <w:p w:rsidR="0005597F" w:rsidP="00C64C07" w14:paraId="25FAAA6A" w14:textId="77777777">
            <w:pPr>
              <w:rPr>
                <w:sz w:val="22"/>
                <w:szCs w:val="22"/>
              </w:rPr>
            </w:pPr>
          </w:p>
          <w:p w:rsidR="00C64C07" w:rsidRPr="0092760A" w:rsidP="00C64C07" w14:paraId="31D82F9D" w14:textId="77777777">
            <w:pPr>
              <w:rPr>
                <w:b/>
                <w:bCs/>
                <w:sz w:val="22"/>
                <w:szCs w:val="22"/>
              </w:rPr>
            </w:pPr>
            <w:r w:rsidRPr="0092760A">
              <w:rPr>
                <w:b/>
                <w:bCs/>
                <w:sz w:val="22"/>
                <w:szCs w:val="22"/>
              </w:rPr>
              <w:t>Additional Information:</w:t>
            </w:r>
          </w:p>
          <w:p w:rsidR="00C64C07" w:rsidRPr="0092760A" w:rsidP="00C64C07" w14:paraId="4DA75F32" w14:textId="77777777">
            <w:pPr>
              <w:rPr>
                <w:sz w:val="22"/>
                <w:szCs w:val="22"/>
              </w:rPr>
            </w:pPr>
          </w:p>
          <w:p w:rsidR="004269DF" w:rsidRPr="00B813CA" w:rsidP="004269DF" w14:paraId="4C39555B" w14:textId="59E8E6CC">
            <w:pPr>
              <w:rPr>
                <w:sz w:val="22"/>
                <w:szCs w:val="22"/>
              </w:rPr>
            </w:pPr>
            <w:r w:rsidRPr="362204AD">
              <w:rPr>
                <w:sz w:val="22"/>
                <w:szCs w:val="22"/>
              </w:rPr>
              <w:t xml:space="preserve">The </w:t>
            </w:r>
            <w:r w:rsidR="004F5D5E">
              <w:rPr>
                <w:sz w:val="22"/>
                <w:szCs w:val="22"/>
              </w:rPr>
              <w:t>event is</w:t>
            </w:r>
            <w:r w:rsidRPr="362204AD">
              <w:rPr>
                <w:sz w:val="22"/>
                <w:szCs w:val="22"/>
              </w:rPr>
              <w:t xml:space="preserve"> free and open to the public.  Members of the media are welcome to attend.  </w:t>
            </w:r>
            <w:r w:rsidRPr="00B813CA" w:rsidR="008A3742">
              <w:rPr>
                <w:sz w:val="22"/>
                <w:szCs w:val="22"/>
              </w:rPr>
              <w:t>Registration is optional but strongly encouraged and will expedite in-person admission to the workshop</w:t>
            </w:r>
            <w:r w:rsidR="00864E01">
              <w:rPr>
                <w:sz w:val="22"/>
                <w:szCs w:val="22"/>
              </w:rPr>
              <w:t>.  Attendees can register</w:t>
            </w:r>
            <w:r w:rsidR="00E0744A">
              <w:rPr>
                <w:sz w:val="22"/>
                <w:szCs w:val="22"/>
              </w:rPr>
              <w:t xml:space="preserve"> u</w:t>
            </w:r>
            <w:r w:rsidRPr="362204AD">
              <w:rPr>
                <w:sz w:val="22"/>
                <w:szCs w:val="22"/>
              </w:rPr>
              <w:t xml:space="preserve">sing the following link:  </w:t>
            </w:r>
            <w:hyperlink r:id="rId5" w:history="1">
              <w:r w:rsidR="00DF5090">
                <w:rPr>
                  <w:rStyle w:val="Hyperlink"/>
                  <w:sz w:val="22"/>
                  <w:szCs w:val="22"/>
                </w:rPr>
                <w:t>IP Transi</w:t>
              </w:r>
              <w:r w:rsidR="00DF5090">
                <w:rPr>
                  <w:rStyle w:val="Hyperlink"/>
                  <w:sz w:val="22"/>
                  <w:szCs w:val="22"/>
                </w:rPr>
                <w:t>t</w:t>
              </w:r>
              <w:r w:rsidR="00DF5090">
                <w:rPr>
                  <w:rStyle w:val="Hyperlink"/>
                  <w:sz w:val="22"/>
                  <w:szCs w:val="22"/>
                </w:rPr>
                <w:t>ion Workshop - Online Registration Form</w:t>
              </w:r>
            </w:hyperlink>
            <w:r w:rsidR="00DF5090">
              <w:rPr>
                <w:sz w:val="22"/>
                <w:szCs w:val="22"/>
              </w:rPr>
              <w:t>.</w:t>
            </w:r>
          </w:p>
          <w:p w:rsidR="00E0744A" w:rsidP="008A3742" w14:paraId="1A0C0856" w14:textId="77777777">
            <w:pPr>
              <w:rPr>
                <w:sz w:val="22"/>
                <w:szCs w:val="22"/>
              </w:rPr>
            </w:pPr>
          </w:p>
          <w:p w:rsidR="008A3742" w:rsidP="008A3742" w14:paraId="38ADEC1F" w14:textId="70A9176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More information and updates about the </w:t>
            </w:r>
            <w:r w:rsidR="00E0744A">
              <w:rPr>
                <w:sz w:val="22"/>
                <w:szCs w:val="22"/>
              </w:rPr>
              <w:t>worksho</w:t>
            </w:r>
            <w:r w:rsidR="004F5D5E">
              <w:rPr>
                <w:sz w:val="22"/>
                <w:szCs w:val="22"/>
              </w:rPr>
              <w:t>p</w:t>
            </w:r>
            <w:r>
              <w:rPr>
                <w:sz w:val="22"/>
                <w:szCs w:val="22"/>
              </w:rPr>
              <w:t xml:space="preserve"> can be found here</w:t>
            </w:r>
            <w:r w:rsidR="00AD21DA">
              <w:rPr>
                <w:sz w:val="22"/>
                <w:szCs w:val="22"/>
              </w:rPr>
              <w:t xml:space="preserve">: </w:t>
            </w:r>
            <w:hyperlink r:id="rId6" w:history="1">
              <w:r w:rsidRPr="006140E7" w:rsidR="00AD21DA">
                <w:rPr>
                  <w:rStyle w:val="Hyperlink"/>
                  <w:sz w:val="22"/>
                  <w:szCs w:val="22"/>
                </w:rPr>
                <w:t>https://www.fcc.gov/news-events/events/2026/07/ip-transition-workshop</w:t>
              </w:r>
            </w:hyperlink>
            <w:r w:rsidR="00AD21DA">
              <w:rPr>
                <w:sz w:val="22"/>
                <w:szCs w:val="22"/>
              </w:rPr>
              <w:t>.</w:t>
            </w:r>
          </w:p>
          <w:p w:rsidR="008A3742" w:rsidRPr="0092760A" w:rsidP="00C64C07" w14:paraId="1155988E" w14:textId="77777777">
            <w:pPr>
              <w:rPr>
                <w:sz w:val="22"/>
                <w:szCs w:val="22"/>
              </w:rPr>
            </w:pPr>
          </w:p>
          <w:p w:rsidR="00EC2F01" w:rsidRPr="00EB744C" w:rsidP="00EC2F01" w14:paraId="20530704" w14:textId="0E1ACC7A">
            <w:pPr>
              <w:ind w:left="790"/>
              <w:rPr>
                <w:sz w:val="22"/>
                <w:szCs w:val="22"/>
              </w:rPr>
            </w:pPr>
            <w:r w:rsidRPr="00307C1B">
              <w:rPr>
                <w:b/>
                <w:bCs/>
                <w:sz w:val="22"/>
                <w:szCs w:val="22"/>
              </w:rPr>
              <w:t>WHEN</w:t>
            </w:r>
            <w:r w:rsidRPr="004B22C9">
              <w:rPr>
                <w:b/>
                <w:bCs/>
                <w:sz w:val="22"/>
                <w:szCs w:val="22"/>
              </w:rPr>
              <w:t>:</w:t>
            </w:r>
            <w:r w:rsidRPr="00EB744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8C0FD0">
              <w:rPr>
                <w:sz w:val="22"/>
                <w:szCs w:val="22"/>
              </w:rPr>
              <w:t>Wednes</w:t>
            </w:r>
            <w:r>
              <w:rPr>
                <w:sz w:val="22"/>
                <w:szCs w:val="22"/>
              </w:rPr>
              <w:t xml:space="preserve">day, </w:t>
            </w:r>
            <w:r w:rsidR="008C0FD0">
              <w:rPr>
                <w:sz w:val="22"/>
                <w:szCs w:val="22"/>
              </w:rPr>
              <w:t>Jul</w:t>
            </w:r>
            <w:r>
              <w:rPr>
                <w:sz w:val="22"/>
                <w:szCs w:val="22"/>
              </w:rPr>
              <w:t>y 1</w:t>
            </w:r>
            <w:r w:rsidR="008C0FD0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, 2026</w:t>
            </w:r>
            <w:r>
              <w:rPr>
                <w:sz w:val="22"/>
                <w:szCs w:val="22"/>
              </w:rPr>
              <w:t xml:space="preserve"> </w:t>
            </w:r>
            <w:r w:rsidRPr="68AC93BE" w:rsidR="1CDCBFFC">
              <w:rPr>
                <w:sz w:val="22"/>
                <w:szCs w:val="22"/>
              </w:rPr>
              <w:t>and</w:t>
            </w:r>
            <w:r>
              <w:rPr>
                <w:sz w:val="22"/>
                <w:szCs w:val="22"/>
              </w:rPr>
              <w:t xml:space="preserve"> </w:t>
            </w:r>
            <w:r w:rsidR="008C0FD0">
              <w:rPr>
                <w:sz w:val="22"/>
                <w:szCs w:val="22"/>
              </w:rPr>
              <w:t>Thurs</w:t>
            </w:r>
            <w:r>
              <w:rPr>
                <w:sz w:val="22"/>
                <w:szCs w:val="22"/>
              </w:rPr>
              <w:t xml:space="preserve">day, </w:t>
            </w:r>
            <w:r w:rsidR="008C0FD0">
              <w:rPr>
                <w:sz w:val="22"/>
                <w:szCs w:val="22"/>
              </w:rPr>
              <w:t>July</w:t>
            </w:r>
            <w:r>
              <w:rPr>
                <w:sz w:val="22"/>
                <w:szCs w:val="22"/>
              </w:rPr>
              <w:t xml:space="preserve"> 1</w:t>
            </w:r>
            <w:r w:rsidR="008C0FD0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, 2026</w:t>
            </w:r>
          </w:p>
          <w:p w:rsidR="00C64C07" w:rsidRPr="00EB744C" w:rsidP="00EC2F01" w14:paraId="2C40D6BB" w14:textId="17669ABE">
            <w:pPr>
              <w:ind w:left="169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03CC2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:</w:t>
            </w:r>
            <w:r w:rsidRPr="0D334796" w:rsidR="728330F3">
              <w:rPr>
                <w:sz w:val="22"/>
                <w:szCs w:val="22"/>
              </w:rPr>
              <w:t>3</w:t>
            </w:r>
            <w:r w:rsidRPr="00EB744C">
              <w:rPr>
                <w:sz w:val="22"/>
                <w:szCs w:val="22"/>
              </w:rPr>
              <w:t xml:space="preserve">0 a.m. </w:t>
            </w:r>
            <w:r w:rsidR="00103CC2">
              <w:rPr>
                <w:sz w:val="22"/>
                <w:szCs w:val="22"/>
              </w:rPr>
              <w:t xml:space="preserve">– </w:t>
            </w:r>
            <w:r w:rsidRPr="0D334796" w:rsidR="65309B7E">
              <w:rPr>
                <w:sz w:val="22"/>
                <w:szCs w:val="22"/>
              </w:rPr>
              <w:t>4</w:t>
            </w:r>
            <w:r w:rsidRPr="0D334796" w:rsidR="713A867C">
              <w:rPr>
                <w:sz w:val="22"/>
                <w:szCs w:val="22"/>
              </w:rPr>
              <w:t>:</w:t>
            </w:r>
            <w:r w:rsidR="00103CC2">
              <w:rPr>
                <w:sz w:val="22"/>
                <w:szCs w:val="22"/>
              </w:rPr>
              <w:t xml:space="preserve">00 p.m. </w:t>
            </w:r>
            <w:r w:rsidRPr="00EB744C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D</w:t>
            </w:r>
            <w:r w:rsidRPr="00EB744C">
              <w:rPr>
                <w:sz w:val="22"/>
                <w:szCs w:val="22"/>
              </w:rPr>
              <w:t>T</w:t>
            </w:r>
          </w:p>
          <w:p w:rsidR="00C64C07" w:rsidP="362204AD" w14:paraId="4E7A9934" w14:textId="77777777">
            <w:pPr>
              <w:ind w:left="1690"/>
              <w:rPr>
                <w:sz w:val="21"/>
                <w:szCs w:val="21"/>
              </w:rPr>
            </w:pPr>
          </w:p>
          <w:p w:rsidR="00C64C07" w:rsidRPr="00EB744C" w:rsidP="00C64C07" w14:paraId="50542E7D" w14:textId="77777777">
            <w:pPr>
              <w:ind w:left="789"/>
              <w:rPr>
                <w:sz w:val="22"/>
                <w:szCs w:val="22"/>
              </w:rPr>
            </w:pPr>
            <w:r w:rsidRPr="00307C1B">
              <w:rPr>
                <w:b/>
                <w:bCs/>
                <w:sz w:val="22"/>
                <w:szCs w:val="22"/>
              </w:rPr>
              <w:t>WHERE</w:t>
            </w:r>
            <w:r w:rsidRPr="004B22C9">
              <w:rPr>
                <w:b/>
                <w:bCs/>
                <w:sz w:val="22"/>
                <w:szCs w:val="22"/>
              </w:rPr>
              <w:t>:</w:t>
            </w:r>
            <w:r w:rsidRPr="00EB744C">
              <w:rPr>
                <w:sz w:val="22"/>
                <w:szCs w:val="22"/>
              </w:rPr>
              <w:t xml:space="preserve"> Federal Communications Commission HQ</w:t>
            </w:r>
          </w:p>
          <w:p w:rsidR="00C64C07" w:rsidRPr="00EB744C" w:rsidP="00C64C07" w14:paraId="48886001" w14:textId="078DE9DE">
            <w:pPr>
              <w:ind w:left="1779"/>
              <w:rPr>
                <w:sz w:val="22"/>
                <w:szCs w:val="22"/>
              </w:rPr>
            </w:pPr>
            <w:r w:rsidRPr="00EB744C">
              <w:rPr>
                <w:sz w:val="22"/>
                <w:szCs w:val="22"/>
              </w:rPr>
              <w:t>45 L St</w:t>
            </w:r>
            <w:r w:rsidR="00B23A41">
              <w:rPr>
                <w:sz w:val="22"/>
                <w:szCs w:val="22"/>
              </w:rPr>
              <w:t>r</w:t>
            </w:r>
            <w:r w:rsidRPr="00EB744C">
              <w:rPr>
                <w:sz w:val="22"/>
                <w:szCs w:val="22"/>
              </w:rPr>
              <w:t>eet NE</w:t>
            </w:r>
          </w:p>
          <w:p w:rsidR="00C64C07" w:rsidP="00C64C07" w14:paraId="32D7E41A" w14:textId="564B23BE">
            <w:pPr>
              <w:ind w:left="1779"/>
              <w:rPr>
                <w:sz w:val="22"/>
                <w:szCs w:val="22"/>
              </w:rPr>
            </w:pPr>
            <w:r w:rsidRPr="00EB744C">
              <w:rPr>
                <w:sz w:val="22"/>
                <w:szCs w:val="22"/>
              </w:rPr>
              <w:t>Washington, DC</w:t>
            </w:r>
          </w:p>
          <w:p w:rsidR="00EC2F01" w:rsidP="362204AD" w14:paraId="1F5675D7" w14:textId="77777777">
            <w:pPr>
              <w:ind w:left="1779"/>
              <w:rPr>
                <w:sz w:val="21"/>
                <w:szCs w:val="21"/>
              </w:rPr>
            </w:pPr>
          </w:p>
          <w:p w:rsidR="00DC6796" w:rsidP="00CE75FD" w14:paraId="7CC1E750" w14:textId="46F86D60">
            <w:pPr>
              <w:ind w:left="790"/>
            </w:pPr>
            <w:r w:rsidRPr="00307C1B">
              <w:rPr>
                <w:b/>
                <w:bCs/>
                <w:sz w:val="22"/>
                <w:szCs w:val="22"/>
              </w:rPr>
              <w:t xml:space="preserve">LIVESTREAM: </w:t>
            </w:r>
            <w:hyperlink r:id="rId7" w:history="1">
              <w:r w:rsidRPr="004B22C9">
                <w:rPr>
                  <w:rStyle w:val="Hyperlink"/>
                  <w:sz w:val="22"/>
                  <w:szCs w:val="22"/>
                </w:rPr>
                <w:t>www.fcc.gov/live</w:t>
              </w:r>
            </w:hyperlink>
          </w:p>
          <w:p w:rsidR="00086C99" w:rsidRPr="00307C1B" w:rsidP="00C64C07" w14:paraId="39E64C55" w14:textId="77777777">
            <w:pPr>
              <w:rPr>
                <w:b/>
                <w:bCs/>
                <w:sz w:val="22"/>
                <w:szCs w:val="22"/>
              </w:rPr>
            </w:pPr>
          </w:p>
          <w:p w:rsidR="00104B0D" w:rsidRPr="00C80C12" w:rsidP="362204AD" w14:paraId="236DDD0C" w14:textId="36959051">
            <w:pPr>
              <w:ind w:right="72"/>
              <w:jc w:val="center"/>
              <w:rPr>
                <w:sz w:val="22"/>
                <w:szCs w:val="22"/>
                <w:lang w:val="pt-BR"/>
              </w:rPr>
            </w:pPr>
            <w:r w:rsidRPr="00C80C12">
              <w:rPr>
                <w:sz w:val="22"/>
                <w:szCs w:val="22"/>
                <w:lang w:val="pt-BR"/>
              </w:rPr>
              <w:t>###</w:t>
            </w:r>
          </w:p>
          <w:p w:rsidR="00E06827" w:rsidRPr="00C80C12" w:rsidP="362204AD" w14:paraId="0BA3C975" w14:textId="77777777">
            <w:pPr>
              <w:ind w:right="72"/>
              <w:jc w:val="center"/>
              <w:rPr>
                <w:b/>
                <w:bCs/>
                <w:sz w:val="22"/>
                <w:szCs w:val="22"/>
                <w:lang w:val="pt-BR"/>
              </w:rPr>
            </w:pPr>
          </w:p>
          <w:p w:rsidR="00104B0D" w:rsidRPr="00C80C12" w:rsidP="00104B0D" w14:paraId="56F30456" w14:textId="1BA71D1F">
            <w:pPr>
              <w:ind w:right="72"/>
              <w:jc w:val="center"/>
              <w:rPr>
                <w:b/>
                <w:bCs/>
                <w:sz w:val="22"/>
                <w:szCs w:val="22"/>
                <w:lang w:val="pt-BR"/>
              </w:rPr>
            </w:pPr>
            <w:r w:rsidRPr="00C80C12">
              <w:rPr>
                <w:b/>
                <w:bCs/>
                <w:sz w:val="22"/>
                <w:szCs w:val="22"/>
                <w:lang w:val="pt-BR"/>
              </w:rPr>
              <w:t>Media Contact: MediaRelations@fcc.gov / (202) 418-0500</w:t>
            </w:r>
          </w:p>
          <w:p w:rsidR="00FF105E" w:rsidRPr="00104B0D" w:rsidP="008A6807" w14:paraId="43FA4C48" w14:textId="77777777">
            <w:pPr>
              <w:ind w:right="72"/>
              <w:jc w:val="center"/>
              <w:rPr>
                <w:b/>
                <w:bCs/>
                <w:i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t xml:space="preserve">@FCC / </w:t>
            </w:r>
            <w:r w:rsidRPr="00FF105E">
              <w:rPr>
                <w:b/>
                <w:bCs/>
                <w:sz w:val="22"/>
                <w:szCs w:val="22"/>
              </w:rPr>
              <w:t>www.fcc.gov</w:t>
            </w:r>
          </w:p>
        </w:tc>
      </w:tr>
    </w:tbl>
    <w:p w:rsidR="000D027D" w:rsidP="00E06827" w14:paraId="1CB09C4E" w14:textId="77777777"/>
    <w:sectPr w:rsidSect="00A50722">
      <w:pgSz w:w="12240" w:h="15840"/>
      <w:pgMar w:top="108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152E4601"/>
    <w:multiLevelType w:val="multilevel"/>
    <w:tmpl w:val="D33C393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6CA2525"/>
    <w:multiLevelType w:val="hybridMultilevel"/>
    <w:tmpl w:val="09569F20"/>
    <w:lvl w:ilvl="0">
      <w:start w:val="1"/>
      <w:numFmt w:val="bullet"/>
      <w:lvlText w:val=""/>
      <w:lvlJc w:val="left"/>
      <w:pPr>
        <w:tabs>
          <w:tab w:val="num" w:pos="1152"/>
        </w:tabs>
        <w:ind w:left="1152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num w:numId="1" w16cid:durableId="407119027">
    <w:abstractNumId w:val="1"/>
  </w:num>
  <w:num w:numId="2" w16cid:durableId="11965041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3AF7"/>
    <w:rsid w:val="00002B9D"/>
    <w:rsid w:val="00012186"/>
    <w:rsid w:val="00013E6B"/>
    <w:rsid w:val="00014A06"/>
    <w:rsid w:val="00014F48"/>
    <w:rsid w:val="00017BA8"/>
    <w:rsid w:val="00023069"/>
    <w:rsid w:val="0002500C"/>
    <w:rsid w:val="000302E8"/>
    <w:rsid w:val="000311FC"/>
    <w:rsid w:val="00035DAE"/>
    <w:rsid w:val="00040127"/>
    <w:rsid w:val="00046988"/>
    <w:rsid w:val="0005032D"/>
    <w:rsid w:val="0005597F"/>
    <w:rsid w:val="00065E2D"/>
    <w:rsid w:val="00066FDF"/>
    <w:rsid w:val="00070ED0"/>
    <w:rsid w:val="000760B5"/>
    <w:rsid w:val="000761EC"/>
    <w:rsid w:val="00081232"/>
    <w:rsid w:val="0008264D"/>
    <w:rsid w:val="00083980"/>
    <w:rsid w:val="000842CD"/>
    <w:rsid w:val="00086C99"/>
    <w:rsid w:val="00091E65"/>
    <w:rsid w:val="00096D4A"/>
    <w:rsid w:val="000A3783"/>
    <w:rsid w:val="000A38EA"/>
    <w:rsid w:val="000C1E47"/>
    <w:rsid w:val="000C26F3"/>
    <w:rsid w:val="000D027D"/>
    <w:rsid w:val="000D4846"/>
    <w:rsid w:val="000E049E"/>
    <w:rsid w:val="000E0B1A"/>
    <w:rsid w:val="000E5E37"/>
    <w:rsid w:val="000F200C"/>
    <w:rsid w:val="000F34C1"/>
    <w:rsid w:val="000F61BE"/>
    <w:rsid w:val="00103CC2"/>
    <w:rsid w:val="00104B0D"/>
    <w:rsid w:val="0010799B"/>
    <w:rsid w:val="0011154A"/>
    <w:rsid w:val="00117DB2"/>
    <w:rsid w:val="00123ED2"/>
    <w:rsid w:val="00125BE0"/>
    <w:rsid w:val="00131F02"/>
    <w:rsid w:val="00134A4A"/>
    <w:rsid w:val="00134BC7"/>
    <w:rsid w:val="00142C13"/>
    <w:rsid w:val="00150380"/>
    <w:rsid w:val="001523C2"/>
    <w:rsid w:val="00152776"/>
    <w:rsid w:val="00153222"/>
    <w:rsid w:val="001577D3"/>
    <w:rsid w:val="00164AA3"/>
    <w:rsid w:val="001671B7"/>
    <w:rsid w:val="00167600"/>
    <w:rsid w:val="001733A6"/>
    <w:rsid w:val="00183C8A"/>
    <w:rsid w:val="0018447D"/>
    <w:rsid w:val="001865A9"/>
    <w:rsid w:val="00187DB2"/>
    <w:rsid w:val="001B030B"/>
    <w:rsid w:val="001B20BB"/>
    <w:rsid w:val="001C4370"/>
    <w:rsid w:val="001D3779"/>
    <w:rsid w:val="001D49D1"/>
    <w:rsid w:val="001E4C35"/>
    <w:rsid w:val="001F0469"/>
    <w:rsid w:val="001F209C"/>
    <w:rsid w:val="001F3CF5"/>
    <w:rsid w:val="001F6B8E"/>
    <w:rsid w:val="00202EF3"/>
    <w:rsid w:val="00203A98"/>
    <w:rsid w:val="00206EDD"/>
    <w:rsid w:val="0021247E"/>
    <w:rsid w:val="00213D5F"/>
    <w:rsid w:val="002146F6"/>
    <w:rsid w:val="002246FF"/>
    <w:rsid w:val="00231C32"/>
    <w:rsid w:val="00234899"/>
    <w:rsid w:val="00240345"/>
    <w:rsid w:val="002421F0"/>
    <w:rsid w:val="00246924"/>
    <w:rsid w:val="00247274"/>
    <w:rsid w:val="00255774"/>
    <w:rsid w:val="00256FFD"/>
    <w:rsid w:val="00260A9F"/>
    <w:rsid w:val="00266570"/>
    <w:rsid w:val="00266966"/>
    <w:rsid w:val="00271BF9"/>
    <w:rsid w:val="00282685"/>
    <w:rsid w:val="00285C36"/>
    <w:rsid w:val="00286596"/>
    <w:rsid w:val="002921C7"/>
    <w:rsid w:val="00294C0C"/>
    <w:rsid w:val="002A016A"/>
    <w:rsid w:val="002A0934"/>
    <w:rsid w:val="002A0B3F"/>
    <w:rsid w:val="002B1013"/>
    <w:rsid w:val="002C0B0D"/>
    <w:rsid w:val="002C4377"/>
    <w:rsid w:val="002C460B"/>
    <w:rsid w:val="002D03E5"/>
    <w:rsid w:val="002D130B"/>
    <w:rsid w:val="002D1E91"/>
    <w:rsid w:val="002D4180"/>
    <w:rsid w:val="002D55AF"/>
    <w:rsid w:val="002E165B"/>
    <w:rsid w:val="002E3F1D"/>
    <w:rsid w:val="002E682A"/>
    <w:rsid w:val="002F0B3C"/>
    <w:rsid w:val="002F31D0"/>
    <w:rsid w:val="00300359"/>
    <w:rsid w:val="003031FC"/>
    <w:rsid w:val="00304480"/>
    <w:rsid w:val="00307C1B"/>
    <w:rsid w:val="0031131E"/>
    <w:rsid w:val="0031773E"/>
    <w:rsid w:val="00320F75"/>
    <w:rsid w:val="003230CE"/>
    <w:rsid w:val="00333871"/>
    <w:rsid w:val="003427CE"/>
    <w:rsid w:val="00347716"/>
    <w:rsid w:val="003506E1"/>
    <w:rsid w:val="00350B17"/>
    <w:rsid w:val="00353B95"/>
    <w:rsid w:val="00356D9F"/>
    <w:rsid w:val="003727E3"/>
    <w:rsid w:val="00374AE5"/>
    <w:rsid w:val="0037558A"/>
    <w:rsid w:val="003859AE"/>
    <w:rsid w:val="00385A93"/>
    <w:rsid w:val="003910F1"/>
    <w:rsid w:val="00392DBA"/>
    <w:rsid w:val="003B4268"/>
    <w:rsid w:val="003C4A6B"/>
    <w:rsid w:val="003D5DCE"/>
    <w:rsid w:val="003D7499"/>
    <w:rsid w:val="003E42FC"/>
    <w:rsid w:val="003E5991"/>
    <w:rsid w:val="003F2135"/>
    <w:rsid w:val="003F344A"/>
    <w:rsid w:val="003F54F0"/>
    <w:rsid w:val="003F591F"/>
    <w:rsid w:val="003F69FA"/>
    <w:rsid w:val="00401F89"/>
    <w:rsid w:val="00403FF0"/>
    <w:rsid w:val="00404D62"/>
    <w:rsid w:val="004077DA"/>
    <w:rsid w:val="00413554"/>
    <w:rsid w:val="0041464A"/>
    <w:rsid w:val="0042046D"/>
    <w:rsid w:val="0042116E"/>
    <w:rsid w:val="00424B52"/>
    <w:rsid w:val="00425AEF"/>
    <w:rsid w:val="00426518"/>
    <w:rsid w:val="004269DF"/>
    <w:rsid w:val="00427B06"/>
    <w:rsid w:val="00433AF7"/>
    <w:rsid w:val="00433C82"/>
    <w:rsid w:val="004371FA"/>
    <w:rsid w:val="00441F59"/>
    <w:rsid w:val="004438BE"/>
    <w:rsid w:val="00444C06"/>
    <w:rsid w:val="00444E07"/>
    <w:rsid w:val="00444FA9"/>
    <w:rsid w:val="004563EB"/>
    <w:rsid w:val="00473E9C"/>
    <w:rsid w:val="00474016"/>
    <w:rsid w:val="004745B2"/>
    <w:rsid w:val="00480099"/>
    <w:rsid w:val="004810E2"/>
    <w:rsid w:val="00483CBD"/>
    <w:rsid w:val="004941A2"/>
    <w:rsid w:val="00497858"/>
    <w:rsid w:val="004A2B9C"/>
    <w:rsid w:val="004A2C5E"/>
    <w:rsid w:val="004A3FDF"/>
    <w:rsid w:val="004A729A"/>
    <w:rsid w:val="004B22C9"/>
    <w:rsid w:val="004B2FB3"/>
    <w:rsid w:val="004B4FEA"/>
    <w:rsid w:val="004C0ADA"/>
    <w:rsid w:val="004C3057"/>
    <w:rsid w:val="004C3B68"/>
    <w:rsid w:val="004C433E"/>
    <w:rsid w:val="004C4512"/>
    <w:rsid w:val="004C4F36"/>
    <w:rsid w:val="004C555A"/>
    <w:rsid w:val="004D3D85"/>
    <w:rsid w:val="004D43CA"/>
    <w:rsid w:val="004E2BD8"/>
    <w:rsid w:val="004E37F9"/>
    <w:rsid w:val="004E5512"/>
    <w:rsid w:val="004F0F1F"/>
    <w:rsid w:val="004F58AD"/>
    <w:rsid w:val="004F5D5E"/>
    <w:rsid w:val="004F758F"/>
    <w:rsid w:val="00500E42"/>
    <w:rsid w:val="005022AA"/>
    <w:rsid w:val="00504845"/>
    <w:rsid w:val="005052C9"/>
    <w:rsid w:val="0050757F"/>
    <w:rsid w:val="00512EFD"/>
    <w:rsid w:val="0051333C"/>
    <w:rsid w:val="00516AD2"/>
    <w:rsid w:val="005337D4"/>
    <w:rsid w:val="00534203"/>
    <w:rsid w:val="00543023"/>
    <w:rsid w:val="00545DAE"/>
    <w:rsid w:val="00550FB2"/>
    <w:rsid w:val="00553D4D"/>
    <w:rsid w:val="00557C3B"/>
    <w:rsid w:val="00571B83"/>
    <w:rsid w:val="00573A59"/>
    <w:rsid w:val="00574BE5"/>
    <w:rsid w:val="00575A00"/>
    <w:rsid w:val="005812D5"/>
    <w:rsid w:val="0058437A"/>
    <w:rsid w:val="005847C8"/>
    <w:rsid w:val="00586417"/>
    <w:rsid w:val="0058673C"/>
    <w:rsid w:val="00594171"/>
    <w:rsid w:val="00594504"/>
    <w:rsid w:val="005A14C1"/>
    <w:rsid w:val="005A7972"/>
    <w:rsid w:val="005B0B66"/>
    <w:rsid w:val="005B17E7"/>
    <w:rsid w:val="005B2643"/>
    <w:rsid w:val="005B7E92"/>
    <w:rsid w:val="005C65B8"/>
    <w:rsid w:val="005D04D1"/>
    <w:rsid w:val="005D17FD"/>
    <w:rsid w:val="005D6CCA"/>
    <w:rsid w:val="005E2CB0"/>
    <w:rsid w:val="005E43B0"/>
    <w:rsid w:val="005F0D55"/>
    <w:rsid w:val="005F183E"/>
    <w:rsid w:val="005F7BE7"/>
    <w:rsid w:val="005F7F31"/>
    <w:rsid w:val="00600DDA"/>
    <w:rsid w:val="00603A30"/>
    <w:rsid w:val="00604211"/>
    <w:rsid w:val="00613498"/>
    <w:rsid w:val="006140E7"/>
    <w:rsid w:val="00617B94"/>
    <w:rsid w:val="00620BED"/>
    <w:rsid w:val="00626FFF"/>
    <w:rsid w:val="00630EFB"/>
    <w:rsid w:val="00635888"/>
    <w:rsid w:val="0063644F"/>
    <w:rsid w:val="006415B4"/>
    <w:rsid w:val="00644E3D"/>
    <w:rsid w:val="00647AC9"/>
    <w:rsid w:val="00651B9E"/>
    <w:rsid w:val="00652019"/>
    <w:rsid w:val="006550CC"/>
    <w:rsid w:val="00657EC9"/>
    <w:rsid w:val="00665633"/>
    <w:rsid w:val="00671813"/>
    <w:rsid w:val="00674C86"/>
    <w:rsid w:val="0068015E"/>
    <w:rsid w:val="00685475"/>
    <w:rsid w:val="00685FC6"/>
    <w:rsid w:val="006861AB"/>
    <w:rsid w:val="00686B89"/>
    <w:rsid w:val="00687FC3"/>
    <w:rsid w:val="0069420F"/>
    <w:rsid w:val="00694AED"/>
    <w:rsid w:val="00697040"/>
    <w:rsid w:val="006A2FC5"/>
    <w:rsid w:val="006A5E52"/>
    <w:rsid w:val="006A7D75"/>
    <w:rsid w:val="006B0A70"/>
    <w:rsid w:val="006B5FE4"/>
    <w:rsid w:val="006B606A"/>
    <w:rsid w:val="006B64E5"/>
    <w:rsid w:val="006C33AF"/>
    <w:rsid w:val="006D16EF"/>
    <w:rsid w:val="006D444B"/>
    <w:rsid w:val="006D5D22"/>
    <w:rsid w:val="006D748C"/>
    <w:rsid w:val="006D78E7"/>
    <w:rsid w:val="006E0324"/>
    <w:rsid w:val="006E4A76"/>
    <w:rsid w:val="006E7807"/>
    <w:rsid w:val="006F13CB"/>
    <w:rsid w:val="006F1DBD"/>
    <w:rsid w:val="00700556"/>
    <w:rsid w:val="0070589A"/>
    <w:rsid w:val="00714761"/>
    <w:rsid w:val="007167DD"/>
    <w:rsid w:val="00716F11"/>
    <w:rsid w:val="007178C6"/>
    <w:rsid w:val="0072478B"/>
    <w:rsid w:val="0073414D"/>
    <w:rsid w:val="00746BB9"/>
    <w:rsid w:val="007475A1"/>
    <w:rsid w:val="0075067C"/>
    <w:rsid w:val="00750A11"/>
    <w:rsid w:val="007515A6"/>
    <w:rsid w:val="0075235E"/>
    <w:rsid w:val="007528A5"/>
    <w:rsid w:val="00752D40"/>
    <w:rsid w:val="00756EAB"/>
    <w:rsid w:val="007732CC"/>
    <w:rsid w:val="00774079"/>
    <w:rsid w:val="0077752B"/>
    <w:rsid w:val="0078127A"/>
    <w:rsid w:val="007926F8"/>
    <w:rsid w:val="00793D6F"/>
    <w:rsid w:val="00794090"/>
    <w:rsid w:val="007A07CF"/>
    <w:rsid w:val="007A44F8"/>
    <w:rsid w:val="007B41C7"/>
    <w:rsid w:val="007B4C2B"/>
    <w:rsid w:val="007C1FC7"/>
    <w:rsid w:val="007D21BF"/>
    <w:rsid w:val="007D3E94"/>
    <w:rsid w:val="007E6BAD"/>
    <w:rsid w:val="007F1F21"/>
    <w:rsid w:val="007F3C12"/>
    <w:rsid w:val="007F418E"/>
    <w:rsid w:val="007F5205"/>
    <w:rsid w:val="008040F6"/>
    <w:rsid w:val="0080486B"/>
    <w:rsid w:val="00815202"/>
    <w:rsid w:val="00817B36"/>
    <w:rsid w:val="00817F58"/>
    <w:rsid w:val="008215E7"/>
    <w:rsid w:val="00823BD6"/>
    <w:rsid w:val="00830FC6"/>
    <w:rsid w:val="008339D2"/>
    <w:rsid w:val="00834BEA"/>
    <w:rsid w:val="0084641F"/>
    <w:rsid w:val="00850E26"/>
    <w:rsid w:val="00852BF6"/>
    <w:rsid w:val="008645CD"/>
    <w:rsid w:val="00864E01"/>
    <w:rsid w:val="00865EAA"/>
    <w:rsid w:val="00866F06"/>
    <w:rsid w:val="008728F5"/>
    <w:rsid w:val="008746AF"/>
    <w:rsid w:val="008824C2"/>
    <w:rsid w:val="008847CF"/>
    <w:rsid w:val="00885B88"/>
    <w:rsid w:val="008960E4"/>
    <w:rsid w:val="008A0E29"/>
    <w:rsid w:val="008A3742"/>
    <w:rsid w:val="008A3940"/>
    <w:rsid w:val="008A6807"/>
    <w:rsid w:val="008A6AF9"/>
    <w:rsid w:val="008B13C9"/>
    <w:rsid w:val="008B6B71"/>
    <w:rsid w:val="008B74C3"/>
    <w:rsid w:val="008C0FD0"/>
    <w:rsid w:val="008C248C"/>
    <w:rsid w:val="008C37AF"/>
    <w:rsid w:val="008C5432"/>
    <w:rsid w:val="008C7BF1"/>
    <w:rsid w:val="008D00D6"/>
    <w:rsid w:val="008D04CB"/>
    <w:rsid w:val="008D350D"/>
    <w:rsid w:val="008D36F3"/>
    <w:rsid w:val="008D484B"/>
    <w:rsid w:val="008D4D00"/>
    <w:rsid w:val="008D4E5E"/>
    <w:rsid w:val="008D7ABD"/>
    <w:rsid w:val="008E0E74"/>
    <w:rsid w:val="008E55A2"/>
    <w:rsid w:val="008F1609"/>
    <w:rsid w:val="008F29DD"/>
    <w:rsid w:val="008F3605"/>
    <w:rsid w:val="008F78D8"/>
    <w:rsid w:val="009022DA"/>
    <w:rsid w:val="00907CBF"/>
    <w:rsid w:val="00910FBA"/>
    <w:rsid w:val="00912AB5"/>
    <w:rsid w:val="00912AC3"/>
    <w:rsid w:val="009179D3"/>
    <w:rsid w:val="0092760A"/>
    <w:rsid w:val="0093373C"/>
    <w:rsid w:val="00933977"/>
    <w:rsid w:val="00937C88"/>
    <w:rsid w:val="009441F4"/>
    <w:rsid w:val="0095227C"/>
    <w:rsid w:val="00952C04"/>
    <w:rsid w:val="00954C62"/>
    <w:rsid w:val="00961620"/>
    <w:rsid w:val="00966815"/>
    <w:rsid w:val="009734B6"/>
    <w:rsid w:val="00977F17"/>
    <w:rsid w:val="0098096F"/>
    <w:rsid w:val="00981899"/>
    <w:rsid w:val="0098437A"/>
    <w:rsid w:val="00986C92"/>
    <w:rsid w:val="00990EAD"/>
    <w:rsid w:val="00993C47"/>
    <w:rsid w:val="009972BC"/>
    <w:rsid w:val="009A5BC4"/>
    <w:rsid w:val="009B07DE"/>
    <w:rsid w:val="009B4B16"/>
    <w:rsid w:val="009B7F2E"/>
    <w:rsid w:val="009C0EB5"/>
    <w:rsid w:val="009C102B"/>
    <w:rsid w:val="009C1C04"/>
    <w:rsid w:val="009D214D"/>
    <w:rsid w:val="009D4230"/>
    <w:rsid w:val="009D76BF"/>
    <w:rsid w:val="009E54A1"/>
    <w:rsid w:val="009E5F77"/>
    <w:rsid w:val="009F0DAE"/>
    <w:rsid w:val="009F4E25"/>
    <w:rsid w:val="009F5B1F"/>
    <w:rsid w:val="00A04B9E"/>
    <w:rsid w:val="00A101A3"/>
    <w:rsid w:val="00A10A97"/>
    <w:rsid w:val="00A13B53"/>
    <w:rsid w:val="00A14E92"/>
    <w:rsid w:val="00A16D28"/>
    <w:rsid w:val="00A20E1C"/>
    <w:rsid w:val="00A225A9"/>
    <w:rsid w:val="00A26A61"/>
    <w:rsid w:val="00A3308E"/>
    <w:rsid w:val="00A334D5"/>
    <w:rsid w:val="00A35757"/>
    <w:rsid w:val="00A35DFD"/>
    <w:rsid w:val="00A441E5"/>
    <w:rsid w:val="00A50722"/>
    <w:rsid w:val="00A54E2C"/>
    <w:rsid w:val="00A6714A"/>
    <w:rsid w:val="00A702DF"/>
    <w:rsid w:val="00A71CF7"/>
    <w:rsid w:val="00A775A3"/>
    <w:rsid w:val="00A80258"/>
    <w:rsid w:val="00A81700"/>
    <w:rsid w:val="00A81B5B"/>
    <w:rsid w:val="00A82FAD"/>
    <w:rsid w:val="00A83C8F"/>
    <w:rsid w:val="00A91111"/>
    <w:rsid w:val="00A9673A"/>
    <w:rsid w:val="00A96EF2"/>
    <w:rsid w:val="00A973B8"/>
    <w:rsid w:val="00AA5C35"/>
    <w:rsid w:val="00AA5ED9"/>
    <w:rsid w:val="00AB5FAE"/>
    <w:rsid w:val="00AC0A38"/>
    <w:rsid w:val="00AC3080"/>
    <w:rsid w:val="00AC4274"/>
    <w:rsid w:val="00AC4E0E"/>
    <w:rsid w:val="00AC517B"/>
    <w:rsid w:val="00AD0D19"/>
    <w:rsid w:val="00AD21DA"/>
    <w:rsid w:val="00AD4184"/>
    <w:rsid w:val="00AD452E"/>
    <w:rsid w:val="00AE4426"/>
    <w:rsid w:val="00AF051B"/>
    <w:rsid w:val="00AF5DE8"/>
    <w:rsid w:val="00B037A2"/>
    <w:rsid w:val="00B06054"/>
    <w:rsid w:val="00B1606A"/>
    <w:rsid w:val="00B23A41"/>
    <w:rsid w:val="00B2672B"/>
    <w:rsid w:val="00B27149"/>
    <w:rsid w:val="00B313A4"/>
    <w:rsid w:val="00B31870"/>
    <w:rsid w:val="00B320B8"/>
    <w:rsid w:val="00B35569"/>
    <w:rsid w:val="00B35EE2"/>
    <w:rsid w:val="00B36DEF"/>
    <w:rsid w:val="00B3723D"/>
    <w:rsid w:val="00B42492"/>
    <w:rsid w:val="00B526FE"/>
    <w:rsid w:val="00B57131"/>
    <w:rsid w:val="00B62EB9"/>
    <w:rsid w:val="00B62F2C"/>
    <w:rsid w:val="00B70283"/>
    <w:rsid w:val="00B71F1C"/>
    <w:rsid w:val="00B72307"/>
    <w:rsid w:val="00B727C9"/>
    <w:rsid w:val="00B735C8"/>
    <w:rsid w:val="00B76A63"/>
    <w:rsid w:val="00B813CA"/>
    <w:rsid w:val="00B818BB"/>
    <w:rsid w:val="00B869FB"/>
    <w:rsid w:val="00B941E7"/>
    <w:rsid w:val="00BA6350"/>
    <w:rsid w:val="00BB0992"/>
    <w:rsid w:val="00BB3235"/>
    <w:rsid w:val="00BB4E29"/>
    <w:rsid w:val="00BB6B96"/>
    <w:rsid w:val="00BB74C9"/>
    <w:rsid w:val="00BC1B3F"/>
    <w:rsid w:val="00BC3AB6"/>
    <w:rsid w:val="00BD19E8"/>
    <w:rsid w:val="00BD4273"/>
    <w:rsid w:val="00BE7D80"/>
    <w:rsid w:val="00BF2BDA"/>
    <w:rsid w:val="00C03153"/>
    <w:rsid w:val="00C0698F"/>
    <w:rsid w:val="00C11D8C"/>
    <w:rsid w:val="00C23C90"/>
    <w:rsid w:val="00C27743"/>
    <w:rsid w:val="00C31ED8"/>
    <w:rsid w:val="00C321B1"/>
    <w:rsid w:val="00C342FD"/>
    <w:rsid w:val="00C40546"/>
    <w:rsid w:val="00C432E4"/>
    <w:rsid w:val="00C445F6"/>
    <w:rsid w:val="00C45ADA"/>
    <w:rsid w:val="00C513DA"/>
    <w:rsid w:val="00C60EF9"/>
    <w:rsid w:val="00C64208"/>
    <w:rsid w:val="00C64C07"/>
    <w:rsid w:val="00C65A3C"/>
    <w:rsid w:val="00C70C26"/>
    <w:rsid w:val="00C72001"/>
    <w:rsid w:val="00C7593B"/>
    <w:rsid w:val="00C772B7"/>
    <w:rsid w:val="00C80347"/>
    <w:rsid w:val="00C80C12"/>
    <w:rsid w:val="00C819F3"/>
    <w:rsid w:val="00C85B09"/>
    <w:rsid w:val="00C870AC"/>
    <w:rsid w:val="00CA1660"/>
    <w:rsid w:val="00CA1B24"/>
    <w:rsid w:val="00CA4248"/>
    <w:rsid w:val="00CA4ADE"/>
    <w:rsid w:val="00CA7C59"/>
    <w:rsid w:val="00CB24D2"/>
    <w:rsid w:val="00CB6D42"/>
    <w:rsid w:val="00CB7C1A"/>
    <w:rsid w:val="00CC0538"/>
    <w:rsid w:val="00CC5E08"/>
    <w:rsid w:val="00CC72B0"/>
    <w:rsid w:val="00CE0A95"/>
    <w:rsid w:val="00CE14FD"/>
    <w:rsid w:val="00CE3D19"/>
    <w:rsid w:val="00CE75FD"/>
    <w:rsid w:val="00CF1AB1"/>
    <w:rsid w:val="00CF3596"/>
    <w:rsid w:val="00CF6860"/>
    <w:rsid w:val="00D02AC6"/>
    <w:rsid w:val="00D03F0C"/>
    <w:rsid w:val="00D04312"/>
    <w:rsid w:val="00D16A7F"/>
    <w:rsid w:val="00D16AD2"/>
    <w:rsid w:val="00D205FB"/>
    <w:rsid w:val="00D222AD"/>
    <w:rsid w:val="00D22596"/>
    <w:rsid w:val="00D22691"/>
    <w:rsid w:val="00D24C3D"/>
    <w:rsid w:val="00D42FFE"/>
    <w:rsid w:val="00D46CB1"/>
    <w:rsid w:val="00D64B59"/>
    <w:rsid w:val="00D64B9A"/>
    <w:rsid w:val="00D723F0"/>
    <w:rsid w:val="00D73A52"/>
    <w:rsid w:val="00D80B18"/>
    <w:rsid w:val="00D8133F"/>
    <w:rsid w:val="00D861EE"/>
    <w:rsid w:val="00D91649"/>
    <w:rsid w:val="00D93D2D"/>
    <w:rsid w:val="00D95B05"/>
    <w:rsid w:val="00D97E2D"/>
    <w:rsid w:val="00DA0014"/>
    <w:rsid w:val="00DA0D27"/>
    <w:rsid w:val="00DA103D"/>
    <w:rsid w:val="00DA45D3"/>
    <w:rsid w:val="00DA4772"/>
    <w:rsid w:val="00DA7B44"/>
    <w:rsid w:val="00DB2667"/>
    <w:rsid w:val="00DB67B7"/>
    <w:rsid w:val="00DC15A9"/>
    <w:rsid w:val="00DC2B03"/>
    <w:rsid w:val="00DC40AA"/>
    <w:rsid w:val="00DC525A"/>
    <w:rsid w:val="00DC6796"/>
    <w:rsid w:val="00DD1750"/>
    <w:rsid w:val="00DD42C7"/>
    <w:rsid w:val="00DD6C13"/>
    <w:rsid w:val="00DE0678"/>
    <w:rsid w:val="00DF5090"/>
    <w:rsid w:val="00DF5FE7"/>
    <w:rsid w:val="00DF64CD"/>
    <w:rsid w:val="00E00702"/>
    <w:rsid w:val="00E020F1"/>
    <w:rsid w:val="00E024A8"/>
    <w:rsid w:val="00E06827"/>
    <w:rsid w:val="00E0744A"/>
    <w:rsid w:val="00E10330"/>
    <w:rsid w:val="00E1452C"/>
    <w:rsid w:val="00E16524"/>
    <w:rsid w:val="00E17C8C"/>
    <w:rsid w:val="00E229D0"/>
    <w:rsid w:val="00E26C6E"/>
    <w:rsid w:val="00E349AA"/>
    <w:rsid w:val="00E41390"/>
    <w:rsid w:val="00E41CA0"/>
    <w:rsid w:val="00E4366B"/>
    <w:rsid w:val="00E50A4A"/>
    <w:rsid w:val="00E51C02"/>
    <w:rsid w:val="00E53A0E"/>
    <w:rsid w:val="00E606DE"/>
    <w:rsid w:val="00E644FE"/>
    <w:rsid w:val="00E70D4A"/>
    <w:rsid w:val="00E72733"/>
    <w:rsid w:val="00E72B96"/>
    <w:rsid w:val="00E742FA"/>
    <w:rsid w:val="00E76816"/>
    <w:rsid w:val="00E81396"/>
    <w:rsid w:val="00E81F80"/>
    <w:rsid w:val="00E83DBF"/>
    <w:rsid w:val="00E87C13"/>
    <w:rsid w:val="00E91E04"/>
    <w:rsid w:val="00E94CD9"/>
    <w:rsid w:val="00E95128"/>
    <w:rsid w:val="00EA1A76"/>
    <w:rsid w:val="00EA290B"/>
    <w:rsid w:val="00EA3593"/>
    <w:rsid w:val="00EB19D3"/>
    <w:rsid w:val="00EB2820"/>
    <w:rsid w:val="00EB5E77"/>
    <w:rsid w:val="00EB744C"/>
    <w:rsid w:val="00EC2F01"/>
    <w:rsid w:val="00EE0E90"/>
    <w:rsid w:val="00EF1FA2"/>
    <w:rsid w:val="00EF3BCA"/>
    <w:rsid w:val="00EF729B"/>
    <w:rsid w:val="00F01B0D"/>
    <w:rsid w:val="00F1238F"/>
    <w:rsid w:val="00F15C80"/>
    <w:rsid w:val="00F16485"/>
    <w:rsid w:val="00F20A75"/>
    <w:rsid w:val="00F228ED"/>
    <w:rsid w:val="00F26E31"/>
    <w:rsid w:val="00F27C6C"/>
    <w:rsid w:val="00F30883"/>
    <w:rsid w:val="00F335A6"/>
    <w:rsid w:val="00F349AB"/>
    <w:rsid w:val="00F34A8D"/>
    <w:rsid w:val="00F35012"/>
    <w:rsid w:val="00F468F5"/>
    <w:rsid w:val="00F5023C"/>
    <w:rsid w:val="00F50D25"/>
    <w:rsid w:val="00F52023"/>
    <w:rsid w:val="00F535D8"/>
    <w:rsid w:val="00F60AFC"/>
    <w:rsid w:val="00F61155"/>
    <w:rsid w:val="00F6516E"/>
    <w:rsid w:val="00F708E3"/>
    <w:rsid w:val="00F76561"/>
    <w:rsid w:val="00F84736"/>
    <w:rsid w:val="00F903A9"/>
    <w:rsid w:val="00F912E0"/>
    <w:rsid w:val="00F93172"/>
    <w:rsid w:val="00F93569"/>
    <w:rsid w:val="00F93A64"/>
    <w:rsid w:val="00FA4366"/>
    <w:rsid w:val="00FC0432"/>
    <w:rsid w:val="00FC4F96"/>
    <w:rsid w:val="00FC628C"/>
    <w:rsid w:val="00FC6C29"/>
    <w:rsid w:val="00FD317F"/>
    <w:rsid w:val="00FD58E0"/>
    <w:rsid w:val="00FD71AE"/>
    <w:rsid w:val="00FE0198"/>
    <w:rsid w:val="00FE113D"/>
    <w:rsid w:val="00FE3A7C"/>
    <w:rsid w:val="00FE63BD"/>
    <w:rsid w:val="00FF105E"/>
    <w:rsid w:val="00FF14DB"/>
    <w:rsid w:val="00FF1C0B"/>
    <w:rsid w:val="00FF232D"/>
    <w:rsid w:val="00FF2A83"/>
    <w:rsid w:val="00FF5901"/>
    <w:rsid w:val="00FF5DCC"/>
    <w:rsid w:val="00FF7F9B"/>
    <w:rsid w:val="048919F2"/>
    <w:rsid w:val="058B5E4D"/>
    <w:rsid w:val="0759FE24"/>
    <w:rsid w:val="07B699B4"/>
    <w:rsid w:val="083AF924"/>
    <w:rsid w:val="0ABFB8EB"/>
    <w:rsid w:val="0B881CA5"/>
    <w:rsid w:val="0B9D0F95"/>
    <w:rsid w:val="0C8F9290"/>
    <w:rsid w:val="0CE1B6E9"/>
    <w:rsid w:val="0D334796"/>
    <w:rsid w:val="0D7FEC55"/>
    <w:rsid w:val="0F0E7748"/>
    <w:rsid w:val="134C2633"/>
    <w:rsid w:val="16FA3215"/>
    <w:rsid w:val="1879104D"/>
    <w:rsid w:val="19DE00C2"/>
    <w:rsid w:val="1A7E8B38"/>
    <w:rsid w:val="1B9C359B"/>
    <w:rsid w:val="1CDCBFFC"/>
    <w:rsid w:val="1CF914BA"/>
    <w:rsid w:val="1E0C992E"/>
    <w:rsid w:val="1EB06AEF"/>
    <w:rsid w:val="20358C2B"/>
    <w:rsid w:val="20AA34E0"/>
    <w:rsid w:val="222E4AB4"/>
    <w:rsid w:val="22AC6501"/>
    <w:rsid w:val="2335CB57"/>
    <w:rsid w:val="2349A7AF"/>
    <w:rsid w:val="26BA120A"/>
    <w:rsid w:val="29056562"/>
    <w:rsid w:val="29138B68"/>
    <w:rsid w:val="299FCB8F"/>
    <w:rsid w:val="2BD114CC"/>
    <w:rsid w:val="2E338D5A"/>
    <w:rsid w:val="2F10B6E0"/>
    <w:rsid w:val="2FF296F7"/>
    <w:rsid w:val="312E2A16"/>
    <w:rsid w:val="32B075D7"/>
    <w:rsid w:val="35BB04A3"/>
    <w:rsid w:val="362204AD"/>
    <w:rsid w:val="38C4C1DA"/>
    <w:rsid w:val="3A6FB3AE"/>
    <w:rsid w:val="3A790C79"/>
    <w:rsid w:val="3C5B4CF5"/>
    <w:rsid w:val="3D4072F4"/>
    <w:rsid w:val="3F431340"/>
    <w:rsid w:val="4023C485"/>
    <w:rsid w:val="4061AFCF"/>
    <w:rsid w:val="40ECDDBD"/>
    <w:rsid w:val="43FB0B59"/>
    <w:rsid w:val="4584C3AB"/>
    <w:rsid w:val="47860CA2"/>
    <w:rsid w:val="47AD42EA"/>
    <w:rsid w:val="486AD1B9"/>
    <w:rsid w:val="4B07E315"/>
    <w:rsid w:val="4B81B75E"/>
    <w:rsid w:val="4C15FC84"/>
    <w:rsid w:val="4DFA6244"/>
    <w:rsid w:val="4F6F81A7"/>
    <w:rsid w:val="4FC8CB4C"/>
    <w:rsid w:val="5094E31F"/>
    <w:rsid w:val="54908B48"/>
    <w:rsid w:val="54A6B8BE"/>
    <w:rsid w:val="54BD3FA8"/>
    <w:rsid w:val="54EC667E"/>
    <w:rsid w:val="57BBB7CD"/>
    <w:rsid w:val="57D95D4A"/>
    <w:rsid w:val="5932DA86"/>
    <w:rsid w:val="5A756A37"/>
    <w:rsid w:val="5B0A8C64"/>
    <w:rsid w:val="5BBE29D1"/>
    <w:rsid w:val="5C063A55"/>
    <w:rsid w:val="5C5FAF43"/>
    <w:rsid w:val="5EF721AE"/>
    <w:rsid w:val="609B8825"/>
    <w:rsid w:val="60D54AAC"/>
    <w:rsid w:val="6157347E"/>
    <w:rsid w:val="61A780CF"/>
    <w:rsid w:val="62350532"/>
    <w:rsid w:val="6237857A"/>
    <w:rsid w:val="62474E2B"/>
    <w:rsid w:val="624CEE7A"/>
    <w:rsid w:val="627F5DCD"/>
    <w:rsid w:val="63B67166"/>
    <w:rsid w:val="64D3870B"/>
    <w:rsid w:val="65309B7E"/>
    <w:rsid w:val="65DE2843"/>
    <w:rsid w:val="666DD378"/>
    <w:rsid w:val="6734ECC9"/>
    <w:rsid w:val="68A4C9E9"/>
    <w:rsid w:val="68A852E6"/>
    <w:rsid w:val="68AC93BE"/>
    <w:rsid w:val="68B40A2B"/>
    <w:rsid w:val="68C19B5E"/>
    <w:rsid w:val="6A4B9FC0"/>
    <w:rsid w:val="6CD72609"/>
    <w:rsid w:val="6D6C8BBF"/>
    <w:rsid w:val="6FD1B74D"/>
    <w:rsid w:val="7034E7E1"/>
    <w:rsid w:val="713A867C"/>
    <w:rsid w:val="7242AF12"/>
    <w:rsid w:val="728330F3"/>
    <w:rsid w:val="745D1A81"/>
    <w:rsid w:val="746B8741"/>
    <w:rsid w:val="74CB2FE3"/>
    <w:rsid w:val="78BC1C86"/>
    <w:rsid w:val="7996CE43"/>
    <w:rsid w:val="79BBD684"/>
    <w:rsid w:val="79E633CC"/>
    <w:rsid w:val="7A502B27"/>
    <w:rsid w:val="7A891685"/>
    <w:rsid w:val="7BFB723E"/>
    <w:rsid w:val="7C9E24AA"/>
    <w:rsid w:val="7D965013"/>
    <w:rsid w:val="7DD17487"/>
    <w:rsid w:val="7ECCA68D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59785B5D"/>
  <w15:docId w15:val="{4C44E058-9A6F-4423-83B6-957714823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4F0F1F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F1F"/>
    <w:rPr>
      <w:color w:val="0000FF"/>
      <w:u w:val="single"/>
    </w:rPr>
  </w:style>
  <w:style w:type="character" w:styleId="FollowedHyperlink">
    <w:name w:val="FollowedHyperlink"/>
    <w:rsid w:val="004F0F1F"/>
    <w:rPr>
      <w:color w:val="800080"/>
      <w:u w:val="single"/>
    </w:rPr>
  </w:style>
  <w:style w:type="character" w:customStyle="1" w:styleId="articlehead1">
    <w:name w:val="articlehead1"/>
    <w:rsid w:val="0002500C"/>
    <w:rPr>
      <w:b/>
      <w:bCs/>
      <w:color w:val="336699"/>
      <w:sz w:val="24"/>
      <w:szCs w:val="24"/>
    </w:rPr>
  </w:style>
  <w:style w:type="character" w:customStyle="1" w:styleId="byline1">
    <w:name w:val="byline1"/>
    <w:rsid w:val="0002500C"/>
    <w:rPr>
      <w:rFonts w:ascii="Verdana" w:hAnsi="Verdana" w:hint="default"/>
      <w:color w:val="999999"/>
      <w:sz w:val="15"/>
      <w:szCs w:val="15"/>
    </w:rPr>
  </w:style>
  <w:style w:type="paragraph" w:styleId="NormalWeb">
    <w:name w:val="Normal (Web)"/>
    <w:basedOn w:val="Normal"/>
    <w:rsid w:val="00AA5C35"/>
  </w:style>
  <w:style w:type="paragraph" w:styleId="Caption">
    <w:name w:val="caption"/>
    <w:basedOn w:val="Normal"/>
    <w:next w:val="Normal"/>
    <w:unhideWhenUsed/>
    <w:qFormat/>
    <w:rsid w:val="00575A0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85C36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semiHidden/>
    <w:unhideWhenUsed/>
    <w:rsid w:val="006D16E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6D16EF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</w:style>
  <w:style w:type="character" w:styleId="CommentReference">
    <w:name w:val="annotation reference"/>
    <w:basedOn w:val="DefaultParagraphFont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F35012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014A06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014A0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png" /><Relationship Id="rId5" Type="http://schemas.openxmlformats.org/officeDocument/2006/relationships/hyperlink" Target="https://www.fcc.gov/ip-transition-workshop-online-registration-form" TargetMode="External" /><Relationship Id="rId6" Type="http://schemas.openxmlformats.org/officeDocument/2006/relationships/hyperlink" Target="https://www.fcc.gov/news-events/events/2026/07/ip-transition-workshop" TargetMode="External" /><Relationship Id="rId7" Type="http://schemas.openxmlformats.org/officeDocument/2006/relationships/hyperlink" Target="http://www.fcc.gov/live" TargetMode="Externa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_rels/settings.xml.rels><?xml version="1.0" encoding="utf-8" standalone="yes"?><Relationships xmlns="http://schemas.openxmlformats.org/package/2006/relationships"><Relationship Id="rId1" Type="http://schemas.openxmlformats.org/officeDocument/2006/relationships/attachedTemplate" Target="file:///C:\Users\rebecca.lockhart\OneDrive%20-%20FCC\Cybersecurity%20Workshops%20Release%20Draft.dotx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Cybersecurity Workshops Release Draft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