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9104" w:type="dxa"/>
        <w:tblLook w:val="0000"/>
      </w:tblPr>
      <w:tblGrid>
        <w:gridCol w:w="9104"/>
      </w:tblGrid>
      <w:tr w14:paraId="4E31E855" w14:textId="77777777" w:rsidTr="2BD41FFB">
        <w:tblPrEx>
          <w:tblW w:w="9104" w:type="dxa"/>
          <w:tblLook w:val="0000"/>
        </w:tblPrEx>
        <w:trPr>
          <w:trHeight w:val="2181"/>
        </w:trPr>
        <w:tc>
          <w:tcPr>
            <w:tcW w:w="9104" w:type="dxa"/>
          </w:tcPr>
          <w:p w:rsidR="008B74C3" w:rsidRPr="00E04DBD" w:rsidP="68B40A2B" w14:paraId="558465B7" w14:textId="17E9D8C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5644243" cy="829703"/>
                  <wp:effectExtent l="0" t="0" r="0" b="8890"/>
                  <wp:docPr id="1197508388" name="Picture 1197508388" descr="News from the Federal Communications Commi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508388" name="Picture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297" cy="8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1F89" w:rsidP="68B40A2B" w14:paraId="533F107F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B74C3" w:rsidP="00C65A3C" w14:paraId="3568AB02" w14:textId="370078E6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FCC </w:t>
            </w:r>
            <w:r w:rsidR="006A6EBF">
              <w:rPr>
                <w:b/>
                <w:bCs/>
                <w:sz w:val="28"/>
                <w:szCs w:val="28"/>
              </w:rPr>
              <w:t>Proposes Expand</w:t>
            </w:r>
            <w:r w:rsidR="00D12826">
              <w:rPr>
                <w:b/>
                <w:bCs/>
                <w:sz w:val="28"/>
                <w:szCs w:val="28"/>
              </w:rPr>
              <w:t>ed</w:t>
            </w:r>
            <w:r w:rsidRPr="2BD41FFB" w:rsidR="00140C64">
              <w:rPr>
                <w:b/>
                <w:bCs/>
                <w:sz w:val="28"/>
                <w:szCs w:val="28"/>
              </w:rPr>
              <w:t xml:space="preserve"> </w:t>
            </w:r>
            <w:r w:rsidRPr="2BD41FFB" w:rsidR="002A2B36">
              <w:rPr>
                <w:b/>
                <w:bCs/>
                <w:sz w:val="28"/>
                <w:szCs w:val="28"/>
              </w:rPr>
              <w:t>Direct-to-Device</w:t>
            </w:r>
            <w:r w:rsidR="00E36243">
              <w:rPr>
                <w:b/>
                <w:bCs/>
                <w:sz w:val="28"/>
                <w:szCs w:val="28"/>
              </w:rPr>
              <w:t xml:space="preserve"> Satellite </w:t>
            </w:r>
            <w:r w:rsidRPr="2BD41FFB" w:rsidR="002A2B36">
              <w:rPr>
                <w:b/>
                <w:bCs/>
                <w:sz w:val="28"/>
                <w:szCs w:val="28"/>
              </w:rPr>
              <w:t xml:space="preserve">Connectivity </w:t>
            </w:r>
            <w:r w:rsidR="00D12826">
              <w:rPr>
                <w:b/>
                <w:bCs/>
                <w:sz w:val="28"/>
                <w:szCs w:val="28"/>
              </w:rPr>
              <w:t>for</w:t>
            </w:r>
            <w:r w:rsidRPr="2BD41FFB" w:rsidR="002A2B36">
              <w:rPr>
                <w:b/>
                <w:bCs/>
                <w:sz w:val="28"/>
                <w:szCs w:val="28"/>
              </w:rPr>
              <w:t xml:space="preserve"> Unlicensed Wireless</w:t>
            </w:r>
            <w:r w:rsidRPr="2BD41FFB" w:rsidR="006417B7">
              <w:rPr>
                <w:b/>
                <w:bCs/>
                <w:sz w:val="28"/>
                <w:szCs w:val="28"/>
              </w:rPr>
              <w:t xml:space="preserve"> Devices</w:t>
            </w:r>
          </w:p>
          <w:p w:rsidR="008B74C3" w:rsidRPr="00FF105E" w:rsidP="68B40A2B" w14:paraId="0B754186" w14:textId="15D81EA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Propos</w:t>
            </w:r>
            <w:r w:rsidR="001F138B">
              <w:rPr>
                <w:i/>
                <w:iCs/>
              </w:rPr>
              <w:t>al Would Also</w:t>
            </w:r>
            <w:r>
              <w:rPr>
                <w:i/>
                <w:iCs/>
              </w:rPr>
              <w:t xml:space="preserve"> Allow Unlicensed Wireless Devices to Operate</w:t>
            </w:r>
            <w:r w:rsidR="00E55C51">
              <w:rPr>
                <w:i/>
                <w:iCs/>
              </w:rPr>
              <w:t xml:space="preserve"> on Spacecrafts</w:t>
            </w:r>
          </w:p>
          <w:p w:rsidR="008B74C3" w:rsidP="008B74C3" w14:paraId="2C5F6455" w14:textId="77777777">
            <w:pPr>
              <w:tabs>
                <w:tab w:val="left" w:pos="8625"/>
              </w:tabs>
              <w:jc w:val="center"/>
              <w:rPr>
                <w:i/>
                <w:color w:val="F2F2F2" w:themeColor="background1" w:themeShade="F2"/>
                <w:sz w:val="28"/>
              </w:rPr>
            </w:pPr>
            <w:r>
              <w:rPr>
                <w:b/>
                <w:bCs/>
                <w:i/>
                <w:sz w:val="28"/>
                <w:szCs w:val="32"/>
              </w:rPr>
              <w:t xml:space="preserve">  </w:t>
            </w:r>
            <w:r>
              <w:rPr>
                <w:b/>
                <w:bCs/>
                <w:i/>
                <w:color w:val="F2F2F2" w:themeColor="background1" w:themeShade="F2"/>
                <w:sz w:val="28"/>
                <w:szCs w:val="32"/>
              </w:rPr>
              <w:t xml:space="preserve"> </w:t>
            </w:r>
          </w:p>
          <w:p w:rsidR="00AB26F1" w:rsidP="00F60AFC" w14:paraId="197F481E" w14:textId="42368A06">
            <w:pPr>
              <w:ind w:right="-77"/>
              <w:rPr>
                <w:sz w:val="22"/>
                <w:szCs w:val="22"/>
              </w:rPr>
            </w:pPr>
            <w:r w:rsidRPr="083AF924">
              <w:rPr>
                <w:sz w:val="22"/>
                <w:szCs w:val="22"/>
              </w:rPr>
              <w:t>WASHINGTON,</w:t>
            </w:r>
            <w:r w:rsidR="00D6612E">
              <w:rPr>
                <w:sz w:val="22"/>
                <w:szCs w:val="22"/>
              </w:rPr>
              <w:t xml:space="preserve"> August 6,</w:t>
            </w:r>
            <w:r w:rsidRPr="008746AF" w:rsidR="008746AF">
              <w:rPr>
                <w:sz w:val="22"/>
                <w:szCs w:val="22"/>
              </w:rPr>
              <w:t xml:space="preserve"> 202</w:t>
            </w:r>
            <w:r w:rsidR="009D4230">
              <w:rPr>
                <w:sz w:val="22"/>
                <w:szCs w:val="22"/>
              </w:rPr>
              <w:t>6</w:t>
            </w:r>
            <w:r w:rsidRPr="008746AF" w:rsidR="008746AF">
              <w:rPr>
                <w:sz w:val="22"/>
                <w:szCs w:val="22"/>
              </w:rPr>
              <w:t>—</w:t>
            </w:r>
            <w:r w:rsidR="00D6612E">
              <w:rPr>
                <w:sz w:val="22"/>
                <w:szCs w:val="22"/>
              </w:rPr>
              <w:t>The Federal Communication Commission</w:t>
            </w:r>
            <w:r w:rsidR="009D525C">
              <w:rPr>
                <w:sz w:val="22"/>
                <w:szCs w:val="22"/>
              </w:rPr>
              <w:t xml:space="preserve"> </w:t>
            </w:r>
            <w:r w:rsidR="00344509">
              <w:rPr>
                <w:sz w:val="22"/>
                <w:szCs w:val="22"/>
              </w:rPr>
              <w:t xml:space="preserve">today </w:t>
            </w:r>
            <w:r w:rsidR="00D6612E">
              <w:rPr>
                <w:sz w:val="22"/>
                <w:szCs w:val="22"/>
              </w:rPr>
              <w:t xml:space="preserve">voted to launch </w:t>
            </w:r>
            <w:r w:rsidR="00F800A3">
              <w:rPr>
                <w:sz w:val="22"/>
                <w:szCs w:val="22"/>
              </w:rPr>
              <w:t>a pro</w:t>
            </w:r>
            <w:r w:rsidR="00A6540D">
              <w:rPr>
                <w:sz w:val="22"/>
                <w:szCs w:val="22"/>
              </w:rPr>
              <w:t xml:space="preserve">ceeding to </w:t>
            </w:r>
            <w:r w:rsidRPr="00F800A3" w:rsidR="00F800A3">
              <w:rPr>
                <w:sz w:val="22"/>
                <w:szCs w:val="22"/>
              </w:rPr>
              <w:t>explor</w:t>
            </w:r>
            <w:r w:rsidR="00A6540D">
              <w:rPr>
                <w:sz w:val="22"/>
                <w:szCs w:val="22"/>
              </w:rPr>
              <w:t>e</w:t>
            </w:r>
            <w:r w:rsidRPr="00F800A3" w:rsidR="00F800A3">
              <w:rPr>
                <w:sz w:val="22"/>
                <w:szCs w:val="22"/>
              </w:rPr>
              <w:t xml:space="preserve"> </w:t>
            </w:r>
            <w:r w:rsidR="00BB5F57">
              <w:rPr>
                <w:sz w:val="22"/>
                <w:szCs w:val="22"/>
              </w:rPr>
              <w:t xml:space="preserve">new </w:t>
            </w:r>
            <w:r w:rsidR="004A048F">
              <w:rPr>
                <w:sz w:val="22"/>
                <w:szCs w:val="22"/>
              </w:rPr>
              <w:t>avenue</w:t>
            </w:r>
            <w:r w:rsidR="00BB5F57">
              <w:rPr>
                <w:sz w:val="22"/>
                <w:szCs w:val="22"/>
              </w:rPr>
              <w:t>s</w:t>
            </w:r>
            <w:r w:rsidR="004A048F">
              <w:rPr>
                <w:sz w:val="22"/>
                <w:szCs w:val="22"/>
              </w:rPr>
              <w:t xml:space="preserve"> </w:t>
            </w:r>
            <w:r w:rsidR="00527A7C">
              <w:rPr>
                <w:sz w:val="22"/>
                <w:szCs w:val="22"/>
              </w:rPr>
              <w:t xml:space="preserve">for enabling </w:t>
            </w:r>
            <w:r w:rsidR="003A0B33">
              <w:rPr>
                <w:sz w:val="22"/>
                <w:szCs w:val="22"/>
              </w:rPr>
              <w:t xml:space="preserve">innovative </w:t>
            </w:r>
            <w:r w:rsidR="009E6342">
              <w:rPr>
                <w:sz w:val="22"/>
                <w:szCs w:val="22"/>
              </w:rPr>
              <w:t>unlicensed</w:t>
            </w:r>
            <w:r w:rsidR="00A00A33">
              <w:rPr>
                <w:sz w:val="22"/>
                <w:szCs w:val="22"/>
              </w:rPr>
              <w:t xml:space="preserve"> wireless</w:t>
            </w:r>
            <w:r w:rsidR="009E6342">
              <w:rPr>
                <w:sz w:val="22"/>
                <w:szCs w:val="22"/>
              </w:rPr>
              <w:t xml:space="preserve"> </w:t>
            </w:r>
            <w:r w:rsidRPr="00F800A3" w:rsidR="00F800A3">
              <w:rPr>
                <w:sz w:val="22"/>
                <w:szCs w:val="22"/>
              </w:rPr>
              <w:t>devices to communicate</w:t>
            </w:r>
            <w:r w:rsidR="009E6342">
              <w:rPr>
                <w:sz w:val="22"/>
                <w:szCs w:val="22"/>
              </w:rPr>
              <w:t xml:space="preserve"> directly</w:t>
            </w:r>
            <w:r w:rsidRPr="00F800A3" w:rsidR="00F800A3">
              <w:rPr>
                <w:sz w:val="22"/>
                <w:szCs w:val="22"/>
              </w:rPr>
              <w:t xml:space="preserve"> with satellites</w:t>
            </w:r>
            <w:r w:rsidR="00A6540D">
              <w:rPr>
                <w:sz w:val="22"/>
                <w:szCs w:val="22"/>
              </w:rPr>
              <w:t>.</w:t>
            </w:r>
            <w:r w:rsidR="00323BD2">
              <w:rPr>
                <w:sz w:val="22"/>
                <w:szCs w:val="22"/>
              </w:rPr>
              <w:t xml:space="preserve">  </w:t>
            </w:r>
            <w:r w:rsidRPr="00C223DD" w:rsidR="00E0401D">
              <w:rPr>
                <w:sz w:val="22"/>
                <w:szCs w:val="22"/>
              </w:rPr>
              <w:t xml:space="preserve">Unlocking </w:t>
            </w:r>
            <w:r w:rsidR="004F4317">
              <w:rPr>
                <w:sz w:val="22"/>
                <w:szCs w:val="22"/>
              </w:rPr>
              <w:t>the 2</w:t>
            </w:r>
            <w:r w:rsidR="005B477D">
              <w:rPr>
                <w:sz w:val="22"/>
                <w:szCs w:val="22"/>
              </w:rPr>
              <w:t>00</w:t>
            </w:r>
            <w:r w:rsidR="004F4317">
              <w:rPr>
                <w:sz w:val="22"/>
                <w:szCs w:val="22"/>
              </w:rPr>
              <w:t xml:space="preserve"> megahertz </w:t>
            </w:r>
            <w:r w:rsidR="00BF1A44">
              <w:rPr>
                <w:sz w:val="22"/>
                <w:szCs w:val="22"/>
              </w:rPr>
              <w:t xml:space="preserve">of </w:t>
            </w:r>
            <w:r w:rsidR="00E326D4">
              <w:rPr>
                <w:sz w:val="22"/>
                <w:szCs w:val="22"/>
              </w:rPr>
              <w:t xml:space="preserve">unlicensed </w:t>
            </w:r>
            <w:r w:rsidR="00BF1A44">
              <w:rPr>
                <w:sz w:val="22"/>
                <w:szCs w:val="22"/>
              </w:rPr>
              <w:t xml:space="preserve">spectrum </w:t>
            </w:r>
            <w:r w:rsidRPr="00C223DD" w:rsidR="00E0401D">
              <w:rPr>
                <w:sz w:val="22"/>
                <w:szCs w:val="22"/>
              </w:rPr>
              <w:t xml:space="preserve">for </w:t>
            </w:r>
            <w:r w:rsidR="007A3773">
              <w:rPr>
                <w:sz w:val="22"/>
                <w:szCs w:val="22"/>
              </w:rPr>
              <w:t xml:space="preserve">direct-to-device (“D2D”) uses </w:t>
            </w:r>
            <w:r w:rsidRPr="00C223DD" w:rsidR="00E0401D">
              <w:rPr>
                <w:sz w:val="22"/>
                <w:szCs w:val="22"/>
              </w:rPr>
              <w:t xml:space="preserve">promises to </w:t>
            </w:r>
            <w:r w:rsidR="00F22FE3">
              <w:rPr>
                <w:sz w:val="22"/>
                <w:szCs w:val="22"/>
              </w:rPr>
              <w:t xml:space="preserve">support </w:t>
            </w:r>
            <w:r w:rsidRPr="00C223DD" w:rsidR="00E0401D">
              <w:rPr>
                <w:sz w:val="22"/>
                <w:szCs w:val="22"/>
              </w:rPr>
              <w:t>new services that seamlessly integrate devices across terrestrial and satellite platforms</w:t>
            </w:r>
            <w:r w:rsidR="00442DC3">
              <w:rPr>
                <w:sz w:val="22"/>
                <w:szCs w:val="22"/>
              </w:rPr>
              <w:t>, giving</w:t>
            </w:r>
            <w:r w:rsidRPr="00C223DD" w:rsidR="00E0401D">
              <w:rPr>
                <w:sz w:val="22"/>
                <w:szCs w:val="22"/>
              </w:rPr>
              <w:t xml:space="preserve"> consumers </w:t>
            </w:r>
            <w:r w:rsidR="009852BC">
              <w:rPr>
                <w:sz w:val="22"/>
                <w:szCs w:val="22"/>
              </w:rPr>
              <w:t>an additional</w:t>
            </w:r>
            <w:r w:rsidRPr="00C223DD" w:rsidR="00E0401D">
              <w:rPr>
                <w:sz w:val="22"/>
                <w:szCs w:val="22"/>
              </w:rPr>
              <w:t xml:space="preserve"> option for </w:t>
            </w:r>
            <w:r w:rsidR="009852BC">
              <w:rPr>
                <w:sz w:val="22"/>
                <w:szCs w:val="22"/>
              </w:rPr>
              <w:t xml:space="preserve">reliable </w:t>
            </w:r>
            <w:r w:rsidRPr="00C223DD" w:rsidR="00E0401D">
              <w:rPr>
                <w:sz w:val="22"/>
                <w:szCs w:val="22"/>
              </w:rPr>
              <w:t>connectivity. </w:t>
            </w:r>
          </w:p>
          <w:p w:rsidR="00AB26F1" w:rsidP="00F60AFC" w14:paraId="341CF831" w14:textId="77777777">
            <w:pPr>
              <w:ind w:right="-77"/>
              <w:rPr>
                <w:sz w:val="22"/>
                <w:szCs w:val="22"/>
              </w:rPr>
            </w:pPr>
          </w:p>
          <w:p w:rsidR="00E33D14" w:rsidP="0013094F" w14:paraId="77A2098F" w14:textId="30CBC09F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With the</w:t>
            </w:r>
            <w:r w:rsidRPr="006C5A6E" w:rsidR="006C5A6E">
              <w:rPr>
                <w:sz w:val="22"/>
                <w:szCs w:val="22"/>
              </w:rPr>
              <w:t xml:space="preserve"> transformative wave of investment and innovation in recent years</w:t>
            </w:r>
            <w:r w:rsidR="006C5A6E">
              <w:rPr>
                <w:sz w:val="22"/>
                <w:szCs w:val="22"/>
              </w:rPr>
              <w:t xml:space="preserve"> around D2D services, </w:t>
            </w:r>
            <w:r w:rsidR="00547A9C">
              <w:rPr>
                <w:sz w:val="22"/>
                <w:szCs w:val="22"/>
              </w:rPr>
              <w:t xml:space="preserve">this proceeding will </w:t>
            </w:r>
            <w:r w:rsidR="00643CD2">
              <w:rPr>
                <w:sz w:val="22"/>
                <w:szCs w:val="22"/>
              </w:rPr>
              <w:t xml:space="preserve">examine </w:t>
            </w:r>
            <w:r w:rsidR="0068742D">
              <w:rPr>
                <w:sz w:val="22"/>
                <w:szCs w:val="22"/>
              </w:rPr>
              <w:t>certain</w:t>
            </w:r>
            <w:r w:rsidRPr="00CD6D59" w:rsidR="0068742D">
              <w:rPr>
                <w:sz w:val="22"/>
                <w:szCs w:val="22"/>
              </w:rPr>
              <w:t xml:space="preserve"> </w:t>
            </w:r>
            <w:r w:rsidRPr="00CD6D59" w:rsidR="00CD6D59">
              <w:rPr>
                <w:sz w:val="22"/>
                <w:szCs w:val="22"/>
              </w:rPr>
              <w:t>spectr</w:t>
            </w:r>
            <w:r w:rsidR="00CD6D59">
              <w:rPr>
                <w:sz w:val="22"/>
                <w:szCs w:val="22"/>
              </w:rPr>
              <w:t>um bands available for unlicensed devices</w:t>
            </w:r>
            <w:r w:rsidRPr="00EF50B0" w:rsidR="00EF50B0">
              <w:rPr>
                <w:sz w:val="22"/>
                <w:szCs w:val="22"/>
              </w:rPr>
              <w:t xml:space="preserve"> to </w:t>
            </w:r>
            <w:r w:rsidR="009751C7">
              <w:rPr>
                <w:sz w:val="22"/>
                <w:szCs w:val="22"/>
              </w:rPr>
              <w:t xml:space="preserve">determine how they might </w:t>
            </w:r>
            <w:r w:rsidRPr="00EF50B0" w:rsidR="00EF50B0">
              <w:rPr>
                <w:sz w:val="22"/>
                <w:szCs w:val="22"/>
              </w:rPr>
              <w:t>support the capacity requirements and complement other bands for D2D services</w:t>
            </w:r>
            <w:r w:rsidR="0068529D">
              <w:rPr>
                <w:sz w:val="22"/>
                <w:szCs w:val="22"/>
              </w:rPr>
              <w:t>.</w:t>
            </w:r>
            <w:r w:rsidR="003F26F4">
              <w:rPr>
                <w:sz w:val="22"/>
                <w:szCs w:val="22"/>
              </w:rPr>
              <w:t xml:space="preserve">  </w:t>
            </w:r>
          </w:p>
          <w:p w:rsidR="00B857EF" w:rsidP="0013094F" w14:paraId="13842133" w14:textId="77777777">
            <w:pPr>
              <w:ind w:right="-77"/>
              <w:rPr>
                <w:sz w:val="22"/>
                <w:szCs w:val="22"/>
              </w:rPr>
            </w:pPr>
          </w:p>
          <w:p w:rsidR="0079504A" w:rsidP="00B857EF" w14:paraId="6F4A0C10" w14:textId="0334B20E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Pr="00E2171E">
              <w:rPr>
                <w:sz w:val="22"/>
                <w:szCs w:val="22"/>
              </w:rPr>
              <w:t>Notice of Proposed Rulemaking</w:t>
            </w:r>
            <w:r>
              <w:rPr>
                <w:sz w:val="22"/>
                <w:szCs w:val="22"/>
              </w:rPr>
              <w:t xml:space="preserve"> adopted </w:t>
            </w:r>
            <w:r w:rsidR="0014741B">
              <w:rPr>
                <w:sz w:val="22"/>
                <w:szCs w:val="22"/>
              </w:rPr>
              <w:t>today examines</w:t>
            </w:r>
            <w:r w:rsidRPr="00E2171E">
              <w:rPr>
                <w:sz w:val="22"/>
                <w:szCs w:val="22"/>
              </w:rPr>
              <w:t xml:space="preserve"> potential reforms </w:t>
            </w:r>
            <w:r w:rsidR="00002425">
              <w:rPr>
                <w:sz w:val="22"/>
                <w:szCs w:val="22"/>
              </w:rPr>
              <w:t>that would</w:t>
            </w:r>
            <w:r w:rsidRPr="00E2171E" w:rsidR="00002425">
              <w:rPr>
                <w:sz w:val="22"/>
                <w:szCs w:val="22"/>
              </w:rPr>
              <w:t xml:space="preserve"> </w:t>
            </w:r>
            <w:r w:rsidRPr="00E2171E">
              <w:rPr>
                <w:sz w:val="22"/>
                <w:szCs w:val="22"/>
              </w:rPr>
              <w:t xml:space="preserve">enable devices operating in </w:t>
            </w:r>
            <w:r w:rsidR="00E30722">
              <w:rPr>
                <w:sz w:val="22"/>
                <w:szCs w:val="22"/>
              </w:rPr>
              <w:t xml:space="preserve">certain </w:t>
            </w:r>
            <w:r w:rsidRPr="00E2171E">
              <w:rPr>
                <w:sz w:val="22"/>
                <w:szCs w:val="22"/>
              </w:rPr>
              <w:t xml:space="preserve">part 15 bands to communicate with FCC-authorized satellites, </w:t>
            </w:r>
            <w:r w:rsidRPr="00E130E4" w:rsidR="00E130E4">
              <w:rPr>
                <w:sz w:val="22"/>
                <w:szCs w:val="22"/>
              </w:rPr>
              <w:t>whether on an uplink and/or downlink path</w:t>
            </w:r>
            <w:r w:rsidRPr="00E2171E">
              <w:rPr>
                <w:sz w:val="22"/>
                <w:szCs w:val="22"/>
              </w:rPr>
              <w:t xml:space="preserve">.  </w:t>
            </w:r>
            <w:r w:rsidRPr="00C223DD" w:rsidR="00C223DD">
              <w:rPr>
                <w:sz w:val="22"/>
                <w:szCs w:val="22"/>
              </w:rPr>
              <w:t xml:space="preserve">Devices operating under the </w:t>
            </w:r>
            <w:r w:rsidR="00C223DD">
              <w:rPr>
                <w:sz w:val="22"/>
                <w:szCs w:val="22"/>
              </w:rPr>
              <w:t xml:space="preserve">FCC’s </w:t>
            </w:r>
            <w:r w:rsidRPr="00C223DD" w:rsidR="00C223DD">
              <w:rPr>
                <w:sz w:val="22"/>
                <w:szCs w:val="22"/>
              </w:rPr>
              <w:t>part 15 rules</w:t>
            </w:r>
            <w:r w:rsidR="00C223DD">
              <w:rPr>
                <w:sz w:val="22"/>
                <w:szCs w:val="22"/>
              </w:rPr>
              <w:t xml:space="preserve"> for unlicensed wireless </w:t>
            </w:r>
            <w:r w:rsidR="00401751">
              <w:rPr>
                <w:sz w:val="22"/>
                <w:szCs w:val="22"/>
              </w:rPr>
              <w:t>equipment</w:t>
            </w:r>
            <w:r w:rsidRPr="00C223DD" w:rsidR="00401751">
              <w:rPr>
                <w:sz w:val="22"/>
                <w:szCs w:val="22"/>
              </w:rPr>
              <w:t xml:space="preserve"> </w:t>
            </w:r>
            <w:r w:rsidRPr="00C223DD" w:rsidR="00C223DD">
              <w:rPr>
                <w:sz w:val="22"/>
                <w:szCs w:val="22"/>
              </w:rPr>
              <w:t xml:space="preserve">are widely used by businesses and consumers and </w:t>
            </w:r>
            <w:r w:rsidR="002B3AEB">
              <w:rPr>
                <w:sz w:val="22"/>
                <w:szCs w:val="22"/>
              </w:rPr>
              <w:t>today’s action</w:t>
            </w:r>
            <w:r w:rsidR="00F72401">
              <w:rPr>
                <w:sz w:val="22"/>
                <w:szCs w:val="22"/>
              </w:rPr>
              <w:t xml:space="preserve"> is intended to </w:t>
            </w:r>
            <w:r w:rsidR="0029453D">
              <w:rPr>
                <w:sz w:val="22"/>
                <w:szCs w:val="22"/>
              </w:rPr>
              <w:t>expand</w:t>
            </w:r>
            <w:r w:rsidR="00F72401">
              <w:rPr>
                <w:sz w:val="22"/>
                <w:szCs w:val="22"/>
              </w:rPr>
              <w:t xml:space="preserve"> opportunities </w:t>
            </w:r>
            <w:r w:rsidR="005C35FB">
              <w:rPr>
                <w:sz w:val="22"/>
                <w:szCs w:val="22"/>
              </w:rPr>
              <w:t xml:space="preserve">for </w:t>
            </w:r>
            <w:r w:rsidRPr="00C223DD" w:rsidR="00C223DD">
              <w:rPr>
                <w:sz w:val="22"/>
                <w:szCs w:val="22"/>
              </w:rPr>
              <w:t xml:space="preserve">Wi-Fi </w:t>
            </w:r>
            <w:r w:rsidR="007714C7">
              <w:rPr>
                <w:sz w:val="22"/>
                <w:szCs w:val="22"/>
              </w:rPr>
              <w:t xml:space="preserve">and </w:t>
            </w:r>
            <w:r w:rsidR="00986F3A">
              <w:rPr>
                <w:sz w:val="22"/>
                <w:szCs w:val="22"/>
              </w:rPr>
              <w:t xml:space="preserve">supported </w:t>
            </w:r>
            <w:r w:rsidR="007714C7">
              <w:rPr>
                <w:sz w:val="22"/>
                <w:szCs w:val="22"/>
              </w:rPr>
              <w:t>applications, such as IoT</w:t>
            </w:r>
            <w:r w:rsidR="003379EC">
              <w:rPr>
                <w:sz w:val="22"/>
                <w:szCs w:val="22"/>
              </w:rPr>
              <w:t>, that benefit from</w:t>
            </w:r>
            <w:r w:rsidR="00264910">
              <w:rPr>
                <w:sz w:val="22"/>
                <w:szCs w:val="22"/>
              </w:rPr>
              <w:t xml:space="preserve"> more robust </w:t>
            </w:r>
            <w:r w:rsidRPr="00C223DD" w:rsidR="00C223DD">
              <w:rPr>
                <w:sz w:val="22"/>
                <w:szCs w:val="22"/>
              </w:rPr>
              <w:t>wireless connectivity.</w:t>
            </w:r>
          </w:p>
          <w:p w:rsidR="00F345A3" w:rsidP="00F336C0" w14:paraId="209F642A" w14:textId="77777777">
            <w:pPr>
              <w:rPr>
                <w:sz w:val="22"/>
                <w:szCs w:val="22"/>
              </w:rPr>
            </w:pPr>
          </w:p>
          <w:p w:rsidR="00AC55CB" w:rsidP="00762F86" w14:paraId="694FF82F" w14:textId="5AC0FC00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Commission also proposed </w:t>
            </w:r>
            <w:r w:rsidRPr="003F26F4">
              <w:rPr>
                <w:sz w:val="22"/>
                <w:szCs w:val="22"/>
              </w:rPr>
              <w:t>clarify</w:t>
            </w:r>
            <w:r>
              <w:rPr>
                <w:sz w:val="22"/>
                <w:szCs w:val="22"/>
              </w:rPr>
              <w:t>ing</w:t>
            </w:r>
            <w:r w:rsidRPr="003F26F4">
              <w:rPr>
                <w:sz w:val="22"/>
                <w:szCs w:val="22"/>
              </w:rPr>
              <w:t xml:space="preserve"> that equipment authorized under </w:t>
            </w:r>
            <w:r w:rsidRPr="003F26F4">
              <w:rPr>
                <w:sz w:val="22"/>
                <w:szCs w:val="22"/>
              </w:rPr>
              <w:t>part</w:t>
            </w:r>
            <w:r w:rsidRPr="003F26F4">
              <w:rPr>
                <w:sz w:val="22"/>
                <w:szCs w:val="22"/>
              </w:rPr>
              <w:t xml:space="preserve"> 15 </w:t>
            </w:r>
            <w:r>
              <w:rPr>
                <w:sz w:val="22"/>
                <w:szCs w:val="22"/>
              </w:rPr>
              <w:t>for unlicensed devices</w:t>
            </w:r>
            <w:r w:rsidRPr="003F26F4">
              <w:rPr>
                <w:sz w:val="22"/>
                <w:szCs w:val="22"/>
              </w:rPr>
              <w:t xml:space="preserve"> </w:t>
            </w:r>
            <w:r w:rsidR="00683C7D">
              <w:rPr>
                <w:sz w:val="22"/>
                <w:szCs w:val="22"/>
              </w:rPr>
              <w:t xml:space="preserve">may be used </w:t>
            </w:r>
            <w:r w:rsidRPr="003F26F4">
              <w:rPr>
                <w:sz w:val="22"/>
                <w:szCs w:val="22"/>
              </w:rPr>
              <w:t>within FCC-authorized spacecraft</w:t>
            </w:r>
            <w:r w:rsidR="001F0551">
              <w:rPr>
                <w:sz w:val="22"/>
                <w:szCs w:val="22"/>
              </w:rPr>
              <w:t xml:space="preserve"> – both</w:t>
            </w:r>
            <w:r w:rsidR="008C4B10">
              <w:rPr>
                <w:sz w:val="22"/>
                <w:szCs w:val="22"/>
              </w:rPr>
              <w:t xml:space="preserve"> on-</w:t>
            </w:r>
            <w:r w:rsidR="001C5D95">
              <w:rPr>
                <w:sz w:val="22"/>
                <w:szCs w:val="22"/>
              </w:rPr>
              <w:t>board</w:t>
            </w:r>
            <w:r w:rsidR="008C4B10">
              <w:rPr>
                <w:sz w:val="22"/>
                <w:szCs w:val="22"/>
              </w:rPr>
              <w:t xml:space="preserve"> and </w:t>
            </w:r>
            <w:r w:rsidR="001C5D95">
              <w:rPr>
                <w:sz w:val="22"/>
                <w:szCs w:val="22"/>
              </w:rPr>
              <w:t>between spacecraft</w:t>
            </w:r>
            <w:r w:rsidR="00106BAC">
              <w:rPr>
                <w:sz w:val="22"/>
                <w:szCs w:val="22"/>
              </w:rPr>
              <w:t xml:space="preserve">.  </w:t>
            </w:r>
            <w:r w:rsidR="00683C7D">
              <w:rPr>
                <w:sz w:val="22"/>
                <w:szCs w:val="22"/>
              </w:rPr>
              <w:t>Consistent</w:t>
            </w:r>
            <w:r w:rsidR="00752E72">
              <w:rPr>
                <w:sz w:val="22"/>
                <w:szCs w:val="22"/>
              </w:rPr>
              <w:t xml:space="preserve"> with the FCC’s </w:t>
            </w:r>
            <w:r w:rsidR="00E55FA8">
              <w:rPr>
                <w:sz w:val="22"/>
                <w:szCs w:val="22"/>
              </w:rPr>
              <w:t xml:space="preserve">broader </w:t>
            </w:r>
            <w:r w:rsidR="00752E72">
              <w:rPr>
                <w:sz w:val="22"/>
                <w:szCs w:val="22"/>
              </w:rPr>
              <w:t xml:space="preserve">efforts to support the space economy, </w:t>
            </w:r>
            <w:r w:rsidR="00E55FA8">
              <w:rPr>
                <w:sz w:val="22"/>
                <w:szCs w:val="22"/>
              </w:rPr>
              <w:t>the Commission would</w:t>
            </w:r>
            <w:r w:rsidR="00F42521">
              <w:rPr>
                <w:sz w:val="22"/>
                <w:szCs w:val="22"/>
              </w:rPr>
              <w:t xml:space="preserve"> further</w:t>
            </w:r>
            <w:r w:rsidR="00752E72">
              <w:rPr>
                <w:sz w:val="22"/>
                <w:szCs w:val="22"/>
              </w:rPr>
              <w:t xml:space="preserve"> explore </w:t>
            </w:r>
            <w:r w:rsidR="001E6CC5">
              <w:rPr>
                <w:sz w:val="22"/>
                <w:szCs w:val="22"/>
              </w:rPr>
              <w:t xml:space="preserve">additional </w:t>
            </w:r>
            <w:r w:rsidR="004E5535">
              <w:rPr>
                <w:sz w:val="22"/>
                <w:szCs w:val="22"/>
              </w:rPr>
              <w:t xml:space="preserve">scenarios </w:t>
            </w:r>
            <w:r w:rsidR="00406FEE">
              <w:rPr>
                <w:sz w:val="22"/>
                <w:szCs w:val="22"/>
              </w:rPr>
              <w:t xml:space="preserve">in which </w:t>
            </w:r>
            <w:r w:rsidR="004E5535">
              <w:rPr>
                <w:sz w:val="22"/>
                <w:szCs w:val="22"/>
              </w:rPr>
              <w:t xml:space="preserve">part 15 devices might effectively and </w:t>
            </w:r>
            <w:r w:rsidR="007434C2">
              <w:rPr>
                <w:sz w:val="22"/>
                <w:szCs w:val="22"/>
              </w:rPr>
              <w:t xml:space="preserve">safely </w:t>
            </w:r>
            <w:r w:rsidR="004E5535">
              <w:rPr>
                <w:sz w:val="22"/>
                <w:szCs w:val="22"/>
              </w:rPr>
              <w:t>operate in space</w:t>
            </w:r>
            <w:r w:rsidR="00DD048C">
              <w:rPr>
                <w:sz w:val="22"/>
                <w:szCs w:val="22"/>
              </w:rPr>
              <w:t xml:space="preserve">, building a record to </w:t>
            </w:r>
            <w:r w:rsidR="00775A8D">
              <w:rPr>
                <w:sz w:val="22"/>
                <w:szCs w:val="22"/>
              </w:rPr>
              <w:t xml:space="preserve">help </w:t>
            </w:r>
            <w:r w:rsidR="00533940">
              <w:rPr>
                <w:sz w:val="22"/>
                <w:szCs w:val="22"/>
              </w:rPr>
              <w:t>unlock</w:t>
            </w:r>
            <w:r w:rsidR="00DD048C">
              <w:rPr>
                <w:sz w:val="22"/>
                <w:szCs w:val="22"/>
              </w:rPr>
              <w:t xml:space="preserve"> opportunities for innovation.</w:t>
            </w:r>
          </w:p>
          <w:p w:rsidR="00AC55CB" w:rsidP="00AC55CB" w14:paraId="701BF9B6" w14:textId="77777777">
            <w:pPr>
              <w:rPr>
                <w:sz w:val="22"/>
                <w:szCs w:val="22"/>
              </w:rPr>
            </w:pPr>
          </w:p>
          <w:p w:rsidR="00B82A30" w:rsidRPr="00B82A30" w:rsidP="00B82A30" w14:paraId="2D5E33E1" w14:textId="71601CA3">
            <w:pPr>
              <w:rPr>
                <w:sz w:val="22"/>
                <w:szCs w:val="22"/>
              </w:rPr>
            </w:pPr>
            <w:r w:rsidRPr="00B82A30">
              <w:rPr>
                <w:sz w:val="22"/>
                <w:szCs w:val="22"/>
              </w:rPr>
              <w:t xml:space="preserve">Action by the Commission August 6, </w:t>
            </w:r>
            <w:r w:rsidRPr="00B82A30">
              <w:rPr>
                <w:sz w:val="22"/>
                <w:szCs w:val="22"/>
              </w:rPr>
              <w:t>2026</w:t>
            </w:r>
            <w:r w:rsidRPr="00B82A30">
              <w:rPr>
                <w:sz w:val="22"/>
                <w:szCs w:val="22"/>
              </w:rPr>
              <w:t xml:space="preserve"> by Notice of Proposed Rulemaking (FCC 26-51).  Chairman Carr, Commissioners Gomez and Trusty approving</w:t>
            </w:r>
            <w:r w:rsidR="006725FA">
              <w:rPr>
                <w:sz w:val="22"/>
                <w:szCs w:val="22"/>
              </w:rPr>
              <w:t xml:space="preserve"> and </w:t>
            </w:r>
            <w:r w:rsidRPr="00B82A30">
              <w:rPr>
                <w:sz w:val="22"/>
                <w:szCs w:val="22"/>
              </w:rPr>
              <w:t>issuing separate statements.</w:t>
            </w:r>
          </w:p>
          <w:p w:rsidR="00B82A30" w:rsidRPr="00B82A30" w:rsidP="00B82A30" w14:paraId="11F90FD0" w14:textId="77777777">
            <w:pPr>
              <w:rPr>
                <w:sz w:val="22"/>
                <w:szCs w:val="22"/>
              </w:rPr>
            </w:pPr>
          </w:p>
          <w:p w:rsidR="00B82A30" w:rsidP="00B82A30" w14:paraId="2B2FA332" w14:textId="1AE06692">
            <w:pPr>
              <w:rPr>
                <w:sz w:val="22"/>
                <w:szCs w:val="22"/>
              </w:rPr>
            </w:pPr>
            <w:r w:rsidRPr="00B82A30">
              <w:rPr>
                <w:sz w:val="22"/>
                <w:szCs w:val="22"/>
              </w:rPr>
              <w:t>ET Docket No. 26-169</w:t>
            </w:r>
          </w:p>
          <w:p w:rsidR="00B82A30" w:rsidRPr="002E165B" w:rsidP="00B82A30" w14:paraId="29C369A6" w14:textId="0F378377">
            <w:pPr>
              <w:rPr>
                <w:sz w:val="22"/>
                <w:szCs w:val="22"/>
              </w:rPr>
            </w:pPr>
          </w:p>
          <w:p w:rsidR="004F0F1F" w:rsidRPr="007475A1" w:rsidP="00850E26" w14:paraId="1824EE8D" w14:textId="77777777">
            <w:pPr>
              <w:ind w:right="72"/>
              <w:jc w:val="center"/>
              <w:rPr>
                <w:sz w:val="22"/>
                <w:szCs w:val="22"/>
              </w:rPr>
            </w:pPr>
            <w:r w:rsidRPr="007475A1">
              <w:rPr>
                <w:sz w:val="22"/>
                <w:szCs w:val="22"/>
              </w:rPr>
              <w:t>###</w:t>
            </w:r>
          </w:p>
          <w:p w:rsidR="00104B0D" w:rsidRPr="00104B0D" w:rsidP="00104B0D" w14:paraId="5BE059D5" w14:textId="77777777">
            <w:pPr>
              <w:ind w:right="72"/>
              <w:jc w:val="center"/>
              <w:rPr>
                <w:b/>
                <w:bCs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br/>
              <w:t>Media Contact: MediaRelations@fcc.gov / (202) 418-0500</w:t>
            </w:r>
          </w:p>
          <w:p w:rsidR="00FF105E" w:rsidRPr="00104B0D" w:rsidP="008A6807" w14:paraId="48E32C93" w14:textId="77777777">
            <w:pPr>
              <w:ind w:right="7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t>@FCC</w:t>
            </w:r>
            <w:r w:rsidRPr="00104B0D">
              <w:rPr>
                <w:b/>
                <w:bCs/>
                <w:sz w:val="22"/>
                <w:szCs w:val="22"/>
              </w:rPr>
              <w:t xml:space="preserve"> / </w:t>
            </w:r>
            <w:r w:rsidRPr="00FF105E">
              <w:rPr>
                <w:b/>
                <w:bCs/>
                <w:sz w:val="22"/>
                <w:szCs w:val="22"/>
              </w:rPr>
              <w:t>www.fcc.gov</w:t>
            </w:r>
          </w:p>
        </w:tc>
      </w:tr>
    </w:tbl>
    <w:p w:rsidR="00D24C3D" w:rsidRPr="007528A5" w14:paraId="6BAAD20D" w14:textId="4A5493DC">
      <w:pPr>
        <w:rPr>
          <w:b/>
          <w:bCs/>
          <w:sz w:val="2"/>
          <w:szCs w:val="2"/>
        </w:rPr>
      </w:pPr>
    </w:p>
    <w:sectPr w:rsidSect="00A50722">
      <w:headerReference w:type="default" r:id="rId5"/>
      <w:footerReference w:type="default" r:id="rId6"/>
      <w:pgSz w:w="12240" w:h="15840"/>
      <w:pgMar w:top="135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E42" w14:paraId="55F26D3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B7E42" w14:paraId="35F415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CA2525"/>
    <w:multiLevelType w:val="hybridMultilevel"/>
    <w:tmpl w:val="09569F2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 w16cid:durableId="40711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F0"/>
    <w:rsid w:val="00002425"/>
    <w:rsid w:val="00007DA7"/>
    <w:rsid w:val="00011EF2"/>
    <w:rsid w:val="00012186"/>
    <w:rsid w:val="00013E6B"/>
    <w:rsid w:val="00014F48"/>
    <w:rsid w:val="00015125"/>
    <w:rsid w:val="00015EB2"/>
    <w:rsid w:val="0002500C"/>
    <w:rsid w:val="000311FC"/>
    <w:rsid w:val="00040127"/>
    <w:rsid w:val="00046988"/>
    <w:rsid w:val="00047CA8"/>
    <w:rsid w:val="00050FF8"/>
    <w:rsid w:val="000538E2"/>
    <w:rsid w:val="00056F86"/>
    <w:rsid w:val="00060386"/>
    <w:rsid w:val="00065016"/>
    <w:rsid w:val="00065246"/>
    <w:rsid w:val="00065E2D"/>
    <w:rsid w:val="00073949"/>
    <w:rsid w:val="00081232"/>
    <w:rsid w:val="00086877"/>
    <w:rsid w:val="00091E65"/>
    <w:rsid w:val="000931F2"/>
    <w:rsid w:val="00094977"/>
    <w:rsid w:val="00095F59"/>
    <w:rsid w:val="00096D4A"/>
    <w:rsid w:val="000A0068"/>
    <w:rsid w:val="000A1701"/>
    <w:rsid w:val="000A3783"/>
    <w:rsid w:val="000A38EA"/>
    <w:rsid w:val="000A5C71"/>
    <w:rsid w:val="000A6B27"/>
    <w:rsid w:val="000B06B9"/>
    <w:rsid w:val="000B1FA8"/>
    <w:rsid w:val="000C1E47"/>
    <w:rsid w:val="000C26F3"/>
    <w:rsid w:val="000C5499"/>
    <w:rsid w:val="000D4846"/>
    <w:rsid w:val="000D5DCD"/>
    <w:rsid w:val="000D73F8"/>
    <w:rsid w:val="000E049E"/>
    <w:rsid w:val="000E0B1A"/>
    <w:rsid w:val="000E1728"/>
    <w:rsid w:val="000E7E91"/>
    <w:rsid w:val="000F0FD6"/>
    <w:rsid w:val="000F74B7"/>
    <w:rsid w:val="00104319"/>
    <w:rsid w:val="00104B0D"/>
    <w:rsid w:val="001062AC"/>
    <w:rsid w:val="00106A30"/>
    <w:rsid w:val="00106BAC"/>
    <w:rsid w:val="00106D19"/>
    <w:rsid w:val="0010799B"/>
    <w:rsid w:val="001106A4"/>
    <w:rsid w:val="00111C8C"/>
    <w:rsid w:val="00114BE0"/>
    <w:rsid w:val="00117D30"/>
    <w:rsid w:val="00117DB2"/>
    <w:rsid w:val="001221DB"/>
    <w:rsid w:val="00123A2B"/>
    <w:rsid w:val="00123ED2"/>
    <w:rsid w:val="0012521B"/>
    <w:rsid w:val="00125BE0"/>
    <w:rsid w:val="0013094F"/>
    <w:rsid w:val="001311B5"/>
    <w:rsid w:val="00132E93"/>
    <w:rsid w:val="00132FC7"/>
    <w:rsid w:val="00134A4A"/>
    <w:rsid w:val="00134BC7"/>
    <w:rsid w:val="00137389"/>
    <w:rsid w:val="00140C64"/>
    <w:rsid w:val="00142C13"/>
    <w:rsid w:val="0014741B"/>
    <w:rsid w:val="00150380"/>
    <w:rsid w:val="00152776"/>
    <w:rsid w:val="00153222"/>
    <w:rsid w:val="001577D3"/>
    <w:rsid w:val="00172AED"/>
    <w:rsid w:val="001733A6"/>
    <w:rsid w:val="0017718D"/>
    <w:rsid w:val="00177200"/>
    <w:rsid w:val="00180F5E"/>
    <w:rsid w:val="001865A9"/>
    <w:rsid w:val="00186B4B"/>
    <w:rsid w:val="0018740D"/>
    <w:rsid w:val="00187DB2"/>
    <w:rsid w:val="00193C1B"/>
    <w:rsid w:val="00196C2D"/>
    <w:rsid w:val="001A30AF"/>
    <w:rsid w:val="001A5345"/>
    <w:rsid w:val="001A61C7"/>
    <w:rsid w:val="001B030B"/>
    <w:rsid w:val="001B20BB"/>
    <w:rsid w:val="001B2D1C"/>
    <w:rsid w:val="001B3DD6"/>
    <w:rsid w:val="001B6FC8"/>
    <w:rsid w:val="001C4370"/>
    <w:rsid w:val="001C5D95"/>
    <w:rsid w:val="001D3779"/>
    <w:rsid w:val="001D60C8"/>
    <w:rsid w:val="001E2073"/>
    <w:rsid w:val="001E6CC5"/>
    <w:rsid w:val="001F0469"/>
    <w:rsid w:val="001F0551"/>
    <w:rsid w:val="001F138B"/>
    <w:rsid w:val="001F209C"/>
    <w:rsid w:val="001F5CD9"/>
    <w:rsid w:val="001F652F"/>
    <w:rsid w:val="001F75E2"/>
    <w:rsid w:val="00202EF3"/>
    <w:rsid w:val="00203A98"/>
    <w:rsid w:val="00203C44"/>
    <w:rsid w:val="00206EDD"/>
    <w:rsid w:val="0021247E"/>
    <w:rsid w:val="002146F6"/>
    <w:rsid w:val="00231C32"/>
    <w:rsid w:val="0023484C"/>
    <w:rsid w:val="00240345"/>
    <w:rsid w:val="002421F0"/>
    <w:rsid w:val="00245400"/>
    <w:rsid w:val="0024587C"/>
    <w:rsid w:val="00247274"/>
    <w:rsid w:val="002473BE"/>
    <w:rsid w:val="0024767F"/>
    <w:rsid w:val="002504C0"/>
    <w:rsid w:val="00255CD4"/>
    <w:rsid w:val="00256E41"/>
    <w:rsid w:val="00264910"/>
    <w:rsid w:val="00266966"/>
    <w:rsid w:val="00271A3A"/>
    <w:rsid w:val="0027390F"/>
    <w:rsid w:val="00282685"/>
    <w:rsid w:val="00283856"/>
    <w:rsid w:val="00285C36"/>
    <w:rsid w:val="00286596"/>
    <w:rsid w:val="00287596"/>
    <w:rsid w:val="0029453D"/>
    <w:rsid w:val="00294C0C"/>
    <w:rsid w:val="002968CA"/>
    <w:rsid w:val="002A016A"/>
    <w:rsid w:val="002A0934"/>
    <w:rsid w:val="002A20DD"/>
    <w:rsid w:val="002A2B36"/>
    <w:rsid w:val="002B045D"/>
    <w:rsid w:val="002B1013"/>
    <w:rsid w:val="002B121D"/>
    <w:rsid w:val="002B2ACF"/>
    <w:rsid w:val="002B3AEB"/>
    <w:rsid w:val="002C0B0D"/>
    <w:rsid w:val="002C4377"/>
    <w:rsid w:val="002D03E5"/>
    <w:rsid w:val="002D1E91"/>
    <w:rsid w:val="002D31A9"/>
    <w:rsid w:val="002D4180"/>
    <w:rsid w:val="002E165B"/>
    <w:rsid w:val="002E20F7"/>
    <w:rsid w:val="002E3F1D"/>
    <w:rsid w:val="002E679B"/>
    <w:rsid w:val="002F31D0"/>
    <w:rsid w:val="00300359"/>
    <w:rsid w:val="0030641D"/>
    <w:rsid w:val="0031131E"/>
    <w:rsid w:val="0031773E"/>
    <w:rsid w:val="00320B41"/>
    <w:rsid w:val="003230CE"/>
    <w:rsid w:val="00323BD2"/>
    <w:rsid w:val="00333871"/>
    <w:rsid w:val="00336691"/>
    <w:rsid w:val="003379EC"/>
    <w:rsid w:val="003419F0"/>
    <w:rsid w:val="00342511"/>
    <w:rsid w:val="003427CE"/>
    <w:rsid w:val="00344509"/>
    <w:rsid w:val="00347716"/>
    <w:rsid w:val="003506E1"/>
    <w:rsid w:val="00350C0A"/>
    <w:rsid w:val="00353B95"/>
    <w:rsid w:val="0035489C"/>
    <w:rsid w:val="00355154"/>
    <w:rsid w:val="0035575F"/>
    <w:rsid w:val="00366AFF"/>
    <w:rsid w:val="003727E3"/>
    <w:rsid w:val="00374AE5"/>
    <w:rsid w:val="0037558A"/>
    <w:rsid w:val="00375AE1"/>
    <w:rsid w:val="0037708E"/>
    <w:rsid w:val="00382A50"/>
    <w:rsid w:val="00383006"/>
    <w:rsid w:val="00385A93"/>
    <w:rsid w:val="003910F1"/>
    <w:rsid w:val="00392293"/>
    <w:rsid w:val="003955F6"/>
    <w:rsid w:val="003A0B33"/>
    <w:rsid w:val="003A773A"/>
    <w:rsid w:val="003B1BE6"/>
    <w:rsid w:val="003B4268"/>
    <w:rsid w:val="003B540F"/>
    <w:rsid w:val="003B5505"/>
    <w:rsid w:val="003D31EB"/>
    <w:rsid w:val="003D5DCE"/>
    <w:rsid w:val="003D7499"/>
    <w:rsid w:val="003E1526"/>
    <w:rsid w:val="003E3691"/>
    <w:rsid w:val="003E42FC"/>
    <w:rsid w:val="003E5991"/>
    <w:rsid w:val="003F0391"/>
    <w:rsid w:val="003F1DFB"/>
    <w:rsid w:val="003F2135"/>
    <w:rsid w:val="003F26F4"/>
    <w:rsid w:val="003F344A"/>
    <w:rsid w:val="003F591F"/>
    <w:rsid w:val="003F748F"/>
    <w:rsid w:val="00401751"/>
    <w:rsid w:val="00401F89"/>
    <w:rsid w:val="00403FF0"/>
    <w:rsid w:val="004056AA"/>
    <w:rsid w:val="00406FEE"/>
    <w:rsid w:val="00407B08"/>
    <w:rsid w:val="00410E19"/>
    <w:rsid w:val="0041464A"/>
    <w:rsid w:val="0042046D"/>
    <w:rsid w:val="0042116E"/>
    <w:rsid w:val="00424B52"/>
    <w:rsid w:val="00425AEF"/>
    <w:rsid w:val="00426518"/>
    <w:rsid w:val="00427B06"/>
    <w:rsid w:val="0043164E"/>
    <w:rsid w:val="004371FA"/>
    <w:rsid w:val="00441F59"/>
    <w:rsid w:val="00442DC3"/>
    <w:rsid w:val="0044448D"/>
    <w:rsid w:val="00444E07"/>
    <w:rsid w:val="00444FA9"/>
    <w:rsid w:val="004538F7"/>
    <w:rsid w:val="00460254"/>
    <w:rsid w:val="004620C9"/>
    <w:rsid w:val="0047186B"/>
    <w:rsid w:val="00472BFE"/>
    <w:rsid w:val="00473E9C"/>
    <w:rsid w:val="00474016"/>
    <w:rsid w:val="004745B2"/>
    <w:rsid w:val="00475514"/>
    <w:rsid w:val="004760B3"/>
    <w:rsid w:val="00480099"/>
    <w:rsid w:val="00491613"/>
    <w:rsid w:val="004941A2"/>
    <w:rsid w:val="00495B9C"/>
    <w:rsid w:val="00496292"/>
    <w:rsid w:val="00497858"/>
    <w:rsid w:val="004A048F"/>
    <w:rsid w:val="004A14BB"/>
    <w:rsid w:val="004A25F8"/>
    <w:rsid w:val="004A729A"/>
    <w:rsid w:val="004B0842"/>
    <w:rsid w:val="004B2FB3"/>
    <w:rsid w:val="004B4FEA"/>
    <w:rsid w:val="004B6F04"/>
    <w:rsid w:val="004C0ADA"/>
    <w:rsid w:val="004C3057"/>
    <w:rsid w:val="004C433E"/>
    <w:rsid w:val="004C4512"/>
    <w:rsid w:val="004C4F36"/>
    <w:rsid w:val="004C6918"/>
    <w:rsid w:val="004D3D85"/>
    <w:rsid w:val="004D60F5"/>
    <w:rsid w:val="004E2BD8"/>
    <w:rsid w:val="004E5535"/>
    <w:rsid w:val="004F0F1F"/>
    <w:rsid w:val="004F117C"/>
    <w:rsid w:val="004F24DA"/>
    <w:rsid w:val="004F261B"/>
    <w:rsid w:val="004F36BA"/>
    <w:rsid w:val="004F4317"/>
    <w:rsid w:val="004F71B1"/>
    <w:rsid w:val="004F7E11"/>
    <w:rsid w:val="00500E42"/>
    <w:rsid w:val="005022AA"/>
    <w:rsid w:val="00504845"/>
    <w:rsid w:val="0050757F"/>
    <w:rsid w:val="00512A1B"/>
    <w:rsid w:val="00512D01"/>
    <w:rsid w:val="0051333C"/>
    <w:rsid w:val="005134D0"/>
    <w:rsid w:val="00516AD2"/>
    <w:rsid w:val="00527A7C"/>
    <w:rsid w:val="00527C7B"/>
    <w:rsid w:val="005306A4"/>
    <w:rsid w:val="00530CF1"/>
    <w:rsid w:val="00531BD8"/>
    <w:rsid w:val="005337D4"/>
    <w:rsid w:val="00533940"/>
    <w:rsid w:val="00534203"/>
    <w:rsid w:val="005360C4"/>
    <w:rsid w:val="005363EC"/>
    <w:rsid w:val="00545D57"/>
    <w:rsid w:val="00545DAE"/>
    <w:rsid w:val="00547A9C"/>
    <w:rsid w:val="00556B61"/>
    <w:rsid w:val="00570466"/>
    <w:rsid w:val="00571B83"/>
    <w:rsid w:val="00574BE5"/>
    <w:rsid w:val="00575A00"/>
    <w:rsid w:val="00576647"/>
    <w:rsid w:val="005775B5"/>
    <w:rsid w:val="00577EB7"/>
    <w:rsid w:val="005810CA"/>
    <w:rsid w:val="00586417"/>
    <w:rsid w:val="0058673C"/>
    <w:rsid w:val="00592BD5"/>
    <w:rsid w:val="00594504"/>
    <w:rsid w:val="005A14C1"/>
    <w:rsid w:val="005A2242"/>
    <w:rsid w:val="005A58BF"/>
    <w:rsid w:val="005A7972"/>
    <w:rsid w:val="005B0B66"/>
    <w:rsid w:val="005B17E7"/>
    <w:rsid w:val="005B2643"/>
    <w:rsid w:val="005B477D"/>
    <w:rsid w:val="005B6DDB"/>
    <w:rsid w:val="005C35FB"/>
    <w:rsid w:val="005C7035"/>
    <w:rsid w:val="005D17FD"/>
    <w:rsid w:val="005D64CB"/>
    <w:rsid w:val="005E2CB0"/>
    <w:rsid w:val="005E460A"/>
    <w:rsid w:val="005E4F7A"/>
    <w:rsid w:val="005F0D55"/>
    <w:rsid w:val="005F183E"/>
    <w:rsid w:val="00600DDA"/>
    <w:rsid w:val="00603A30"/>
    <w:rsid w:val="00604211"/>
    <w:rsid w:val="00613498"/>
    <w:rsid w:val="00615824"/>
    <w:rsid w:val="00616001"/>
    <w:rsid w:val="00617B94"/>
    <w:rsid w:val="00620954"/>
    <w:rsid w:val="00620BED"/>
    <w:rsid w:val="00626E8A"/>
    <w:rsid w:val="00626FFF"/>
    <w:rsid w:val="0062794C"/>
    <w:rsid w:val="00627F88"/>
    <w:rsid w:val="00630EFB"/>
    <w:rsid w:val="00636D7D"/>
    <w:rsid w:val="00640E04"/>
    <w:rsid w:val="006415B4"/>
    <w:rsid w:val="006417B7"/>
    <w:rsid w:val="00643CD2"/>
    <w:rsid w:val="00644E3D"/>
    <w:rsid w:val="0064532C"/>
    <w:rsid w:val="00651B9E"/>
    <w:rsid w:val="00652019"/>
    <w:rsid w:val="00653A34"/>
    <w:rsid w:val="0065439C"/>
    <w:rsid w:val="006550CC"/>
    <w:rsid w:val="00655E30"/>
    <w:rsid w:val="00657EC9"/>
    <w:rsid w:val="00665633"/>
    <w:rsid w:val="00667464"/>
    <w:rsid w:val="00671813"/>
    <w:rsid w:val="006725FA"/>
    <w:rsid w:val="00673EC0"/>
    <w:rsid w:val="00674C86"/>
    <w:rsid w:val="00677117"/>
    <w:rsid w:val="0068015E"/>
    <w:rsid w:val="006825BA"/>
    <w:rsid w:val="00682AC5"/>
    <w:rsid w:val="00682AE5"/>
    <w:rsid w:val="00683C7D"/>
    <w:rsid w:val="00683E06"/>
    <w:rsid w:val="00684DBC"/>
    <w:rsid w:val="0068529D"/>
    <w:rsid w:val="006861AB"/>
    <w:rsid w:val="00686B89"/>
    <w:rsid w:val="0068742D"/>
    <w:rsid w:val="0069420F"/>
    <w:rsid w:val="00696EDA"/>
    <w:rsid w:val="006A2FC5"/>
    <w:rsid w:val="006A6941"/>
    <w:rsid w:val="006A6EBF"/>
    <w:rsid w:val="006A7D75"/>
    <w:rsid w:val="006B0A70"/>
    <w:rsid w:val="006B606A"/>
    <w:rsid w:val="006B7E42"/>
    <w:rsid w:val="006C33AF"/>
    <w:rsid w:val="006C5A6E"/>
    <w:rsid w:val="006D16EF"/>
    <w:rsid w:val="006D5D22"/>
    <w:rsid w:val="006D748C"/>
    <w:rsid w:val="006D78E7"/>
    <w:rsid w:val="006E0324"/>
    <w:rsid w:val="006E1398"/>
    <w:rsid w:val="006E3B9A"/>
    <w:rsid w:val="006E4A76"/>
    <w:rsid w:val="006E7177"/>
    <w:rsid w:val="006F053F"/>
    <w:rsid w:val="006F1DBD"/>
    <w:rsid w:val="00700556"/>
    <w:rsid w:val="0070589A"/>
    <w:rsid w:val="00706398"/>
    <w:rsid w:val="007110F6"/>
    <w:rsid w:val="00714672"/>
    <w:rsid w:val="007167DD"/>
    <w:rsid w:val="007178C6"/>
    <w:rsid w:val="00721CAA"/>
    <w:rsid w:val="0072478B"/>
    <w:rsid w:val="00724F2C"/>
    <w:rsid w:val="00726352"/>
    <w:rsid w:val="0073401E"/>
    <w:rsid w:val="0073414D"/>
    <w:rsid w:val="00736FD6"/>
    <w:rsid w:val="00737E07"/>
    <w:rsid w:val="007434C2"/>
    <w:rsid w:val="007475A1"/>
    <w:rsid w:val="00750A11"/>
    <w:rsid w:val="0075235E"/>
    <w:rsid w:val="007528A5"/>
    <w:rsid w:val="00752E72"/>
    <w:rsid w:val="00757F75"/>
    <w:rsid w:val="00762404"/>
    <w:rsid w:val="00762F86"/>
    <w:rsid w:val="007714C7"/>
    <w:rsid w:val="00772C0A"/>
    <w:rsid w:val="007732CC"/>
    <w:rsid w:val="00774079"/>
    <w:rsid w:val="00775A8D"/>
    <w:rsid w:val="00776B5D"/>
    <w:rsid w:val="0077752B"/>
    <w:rsid w:val="00780057"/>
    <w:rsid w:val="00781EE4"/>
    <w:rsid w:val="007830BD"/>
    <w:rsid w:val="007835A0"/>
    <w:rsid w:val="00784B5A"/>
    <w:rsid w:val="007926F8"/>
    <w:rsid w:val="00793D6F"/>
    <w:rsid w:val="00794090"/>
    <w:rsid w:val="0079504A"/>
    <w:rsid w:val="0079666B"/>
    <w:rsid w:val="007A3773"/>
    <w:rsid w:val="007A44F8"/>
    <w:rsid w:val="007A45B2"/>
    <w:rsid w:val="007B41C7"/>
    <w:rsid w:val="007B5729"/>
    <w:rsid w:val="007B59AA"/>
    <w:rsid w:val="007C13BE"/>
    <w:rsid w:val="007C391E"/>
    <w:rsid w:val="007D21BF"/>
    <w:rsid w:val="007E30B4"/>
    <w:rsid w:val="007E5D5E"/>
    <w:rsid w:val="007F1F21"/>
    <w:rsid w:val="007F3C12"/>
    <w:rsid w:val="007F418E"/>
    <w:rsid w:val="007F4D59"/>
    <w:rsid w:val="007F5205"/>
    <w:rsid w:val="007F6903"/>
    <w:rsid w:val="00800DDF"/>
    <w:rsid w:val="0080486B"/>
    <w:rsid w:val="00805C41"/>
    <w:rsid w:val="00811C0D"/>
    <w:rsid w:val="00817F58"/>
    <w:rsid w:val="00821274"/>
    <w:rsid w:val="008215E7"/>
    <w:rsid w:val="00821BD8"/>
    <w:rsid w:val="00830FC6"/>
    <w:rsid w:val="00841FDD"/>
    <w:rsid w:val="0084207F"/>
    <w:rsid w:val="00842BBB"/>
    <w:rsid w:val="00842D51"/>
    <w:rsid w:val="008475CB"/>
    <w:rsid w:val="00850E26"/>
    <w:rsid w:val="00852BF6"/>
    <w:rsid w:val="008651ED"/>
    <w:rsid w:val="00865EAA"/>
    <w:rsid w:val="00865EFA"/>
    <w:rsid w:val="00866F06"/>
    <w:rsid w:val="008728F5"/>
    <w:rsid w:val="008746AF"/>
    <w:rsid w:val="00876F3C"/>
    <w:rsid w:val="0088171C"/>
    <w:rsid w:val="00881FF4"/>
    <w:rsid w:val="008824C2"/>
    <w:rsid w:val="00890F2B"/>
    <w:rsid w:val="00891248"/>
    <w:rsid w:val="008960E4"/>
    <w:rsid w:val="008A0950"/>
    <w:rsid w:val="008A2F91"/>
    <w:rsid w:val="008A3940"/>
    <w:rsid w:val="008A6807"/>
    <w:rsid w:val="008B13C9"/>
    <w:rsid w:val="008B74C3"/>
    <w:rsid w:val="008B7FB5"/>
    <w:rsid w:val="008C1E49"/>
    <w:rsid w:val="008C248C"/>
    <w:rsid w:val="008C4B10"/>
    <w:rsid w:val="008C5432"/>
    <w:rsid w:val="008C7BF1"/>
    <w:rsid w:val="008D00D6"/>
    <w:rsid w:val="008D484B"/>
    <w:rsid w:val="008D4D00"/>
    <w:rsid w:val="008D4E5E"/>
    <w:rsid w:val="008D7ABD"/>
    <w:rsid w:val="008E42E3"/>
    <w:rsid w:val="008E55A2"/>
    <w:rsid w:val="008F1609"/>
    <w:rsid w:val="008F4133"/>
    <w:rsid w:val="008F76E8"/>
    <w:rsid w:val="008F78D8"/>
    <w:rsid w:val="00913EF3"/>
    <w:rsid w:val="00917324"/>
    <w:rsid w:val="00920392"/>
    <w:rsid w:val="00920CCD"/>
    <w:rsid w:val="009242E9"/>
    <w:rsid w:val="0092571C"/>
    <w:rsid w:val="00926B6E"/>
    <w:rsid w:val="009304AD"/>
    <w:rsid w:val="00932D6B"/>
    <w:rsid w:val="0093373C"/>
    <w:rsid w:val="00933977"/>
    <w:rsid w:val="00950B81"/>
    <w:rsid w:val="00951189"/>
    <w:rsid w:val="00954C62"/>
    <w:rsid w:val="009602FE"/>
    <w:rsid w:val="00961620"/>
    <w:rsid w:val="00966815"/>
    <w:rsid w:val="0096792C"/>
    <w:rsid w:val="00970C83"/>
    <w:rsid w:val="0097196B"/>
    <w:rsid w:val="009734B6"/>
    <w:rsid w:val="009744A9"/>
    <w:rsid w:val="009745BF"/>
    <w:rsid w:val="009751C7"/>
    <w:rsid w:val="00976189"/>
    <w:rsid w:val="009775B4"/>
    <w:rsid w:val="0098096F"/>
    <w:rsid w:val="0098437A"/>
    <w:rsid w:val="009852BC"/>
    <w:rsid w:val="00986C92"/>
    <w:rsid w:val="00986F3A"/>
    <w:rsid w:val="0099045B"/>
    <w:rsid w:val="00993C47"/>
    <w:rsid w:val="00994734"/>
    <w:rsid w:val="009972BC"/>
    <w:rsid w:val="009A04C7"/>
    <w:rsid w:val="009B07DE"/>
    <w:rsid w:val="009B4B16"/>
    <w:rsid w:val="009B5E87"/>
    <w:rsid w:val="009B7F2E"/>
    <w:rsid w:val="009C2F8C"/>
    <w:rsid w:val="009D101B"/>
    <w:rsid w:val="009D1181"/>
    <w:rsid w:val="009D1873"/>
    <w:rsid w:val="009D4230"/>
    <w:rsid w:val="009D525C"/>
    <w:rsid w:val="009D7464"/>
    <w:rsid w:val="009E1B19"/>
    <w:rsid w:val="009E54A1"/>
    <w:rsid w:val="009E5DE3"/>
    <w:rsid w:val="009E5F77"/>
    <w:rsid w:val="009E6342"/>
    <w:rsid w:val="009E7C3C"/>
    <w:rsid w:val="009F0DAE"/>
    <w:rsid w:val="009F4E25"/>
    <w:rsid w:val="009F5002"/>
    <w:rsid w:val="009F5B1F"/>
    <w:rsid w:val="00A00A33"/>
    <w:rsid w:val="00A058B2"/>
    <w:rsid w:val="00A1103E"/>
    <w:rsid w:val="00A14E92"/>
    <w:rsid w:val="00A216B3"/>
    <w:rsid w:val="00A225A9"/>
    <w:rsid w:val="00A24AA2"/>
    <w:rsid w:val="00A3308E"/>
    <w:rsid w:val="00A33108"/>
    <w:rsid w:val="00A34BF7"/>
    <w:rsid w:val="00A35757"/>
    <w:rsid w:val="00A35DFD"/>
    <w:rsid w:val="00A37038"/>
    <w:rsid w:val="00A42726"/>
    <w:rsid w:val="00A441E5"/>
    <w:rsid w:val="00A442DB"/>
    <w:rsid w:val="00A50722"/>
    <w:rsid w:val="00A51B20"/>
    <w:rsid w:val="00A631E7"/>
    <w:rsid w:val="00A6540D"/>
    <w:rsid w:val="00A6714A"/>
    <w:rsid w:val="00A702DF"/>
    <w:rsid w:val="00A7173C"/>
    <w:rsid w:val="00A72A3F"/>
    <w:rsid w:val="00A775A3"/>
    <w:rsid w:val="00A81700"/>
    <w:rsid w:val="00A81B5B"/>
    <w:rsid w:val="00A81DB5"/>
    <w:rsid w:val="00A82FAD"/>
    <w:rsid w:val="00A9133F"/>
    <w:rsid w:val="00A93FFE"/>
    <w:rsid w:val="00A94666"/>
    <w:rsid w:val="00A9673A"/>
    <w:rsid w:val="00A96EF2"/>
    <w:rsid w:val="00A973B8"/>
    <w:rsid w:val="00AA06CD"/>
    <w:rsid w:val="00AA1132"/>
    <w:rsid w:val="00AA3282"/>
    <w:rsid w:val="00AA5C35"/>
    <w:rsid w:val="00AA5ED9"/>
    <w:rsid w:val="00AB13E2"/>
    <w:rsid w:val="00AB26F1"/>
    <w:rsid w:val="00AB43EE"/>
    <w:rsid w:val="00AB49A3"/>
    <w:rsid w:val="00AB55EF"/>
    <w:rsid w:val="00AB6185"/>
    <w:rsid w:val="00AC0A38"/>
    <w:rsid w:val="00AC4274"/>
    <w:rsid w:val="00AC4E0E"/>
    <w:rsid w:val="00AC517B"/>
    <w:rsid w:val="00AC55CB"/>
    <w:rsid w:val="00AC5758"/>
    <w:rsid w:val="00AC7DE6"/>
    <w:rsid w:val="00AD0764"/>
    <w:rsid w:val="00AD0D19"/>
    <w:rsid w:val="00AD4184"/>
    <w:rsid w:val="00AD43BD"/>
    <w:rsid w:val="00AD452E"/>
    <w:rsid w:val="00AE12F0"/>
    <w:rsid w:val="00AE42A7"/>
    <w:rsid w:val="00AF051B"/>
    <w:rsid w:val="00AF22BB"/>
    <w:rsid w:val="00AF40FA"/>
    <w:rsid w:val="00AF4E64"/>
    <w:rsid w:val="00B037A2"/>
    <w:rsid w:val="00B06218"/>
    <w:rsid w:val="00B06D3B"/>
    <w:rsid w:val="00B1401E"/>
    <w:rsid w:val="00B16150"/>
    <w:rsid w:val="00B16612"/>
    <w:rsid w:val="00B20AED"/>
    <w:rsid w:val="00B226F2"/>
    <w:rsid w:val="00B22A9F"/>
    <w:rsid w:val="00B31870"/>
    <w:rsid w:val="00B320B8"/>
    <w:rsid w:val="00B35569"/>
    <w:rsid w:val="00B35A72"/>
    <w:rsid w:val="00B35EE2"/>
    <w:rsid w:val="00B36DEF"/>
    <w:rsid w:val="00B40D87"/>
    <w:rsid w:val="00B526FE"/>
    <w:rsid w:val="00B52B6D"/>
    <w:rsid w:val="00B53453"/>
    <w:rsid w:val="00B56296"/>
    <w:rsid w:val="00B57131"/>
    <w:rsid w:val="00B62EB9"/>
    <w:rsid w:val="00B62F2C"/>
    <w:rsid w:val="00B70283"/>
    <w:rsid w:val="00B71F1C"/>
    <w:rsid w:val="00B72099"/>
    <w:rsid w:val="00B72307"/>
    <w:rsid w:val="00B727C9"/>
    <w:rsid w:val="00B735C8"/>
    <w:rsid w:val="00B7472A"/>
    <w:rsid w:val="00B75822"/>
    <w:rsid w:val="00B76A63"/>
    <w:rsid w:val="00B77248"/>
    <w:rsid w:val="00B77614"/>
    <w:rsid w:val="00B818BB"/>
    <w:rsid w:val="00B82A30"/>
    <w:rsid w:val="00B857EF"/>
    <w:rsid w:val="00B907C6"/>
    <w:rsid w:val="00B92974"/>
    <w:rsid w:val="00BA04D2"/>
    <w:rsid w:val="00BA3CC9"/>
    <w:rsid w:val="00BA6350"/>
    <w:rsid w:val="00BB00DE"/>
    <w:rsid w:val="00BB4E29"/>
    <w:rsid w:val="00BB5EB0"/>
    <w:rsid w:val="00BB5F57"/>
    <w:rsid w:val="00BB74C9"/>
    <w:rsid w:val="00BC1B3F"/>
    <w:rsid w:val="00BC3AB6"/>
    <w:rsid w:val="00BC6B3E"/>
    <w:rsid w:val="00BD0AA8"/>
    <w:rsid w:val="00BD1347"/>
    <w:rsid w:val="00BD1873"/>
    <w:rsid w:val="00BD19E8"/>
    <w:rsid w:val="00BD3738"/>
    <w:rsid w:val="00BD4273"/>
    <w:rsid w:val="00BD6DCB"/>
    <w:rsid w:val="00BD75B4"/>
    <w:rsid w:val="00BF1A44"/>
    <w:rsid w:val="00BF2BDA"/>
    <w:rsid w:val="00C068E0"/>
    <w:rsid w:val="00C0698F"/>
    <w:rsid w:val="00C12910"/>
    <w:rsid w:val="00C137E7"/>
    <w:rsid w:val="00C13CAE"/>
    <w:rsid w:val="00C1670F"/>
    <w:rsid w:val="00C223DD"/>
    <w:rsid w:val="00C27DB9"/>
    <w:rsid w:val="00C31ED8"/>
    <w:rsid w:val="00C321B1"/>
    <w:rsid w:val="00C32A65"/>
    <w:rsid w:val="00C42BFA"/>
    <w:rsid w:val="00C42CF0"/>
    <w:rsid w:val="00C432E4"/>
    <w:rsid w:val="00C44E9F"/>
    <w:rsid w:val="00C45ADA"/>
    <w:rsid w:val="00C47F6B"/>
    <w:rsid w:val="00C513DA"/>
    <w:rsid w:val="00C52180"/>
    <w:rsid w:val="00C52267"/>
    <w:rsid w:val="00C54D7F"/>
    <w:rsid w:val="00C63C57"/>
    <w:rsid w:val="00C63D5E"/>
    <w:rsid w:val="00C65A3C"/>
    <w:rsid w:val="00C70C26"/>
    <w:rsid w:val="00C718A2"/>
    <w:rsid w:val="00C72001"/>
    <w:rsid w:val="00C7593B"/>
    <w:rsid w:val="00C772B7"/>
    <w:rsid w:val="00C80045"/>
    <w:rsid w:val="00C80347"/>
    <w:rsid w:val="00C819F3"/>
    <w:rsid w:val="00C821C6"/>
    <w:rsid w:val="00C858D3"/>
    <w:rsid w:val="00C85B09"/>
    <w:rsid w:val="00C870AC"/>
    <w:rsid w:val="00C929E9"/>
    <w:rsid w:val="00C9368A"/>
    <w:rsid w:val="00C957F0"/>
    <w:rsid w:val="00CA6775"/>
    <w:rsid w:val="00CA713A"/>
    <w:rsid w:val="00CB24D2"/>
    <w:rsid w:val="00CB7C1A"/>
    <w:rsid w:val="00CC0538"/>
    <w:rsid w:val="00CC0E60"/>
    <w:rsid w:val="00CC184A"/>
    <w:rsid w:val="00CC2493"/>
    <w:rsid w:val="00CC31BF"/>
    <w:rsid w:val="00CC4687"/>
    <w:rsid w:val="00CC4C38"/>
    <w:rsid w:val="00CC597A"/>
    <w:rsid w:val="00CC5E08"/>
    <w:rsid w:val="00CC72B0"/>
    <w:rsid w:val="00CD1B15"/>
    <w:rsid w:val="00CD2CFD"/>
    <w:rsid w:val="00CD54EB"/>
    <w:rsid w:val="00CD6D59"/>
    <w:rsid w:val="00CE14FD"/>
    <w:rsid w:val="00CE16C9"/>
    <w:rsid w:val="00CE3F3C"/>
    <w:rsid w:val="00CE4EBA"/>
    <w:rsid w:val="00CF1AB1"/>
    <w:rsid w:val="00CF3431"/>
    <w:rsid w:val="00CF4B86"/>
    <w:rsid w:val="00CF4E4F"/>
    <w:rsid w:val="00CF6860"/>
    <w:rsid w:val="00D02AC6"/>
    <w:rsid w:val="00D03F0C"/>
    <w:rsid w:val="00D04312"/>
    <w:rsid w:val="00D10919"/>
    <w:rsid w:val="00D1212B"/>
    <w:rsid w:val="00D12826"/>
    <w:rsid w:val="00D12AEB"/>
    <w:rsid w:val="00D16A7F"/>
    <w:rsid w:val="00D16AD2"/>
    <w:rsid w:val="00D201D4"/>
    <w:rsid w:val="00D22596"/>
    <w:rsid w:val="00D22691"/>
    <w:rsid w:val="00D23DB9"/>
    <w:rsid w:val="00D24C3D"/>
    <w:rsid w:val="00D25934"/>
    <w:rsid w:val="00D35B9A"/>
    <w:rsid w:val="00D46CB1"/>
    <w:rsid w:val="00D46CF0"/>
    <w:rsid w:val="00D54A47"/>
    <w:rsid w:val="00D55FFE"/>
    <w:rsid w:val="00D57279"/>
    <w:rsid w:val="00D577FA"/>
    <w:rsid w:val="00D61250"/>
    <w:rsid w:val="00D623B8"/>
    <w:rsid w:val="00D6612E"/>
    <w:rsid w:val="00D723F0"/>
    <w:rsid w:val="00D777E6"/>
    <w:rsid w:val="00D80B18"/>
    <w:rsid w:val="00D8133F"/>
    <w:rsid w:val="00D8493C"/>
    <w:rsid w:val="00D861EE"/>
    <w:rsid w:val="00D87392"/>
    <w:rsid w:val="00D91649"/>
    <w:rsid w:val="00D92F1D"/>
    <w:rsid w:val="00D95B05"/>
    <w:rsid w:val="00D97E2D"/>
    <w:rsid w:val="00DA0D27"/>
    <w:rsid w:val="00DA103D"/>
    <w:rsid w:val="00DA45D3"/>
    <w:rsid w:val="00DA4683"/>
    <w:rsid w:val="00DA4772"/>
    <w:rsid w:val="00DA7B44"/>
    <w:rsid w:val="00DB2667"/>
    <w:rsid w:val="00DB2CFB"/>
    <w:rsid w:val="00DB67B7"/>
    <w:rsid w:val="00DC15A9"/>
    <w:rsid w:val="00DC1C3E"/>
    <w:rsid w:val="00DC2B03"/>
    <w:rsid w:val="00DC40AA"/>
    <w:rsid w:val="00DC53DC"/>
    <w:rsid w:val="00DC5E66"/>
    <w:rsid w:val="00DC72D7"/>
    <w:rsid w:val="00DD048C"/>
    <w:rsid w:val="00DD1750"/>
    <w:rsid w:val="00DD4473"/>
    <w:rsid w:val="00DD5D0F"/>
    <w:rsid w:val="00DD6C13"/>
    <w:rsid w:val="00DE24ED"/>
    <w:rsid w:val="00DE3621"/>
    <w:rsid w:val="00DF3D41"/>
    <w:rsid w:val="00E020F1"/>
    <w:rsid w:val="00E0401D"/>
    <w:rsid w:val="00E04DBD"/>
    <w:rsid w:val="00E130DF"/>
    <w:rsid w:val="00E130E4"/>
    <w:rsid w:val="00E131A7"/>
    <w:rsid w:val="00E151C2"/>
    <w:rsid w:val="00E17C8C"/>
    <w:rsid w:val="00E2171E"/>
    <w:rsid w:val="00E30722"/>
    <w:rsid w:val="00E326D4"/>
    <w:rsid w:val="00E33D14"/>
    <w:rsid w:val="00E349AA"/>
    <w:rsid w:val="00E36243"/>
    <w:rsid w:val="00E41390"/>
    <w:rsid w:val="00E41CA0"/>
    <w:rsid w:val="00E4366B"/>
    <w:rsid w:val="00E45047"/>
    <w:rsid w:val="00E50A4A"/>
    <w:rsid w:val="00E50ECC"/>
    <w:rsid w:val="00E55C51"/>
    <w:rsid w:val="00E55FA8"/>
    <w:rsid w:val="00E565C9"/>
    <w:rsid w:val="00E569B5"/>
    <w:rsid w:val="00E606DE"/>
    <w:rsid w:val="00E64229"/>
    <w:rsid w:val="00E64499"/>
    <w:rsid w:val="00E644FE"/>
    <w:rsid w:val="00E661A6"/>
    <w:rsid w:val="00E70D4A"/>
    <w:rsid w:val="00E72733"/>
    <w:rsid w:val="00E742FA"/>
    <w:rsid w:val="00E76816"/>
    <w:rsid w:val="00E83DBF"/>
    <w:rsid w:val="00E8679D"/>
    <w:rsid w:val="00E86D0F"/>
    <w:rsid w:val="00E87C13"/>
    <w:rsid w:val="00E91E04"/>
    <w:rsid w:val="00E93E71"/>
    <w:rsid w:val="00E94747"/>
    <w:rsid w:val="00E94CD9"/>
    <w:rsid w:val="00EA1A76"/>
    <w:rsid w:val="00EA290B"/>
    <w:rsid w:val="00EA39D4"/>
    <w:rsid w:val="00EA7201"/>
    <w:rsid w:val="00EB19D3"/>
    <w:rsid w:val="00EB22BB"/>
    <w:rsid w:val="00EB2820"/>
    <w:rsid w:val="00EC1881"/>
    <w:rsid w:val="00EC2084"/>
    <w:rsid w:val="00ED0B5D"/>
    <w:rsid w:val="00ED3EAC"/>
    <w:rsid w:val="00ED5117"/>
    <w:rsid w:val="00EE0365"/>
    <w:rsid w:val="00EE0E90"/>
    <w:rsid w:val="00EE663E"/>
    <w:rsid w:val="00EF14F4"/>
    <w:rsid w:val="00EF3BCA"/>
    <w:rsid w:val="00EF41D4"/>
    <w:rsid w:val="00EF50B0"/>
    <w:rsid w:val="00EF729B"/>
    <w:rsid w:val="00F01B0D"/>
    <w:rsid w:val="00F03210"/>
    <w:rsid w:val="00F05133"/>
    <w:rsid w:val="00F11065"/>
    <w:rsid w:val="00F12270"/>
    <w:rsid w:val="00F1238F"/>
    <w:rsid w:val="00F127FA"/>
    <w:rsid w:val="00F16485"/>
    <w:rsid w:val="00F17BD4"/>
    <w:rsid w:val="00F228ED"/>
    <w:rsid w:val="00F22FE3"/>
    <w:rsid w:val="00F23707"/>
    <w:rsid w:val="00F26E31"/>
    <w:rsid w:val="00F27C6C"/>
    <w:rsid w:val="00F30883"/>
    <w:rsid w:val="00F31A14"/>
    <w:rsid w:val="00F336C0"/>
    <w:rsid w:val="00F345A3"/>
    <w:rsid w:val="00F349AB"/>
    <w:rsid w:val="00F34A8D"/>
    <w:rsid w:val="00F35012"/>
    <w:rsid w:val="00F361F9"/>
    <w:rsid w:val="00F377DF"/>
    <w:rsid w:val="00F37F65"/>
    <w:rsid w:val="00F40B1A"/>
    <w:rsid w:val="00F42521"/>
    <w:rsid w:val="00F43651"/>
    <w:rsid w:val="00F47497"/>
    <w:rsid w:val="00F5023C"/>
    <w:rsid w:val="00F50D25"/>
    <w:rsid w:val="00F517B2"/>
    <w:rsid w:val="00F535D8"/>
    <w:rsid w:val="00F56191"/>
    <w:rsid w:val="00F60AFC"/>
    <w:rsid w:val="00F61155"/>
    <w:rsid w:val="00F62F0B"/>
    <w:rsid w:val="00F708E3"/>
    <w:rsid w:val="00F72401"/>
    <w:rsid w:val="00F76561"/>
    <w:rsid w:val="00F800A3"/>
    <w:rsid w:val="00F801D4"/>
    <w:rsid w:val="00F84736"/>
    <w:rsid w:val="00F8538D"/>
    <w:rsid w:val="00F86A41"/>
    <w:rsid w:val="00F93569"/>
    <w:rsid w:val="00FA0C9C"/>
    <w:rsid w:val="00FA6C1C"/>
    <w:rsid w:val="00FB5C9F"/>
    <w:rsid w:val="00FB5CF6"/>
    <w:rsid w:val="00FB7738"/>
    <w:rsid w:val="00FC6C29"/>
    <w:rsid w:val="00FD3E21"/>
    <w:rsid w:val="00FD401A"/>
    <w:rsid w:val="00FD58E0"/>
    <w:rsid w:val="00FD5F9B"/>
    <w:rsid w:val="00FD71AE"/>
    <w:rsid w:val="00FD77E7"/>
    <w:rsid w:val="00FE0198"/>
    <w:rsid w:val="00FE0C9B"/>
    <w:rsid w:val="00FE3A7C"/>
    <w:rsid w:val="00FF105E"/>
    <w:rsid w:val="00FF1C0B"/>
    <w:rsid w:val="00FF232D"/>
    <w:rsid w:val="00FF5BF2"/>
    <w:rsid w:val="00FF7F9B"/>
    <w:rsid w:val="029A8093"/>
    <w:rsid w:val="02AF33E1"/>
    <w:rsid w:val="05AD6257"/>
    <w:rsid w:val="0736750B"/>
    <w:rsid w:val="083AF924"/>
    <w:rsid w:val="08AF9456"/>
    <w:rsid w:val="0ABFB8EB"/>
    <w:rsid w:val="0B881CA5"/>
    <w:rsid w:val="0FE5F98A"/>
    <w:rsid w:val="10EF1D5E"/>
    <w:rsid w:val="12058874"/>
    <w:rsid w:val="16521BC8"/>
    <w:rsid w:val="1879104D"/>
    <w:rsid w:val="21CD59EA"/>
    <w:rsid w:val="21FD9EDB"/>
    <w:rsid w:val="2349A7AF"/>
    <w:rsid w:val="23891F7F"/>
    <w:rsid w:val="2609A586"/>
    <w:rsid w:val="29CFF00C"/>
    <w:rsid w:val="29F9E609"/>
    <w:rsid w:val="2BD114CC"/>
    <w:rsid w:val="2BD41FFB"/>
    <w:rsid w:val="2D7D07C0"/>
    <w:rsid w:val="2E3EA23A"/>
    <w:rsid w:val="2F5D6961"/>
    <w:rsid w:val="353F4F4A"/>
    <w:rsid w:val="3E1DAC83"/>
    <w:rsid w:val="3FA88803"/>
    <w:rsid w:val="40FCF1FB"/>
    <w:rsid w:val="48060522"/>
    <w:rsid w:val="4D48AEC1"/>
    <w:rsid w:val="53C8CE9B"/>
    <w:rsid w:val="54BD3FA8"/>
    <w:rsid w:val="56BFA700"/>
    <w:rsid w:val="57BBB7CD"/>
    <w:rsid w:val="580FAD38"/>
    <w:rsid w:val="58F93A45"/>
    <w:rsid w:val="593F0539"/>
    <w:rsid w:val="5A8284D2"/>
    <w:rsid w:val="5AF5BEEA"/>
    <w:rsid w:val="5D210C91"/>
    <w:rsid w:val="5FD52BB9"/>
    <w:rsid w:val="62AAB569"/>
    <w:rsid w:val="6376E9A5"/>
    <w:rsid w:val="65DE2843"/>
    <w:rsid w:val="68B40A2B"/>
    <w:rsid w:val="6C99F769"/>
    <w:rsid w:val="6CA3F6CE"/>
    <w:rsid w:val="6CD9DDA3"/>
    <w:rsid w:val="6D86C242"/>
    <w:rsid w:val="705DBB5F"/>
    <w:rsid w:val="72354907"/>
    <w:rsid w:val="76ACA1CC"/>
    <w:rsid w:val="7750B859"/>
    <w:rsid w:val="78BC1C86"/>
    <w:rsid w:val="7996CE43"/>
    <w:rsid w:val="79B1381E"/>
    <w:rsid w:val="7BFB723E"/>
    <w:rsid w:val="7CC70C74"/>
    <w:rsid w:val="7D96501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7886772"/>
  <w15:docId w15:val="{94C1C818-2C01-422C-97EC-4AA7D22D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F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F0F1F"/>
    <w:rPr>
      <w:color w:val="0000FF"/>
      <w:u w:val="single"/>
    </w:rPr>
  </w:style>
  <w:style w:type="character" w:styleId="FollowedHyperlink">
    <w:name w:val="FollowedHyperlink"/>
    <w:rsid w:val="004F0F1F"/>
    <w:rPr>
      <w:color w:val="800080"/>
      <w:u w:val="single"/>
    </w:rPr>
  </w:style>
  <w:style w:type="character" w:customStyle="1" w:styleId="articlehead1">
    <w:name w:val="articlehead1"/>
    <w:rsid w:val="0002500C"/>
    <w:rPr>
      <w:b/>
      <w:bCs/>
      <w:color w:val="336699"/>
      <w:sz w:val="24"/>
      <w:szCs w:val="24"/>
    </w:rPr>
  </w:style>
  <w:style w:type="character" w:customStyle="1" w:styleId="byline1">
    <w:name w:val="byline1"/>
    <w:rsid w:val="0002500C"/>
    <w:rPr>
      <w:rFonts w:ascii="Verdana" w:hAnsi="Verdana" w:hint="default"/>
      <w:color w:val="999999"/>
      <w:sz w:val="15"/>
      <w:szCs w:val="15"/>
    </w:rPr>
  </w:style>
  <w:style w:type="paragraph" w:styleId="NormalWeb">
    <w:name w:val="Normal (Web)"/>
    <w:basedOn w:val="Normal"/>
    <w:rsid w:val="00AA5C35"/>
  </w:style>
  <w:style w:type="paragraph" w:styleId="Caption">
    <w:name w:val="caption"/>
    <w:basedOn w:val="Normal"/>
    <w:next w:val="Normal"/>
    <w:unhideWhenUsed/>
    <w:qFormat/>
    <w:rsid w:val="00575A0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285C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D1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16E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35012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AA32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A3282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A32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328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79D"/>
    <w:rPr>
      <w:b/>
      <w:bCs/>
    </w:rPr>
  </w:style>
  <w:style w:type="character" w:styleId="Mention">
    <w:name w:val="Mention"/>
    <w:basedOn w:val="DefaultParagraphFont"/>
    <w:uiPriority w:val="99"/>
    <w:unhideWhenUsed/>
    <w:rsid w:val="00DD447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