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tbl>
      <w:tblPr>
        <w:tblW w:w="8880" w:type="dxa"/>
        <w:tblLook w:val="0000"/>
      </w:tblPr>
      <w:tblGrid>
        <w:gridCol w:w="8880"/>
      </w:tblGrid>
      <w:tr w14:paraId="2B3EB9EC" w14:textId="77777777" w:rsidTr="5DEA79D4">
        <w:tblPrEx>
          <w:tblW w:w="8880" w:type="dxa"/>
          <w:tblLook w:val="0000"/>
        </w:tblPrEx>
        <w:trPr>
          <w:trHeight w:val="2181"/>
        </w:trPr>
        <w:tc>
          <w:tcPr>
            <w:tcW w:w="8880" w:type="dxa"/>
          </w:tcPr>
          <w:p w:rsidR="00FF232D" w:rsidRPr="00B010AF" w:rsidP="006A7D75" w14:paraId="2F9BDB3B" w14:textId="77777777">
            <w:pPr>
              <w:jc w:val="center"/>
              <w:rPr>
                <w:b/>
              </w:rPr>
            </w:pPr>
            <w:r w:rsidRPr="00B010AF">
              <w:rPr>
                <w:rStyle w:val="wacimagecontainer"/>
                <w:noProof/>
                <w:sz w:val="18"/>
                <w:szCs w:val="18"/>
              </w:rPr>
              <w:drawing>
                <wp:inline distT="0" distB="0" distL="0" distR="0">
                  <wp:extent cx="5486400" cy="766445"/>
                  <wp:effectExtent l="0" t="0" r="0" b="0"/>
                  <wp:docPr id="960977484" name="Picture 1" descr="Graphical user interface, application, websit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977484" name="Picture 1" descr="Graphical user interface, application, websit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4F8" w:rsidRPr="00B010AF" w:rsidP="00BB4E29" w14:paraId="53053F9B" w14:textId="77777777">
            <w:pPr>
              <w:rPr>
                <w:bCs/>
                <w:sz w:val="22"/>
                <w:szCs w:val="22"/>
                <w:lang w:val="es-MX"/>
              </w:rPr>
            </w:pPr>
          </w:p>
          <w:p w:rsidR="00295E89" w:rsidRPr="00B010AF" w:rsidP="00295E89" w14:paraId="7B579B38" w14:textId="77777777">
            <w:pPr>
              <w:rPr>
                <w:b/>
                <w:bCs/>
                <w:sz w:val="22"/>
                <w:szCs w:val="22"/>
                <w:lang w:val="es-MX"/>
              </w:rPr>
            </w:pPr>
            <w:r w:rsidRPr="00B010AF">
              <w:rPr>
                <w:b/>
                <w:bCs/>
                <w:sz w:val="22"/>
                <w:szCs w:val="22"/>
                <w:lang w:val="es-MX"/>
              </w:rPr>
              <w:t xml:space="preserve">Media </w:t>
            </w:r>
            <w:r w:rsidRPr="00B010AF">
              <w:rPr>
                <w:b/>
                <w:bCs/>
                <w:sz w:val="22"/>
                <w:szCs w:val="22"/>
                <w:lang w:val="es-MX"/>
              </w:rPr>
              <w:t>Contact</w:t>
            </w:r>
            <w:r w:rsidRPr="00B010AF">
              <w:rPr>
                <w:b/>
                <w:bCs/>
                <w:sz w:val="22"/>
                <w:szCs w:val="22"/>
                <w:lang w:val="es-MX"/>
              </w:rPr>
              <w:t xml:space="preserve">: </w:t>
            </w:r>
          </w:p>
          <w:p w:rsidR="00295E89" w:rsidRPr="00B010AF" w:rsidP="00295E89" w14:paraId="6AEA9ECA" w14:textId="77777777">
            <w:pPr>
              <w:rPr>
                <w:sz w:val="22"/>
                <w:szCs w:val="22"/>
                <w:lang w:val="es-MX"/>
              </w:rPr>
            </w:pPr>
            <w:r w:rsidRPr="00B010AF">
              <w:rPr>
                <w:sz w:val="22"/>
                <w:szCs w:val="22"/>
                <w:lang w:val="es-MX"/>
              </w:rPr>
              <w:t>Gomez.Press@fcc.gov</w:t>
            </w:r>
          </w:p>
          <w:p w:rsidR="00295E89" w:rsidRPr="00295E89" w:rsidP="00152D49" w14:paraId="5A188FF5" w14:textId="77777777">
            <w:pPr>
              <w:rPr>
                <w:b/>
                <w:bCs/>
                <w:sz w:val="22"/>
                <w:szCs w:val="22"/>
                <w:lang w:val="es-MX"/>
              </w:rPr>
            </w:pPr>
          </w:p>
          <w:p w:rsidR="00322048" w:rsidRPr="00B010AF" w:rsidP="00152D49" w14:paraId="60477FC7" w14:textId="6D9A78C8">
            <w:pPr>
              <w:rPr>
                <w:b/>
                <w:bCs/>
                <w:sz w:val="22"/>
                <w:szCs w:val="22"/>
              </w:rPr>
            </w:pPr>
            <w:r w:rsidRPr="00B010AF">
              <w:rPr>
                <w:b/>
                <w:bCs/>
                <w:sz w:val="22"/>
                <w:szCs w:val="22"/>
              </w:rPr>
              <w:t>For Immediate Release</w:t>
            </w:r>
            <w:r w:rsidRPr="00B010AF" w:rsidR="00D20053">
              <w:rPr>
                <w:b/>
                <w:bCs/>
                <w:sz w:val="22"/>
                <w:szCs w:val="22"/>
              </w:rPr>
              <w:br/>
            </w:r>
            <w:r w:rsidR="00DC5773">
              <w:rPr>
                <w:b/>
                <w:bCs/>
                <w:sz w:val="22"/>
                <w:szCs w:val="22"/>
              </w:rPr>
              <w:t>August</w:t>
            </w:r>
            <w:r w:rsidRPr="00B010AF" w:rsidR="00D20053">
              <w:rPr>
                <w:b/>
                <w:bCs/>
                <w:sz w:val="22"/>
                <w:szCs w:val="22"/>
              </w:rPr>
              <w:t xml:space="preserve"> </w:t>
            </w:r>
            <w:r w:rsidR="00DC5773">
              <w:rPr>
                <w:b/>
                <w:bCs/>
                <w:sz w:val="22"/>
                <w:szCs w:val="22"/>
              </w:rPr>
              <w:t>0</w:t>
            </w:r>
            <w:r w:rsidR="00860111">
              <w:rPr>
                <w:b/>
                <w:bCs/>
                <w:sz w:val="22"/>
                <w:szCs w:val="22"/>
              </w:rPr>
              <w:t>6</w:t>
            </w:r>
            <w:r w:rsidRPr="00B010AF" w:rsidR="00D20053">
              <w:rPr>
                <w:b/>
                <w:bCs/>
                <w:sz w:val="22"/>
                <w:szCs w:val="22"/>
              </w:rPr>
              <w:t>, 202</w:t>
            </w:r>
            <w:r w:rsidRPr="00B010AF" w:rsidR="003971BC">
              <w:rPr>
                <w:b/>
                <w:bCs/>
                <w:sz w:val="22"/>
                <w:szCs w:val="22"/>
              </w:rPr>
              <w:t>6</w:t>
            </w:r>
          </w:p>
          <w:p w:rsidR="00C96F49" w:rsidRPr="00B010AF" w:rsidP="00C96F49" w14:paraId="3A7A1962" w14:textId="7777777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265C8B" w:rsidP="007A742E" w14:paraId="25E5E0CD" w14:textId="68474ED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GOMEZ ON </w:t>
            </w:r>
            <w:r w:rsidR="00DC5773">
              <w:rPr>
                <w:b/>
                <w:bCs/>
                <w:color w:val="000000" w:themeColor="text1"/>
                <w:sz w:val="28"/>
                <w:szCs w:val="28"/>
              </w:rPr>
              <w:t>FCC VOTE TO ELIMINATE BROADCAST OWNERSHIP CAP</w:t>
            </w:r>
            <w:r w:rsidR="00890064">
              <w:rPr>
                <w:b/>
                <w:bCs/>
                <w:color w:val="000000" w:themeColor="text1"/>
                <w:sz w:val="28"/>
                <w:szCs w:val="28"/>
              </w:rPr>
              <w:br/>
            </w:r>
          </w:p>
          <w:p w:rsidR="00265C8B" w:rsidRPr="00CF4BDC" w:rsidP="00265C8B" w14:paraId="7EEDEC77" w14:textId="6A07DA56">
            <w:pPr>
              <w:jc w:val="center"/>
              <w:rPr>
                <w:i/>
                <w:iCs/>
                <w:color w:val="000000" w:themeColor="text1"/>
              </w:rPr>
            </w:pPr>
            <w:r w:rsidRPr="00CF4BDC">
              <w:rPr>
                <w:i/>
                <w:iCs/>
                <w:color w:val="000000" w:themeColor="text1"/>
              </w:rPr>
              <w:t xml:space="preserve">FCC </w:t>
            </w:r>
            <w:r w:rsidR="00CE0305">
              <w:rPr>
                <w:i/>
                <w:iCs/>
                <w:color w:val="000000" w:themeColor="text1"/>
              </w:rPr>
              <w:t>Defies</w:t>
            </w:r>
            <w:r w:rsidRPr="00CF4BDC">
              <w:rPr>
                <w:i/>
                <w:iCs/>
                <w:color w:val="000000" w:themeColor="text1"/>
              </w:rPr>
              <w:t xml:space="preserve"> </w:t>
            </w:r>
            <w:r w:rsidR="00932E72">
              <w:rPr>
                <w:i/>
                <w:iCs/>
                <w:color w:val="000000" w:themeColor="text1"/>
              </w:rPr>
              <w:t>Limit</w:t>
            </w:r>
            <w:r w:rsidRPr="00CF4BDC">
              <w:rPr>
                <w:i/>
                <w:iCs/>
                <w:color w:val="000000" w:themeColor="text1"/>
              </w:rPr>
              <w:t xml:space="preserve"> Congress Wrote Into Federal Law</w:t>
            </w:r>
          </w:p>
          <w:p w:rsidR="00265C8B" w:rsidRPr="007A742E" w:rsidP="00265C8B" w14:paraId="089582D3" w14:textId="77777777">
            <w:pPr>
              <w:jc w:val="center"/>
              <w:rPr>
                <w:color w:val="000000" w:themeColor="text1"/>
              </w:rPr>
            </w:pPr>
          </w:p>
          <w:p w:rsidR="00265C8B" w:rsidRPr="00CF4BDC" w:rsidP="00265C8B" w14:paraId="6AC89A36" w14:textId="5C1BB86D">
            <w:pPr>
              <w:jc w:val="both"/>
              <w:rPr>
                <w:color w:val="000000" w:themeColor="text1"/>
              </w:rPr>
            </w:pPr>
            <w:r w:rsidRPr="00CF4BDC">
              <w:rPr>
                <w:color w:val="000000" w:themeColor="text1"/>
              </w:rPr>
              <w:t xml:space="preserve">WASHINGTON — FCC Commissioner Anna M. Gomez issued the following statement </w:t>
            </w:r>
            <w:r w:rsidR="00722330">
              <w:rPr>
                <w:color w:val="000000" w:themeColor="text1"/>
              </w:rPr>
              <w:t>after the</w:t>
            </w:r>
            <w:r w:rsidRPr="00CF4BDC">
              <w:rPr>
                <w:color w:val="000000" w:themeColor="text1"/>
              </w:rPr>
              <w:t xml:space="preserve"> FCC vote</w:t>
            </w:r>
            <w:r w:rsidR="00722330">
              <w:rPr>
                <w:color w:val="000000" w:themeColor="text1"/>
              </w:rPr>
              <w:t>d</w:t>
            </w:r>
            <w:r w:rsidR="001A7900">
              <w:rPr>
                <w:color w:val="000000" w:themeColor="text1"/>
              </w:rPr>
              <w:t xml:space="preserve"> </w:t>
            </w:r>
            <w:r w:rsidRPr="00CF4BDC">
              <w:rPr>
                <w:color w:val="000000" w:themeColor="text1"/>
              </w:rPr>
              <w:t xml:space="preserve">at </w:t>
            </w:r>
            <w:r w:rsidR="00280C47">
              <w:rPr>
                <w:color w:val="000000" w:themeColor="text1"/>
              </w:rPr>
              <w:t>the agency’s</w:t>
            </w:r>
            <w:r w:rsidRPr="00CF4BDC">
              <w:rPr>
                <w:color w:val="000000" w:themeColor="text1"/>
              </w:rPr>
              <w:t xml:space="preserve"> August Open Meeting </w:t>
            </w:r>
            <w:r w:rsidR="00B65482">
              <w:rPr>
                <w:color w:val="000000" w:themeColor="text1"/>
              </w:rPr>
              <w:t>to</w:t>
            </w:r>
            <w:r w:rsidRPr="00CF4BDC">
              <w:rPr>
                <w:color w:val="000000" w:themeColor="text1"/>
              </w:rPr>
              <w:t xml:space="preserve"> unlawfully </w:t>
            </w:r>
            <w:r>
              <w:rPr>
                <w:color w:val="000000" w:themeColor="text1"/>
              </w:rPr>
              <w:t>eliminate</w:t>
            </w:r>
            <w:r w:rsidRPr="00CF4BDC">
              <w:rPr>
                <w:color w:val="000000" w:themeColor="text1"/>
              </w:rPr>
              <w:t xml:space="preserve"> the national television ownership cap:</w:t>
            </w:r>
          </w:p>
          <w:p w:rsidR="00CE7D99" w:rsidRPr="00CE7D99" w:rsidP="00CE7D99" w14:paraId="313590F8" w14:textId="77777777">
            <w:pPr>
              <w:jc w:val="both"/>
              <w:rPr>
                <w:color w:val="000000" w:themeColor="text1"/>
              </w:rPr>
            </w:pPr>
          </w:p>
          <w:p w:rsidR="008A3FD7" w:rsidRPr="008B087B" w:rsidP="008A3FD7" w14:paraId="3DDA3D34" w14:textId="11D04703">
            <w:pPr>
              <w:jc w:val="both"/>
              <w:rPr>
                <w:color w:val="000000" w:themeColor="text1"/>
              </w:rPr>
            </w:pPr>
            <w:r w:rsidRPr="008B087B">
              <w:rPr>
                <w:color w:val="000000" w:themeColor="text1"/>
              </w:rPr>
              <w:t>“</w:t>
            </w:r>
            <w:r w:rsidRPr="008B087B">
              <w:rPr>
                <w:color w:val="000000" w:themeColor="text1"/>
              </w:rPr>
              <w:t xml:space="preserve">The FCC's decision to eliminate the 39 percent national audience reach cap is unlawful on its face. Congress set this cap in federal law, and only Congress can change it. I am not alone in that conclusion. Republicans with deep firsthand knowledge of this issue agree. Former FCC Commissioner </w:t>
            </w:r>
            <w:hyperlink r:id="rId5" w:history="1">
              <w:r w:rsidRPr="008B087B">
                <w:rPr>
                  <w:rStyle w:val="Hyperlink"/>
                </w:rPr>
                <w:t>Mike O'Rielly</w:t>
              </w:r>
            </w:hyperlink>
            <w:r w:rsidRPr="008B087B">
              <w:rPr>
                <w:color w:val="000000" w:themeColor="text1"/>
              </w:rPr>
              <w:t xml:space="preserve"> has been unequivocal that the FCC lacks authority to change the cap. Former House Majority Leader </w:t>
            </w:r>
            <w:hyperlink r:id="rId6" w:history="1">
              <w:r w:rsidRPr="008B087B">
                <w:rPr>
                  <w:rStyle w:val="Hyperlink"/>
                </w:rPr>
                <w:t>Tom DeLay</w:t>
              </w:r>
            </w:hyperlink>
            <w:r w:rsidRPr="008B087B">
              <w:rPr>
                <w:color w:val="000000" w:themeColor="text1"/>
              </w:rPr>
              <w:t xml:space="preserve">, who negotiated the 39 percent compromise, has stressed that Congress wrote the cap into law specifically to keep the FCC from changing it. And Senate Commerce Chair </w:t>
            </w:r>
            <w:hyperlink r:id="rId7" w:history="1">
              <w:r w:rsidRPr="008B087B">
                <w:rPr>
                  <w:rStyle w:val="Hyperlink"/>
                </w:rPr>
                <w:t>Ted Cruz</w:t>
              </w:r>
            </w:hyperlink>
            <w:r w:rsidRPr="008B087B">
              <w:rPr>
                <w:color w:val="000000" w:themeColor="text1"/>
              </w:rPr>
              <w:t xml:space="preserve"> has said he is skeptical a change can be made absent an act of Congress.</w:t>
            </w:r>
          </w:p>
          <w:p w:rsidR="008A3FD7" w:rsidRPr="008B087B" w:rsidP="008A3FD7" w14:paraId="786ADB5D" w14:textId="77777777">
            <w:pPr>
              <w:jc w:val="both"/>
              <w:rPr>
                <w:color w:val="000000" w:themeColor="text1"/>
              </w:rPr>
            </w:pPr>
          </w:p>
          <w:p w:rsidR="000501CC" w:rsidRPr="008B087B" w:rsidP="008A3FD7" w14:paraId="76A2A39B" w14:textId="5296653D">
            <w:pPr>
              <w:jc w:val="both"/>
              <w:rPr>
                <w:color w:val="000000" w:themeColor="text1"/>
              </w:rPr>
            </w:pPr>
            <w:r w:rsidRPr="008B087B">
              <w:rPr>
                <w:color w:val="000000" w:themeColor="text1"/>
              </w:rPr>
              <w:t>“</w:t>
            </w:r>
            <w:r w:rsidRPr="008B087B" w:rsidR="008A3FD7">
              <w:rPr>
                <w:color w:val="000000" w:themeColor="text1"/>
              </w:rPr>
              <w:t xml:space="preserve">Eliminating the cap does not free local broadcasters from economic pressure, it just changes who is doing the squeezing. The large </w:t>
            </w:r>
            <w:r w:rsidRPr="008B087B" w:rsidR="00C145EC">
              <w:rPr>
                <w:color w:val="000000" w:themeColor="text1"/>
              </w:rPr>
              <w:t>station groups</w:t>
            </w:r>
            <w:r w:rsidR="004300F4">
              <w:rPr>
                <w:color w:val="000000" w:themeColor="text1"/>
              </w:rPr>
              <w:t xml:space="preserve"> </w:t>
            </w:r>
            <w:r w:rsidRPr="008B087B" w:rsidR="008A3FD7">
              <w:rPr>
                <w:color w:val="000000" w:themeColor="text1"/>
              </w:rPr>
              <w:t xml:space="preserve">positioned to grow even larger under this decision are not local broadcasters, they are national companies that own local stations and increasingly dictate what airs on them. Trading a squeeze from Big Tech for a squeeze from Big Media does nothing to protect the communities this cap was designed to serve. </w:t>
            </w:r>
          </w:p>
          <w:p w:rsidR="000501CC" w:rsidRPr="008B087B" w:rsidP="008A3FD7" w14:paraId="2BE04C7F" w14:textId="77777777">
            <w:pPr>
              <w:jc w:val="both"/>
              <w:rPr>
                <w:color w:val="000000" w:themeColor="text1"/>
              </w:rPr>
            </w:pPr>
          </w:p>
          <w:p w:rsidR="008A3FD7" w:rsidRPr="008B087B" w:rsidP="008A3FD7" w14:paraId="366E7912" w14:textId="4AF09A9F">
            <w:pPr>
              <w:jc w:val="both"/>
              <w:rPr>
                <w:color w:val="000000" w:themeColor="text1"/>
              </w:rPr>
            </w:pPr>
            <w:r w:rsidRPr="008B087B">
              <w:rPr>
                <w:color w:val="000000" w:themeColor="text1"/>
              </w:rPr>
              <w:t>“</w:t>
            </w:r>
            <w:r w:rsidRPr="008B087B" w:rsidR="3D40E613">
              <w:rPr>
                <w:color w:val="000000" w:themeColor="text1"/>
              </w:rPr>
              <w:t xml:space="preserve">We do not have to look far for a warning sign of where that consolidation leads. When this Commission </w:t>
            </w:r>
            <w:r w:rsidRPr="008B087B" w:rsidR="4721BF66">
              <w:rPr>
                <w:color w:val="000000" w:themeColor="text1"/>
              </w:rPr>
              <w:t xml:space="preserve">unlawfully </w:t>
            </w:r>
            <w:r w:rsidRPr="008B087B" w:rsidR="3D40E613">
              <w:rPr>
                <w:color w:val="000000" w:themeColor="text1"/>
              </w:rPr>
              <w:t xml:space="preserve">waived the cap to clear the way for the Nexstar-TEGNA merger, a federal judge halted the deal, finding that the states and DirecTV are likely to succeed in proving it violates antitrust law. </w:t>
            </w:r>
            <w:r w:rsidRPr="008B087B" w:rsidR="0AA68689">
              <w:rPr>
                <w:color w:val="000000" w:themeColor="text1"/>
              </w:rPr>
              <w:t>Further, b</w:t>
            </w:r>
            <w:r w:rsidRPr="008B087B" w:rsidR="3D40E613">
              <w:rPr>
                <w:color w:val="000000" w:themeColor="text1"/>
              </w:rPr>
              <w:t>roadcasting does not need to look outside</w:t>
            </w:r>
            <w:r w:rsidRPr="008B087B" w:rsidR="33F48D98">
              <w:rPr>
                <w:color w:val="000000" w:themeColor="text1"/>
              </w:rPr>
              <w:t xml:space="preserve"> the world of journalism</w:t>
            </w:r>
            <w:r w:rsidRPr="008B087B" w:rsidR="3D40E613">
              <w:rPr>
                <w:color w:val="000000" w:themeColor="text1"/>
              </w:rPr>
              <w:t xml:space="preserve"> for a second warning. Over roughly the same period that the largest newspaper chains grew their share of the industry from one-third to 70 percent, the country lost more than 3,300 newspapers. Consolidation did not save that industry, it concentrated what was left of it while the industry itself collapsed.</w:t>
            </w:r>
          </w:p>
          <w:p w:rsidR="008A3FD7" w:rsidRPr="008B087B" w:rsidP="008A3FD7" w14:paraId="47276BCC" w14:textId="77777777">
            <w:pPr>
              <w:jc w:val="both"/>
              <w:rPr>
                <w:color w:val="000000" w:themeColor="text1"/>
              </w:rPr>
            </w:pPr>
          </w:p>
          <w:p w:rsidR="00B42278" w:rsidP="007213C4" w14:paraId="1FACAD54" w14:textId="5AD5CDE9">
            <w:pPr>
              <w:rPr>
                <w:color w:val="000000" w:themeColor="text1"/>
              </w:rPr>
            </w:pPr>
            <w:r w:rsidRPr="008B087B">
              <w:rPr>
                <w:color w:val="000000" w:themeColor="text1"/>
              </w:rPr>
              <w:t>“</w:t>
            </w:r>
            <w:r w:rsidRPr="008B087B" w:rsidR="008A3FD7">
              <w:rPr>
                <w:color w:val="000000" w:themeColor="text1"/>
              </w:rPr>
              <w:t>Communities depend on strong, independent local journalism. They depend on broadcasters for lifesaving emergency information. They depend on free, widely accessible programming that holds communities together. Eliminating a statutory cap</w:t>
            </w:r>
            <w:r w:rsidRPr="008A3FD7" w:rsidR="008A3FD7">
              <w:rPr>
                <w:b/>
                <w:bCs/>
                <w:color w:val="000000" w:themeColor="text1"/>
              </w:rPr>
              <w:t xml:space="preserve"> </w:t>
            </w:r>
            <w:r w:rsidRPr="008B087B" w:rsidR="008A3FD7">
              <w:rPr>
                <w:color w:val="000000" w:themeColor="text1"/>
              </w:rPr>
              <w:t>without addressing these interconnected issues is not strategy, it is improvisation, and</w:t>
            </w:r>
            <w:r w:rsidRPr="008A3FD7" w:rsidR="008A3FD7">
              <w:rPr>
                <w:b/>
                <w:bCs/>
                <w:color w:val="000000" w:themeColor="text1"/>
              </w:rPr>
              <w:t xml:space="preserve"> </w:t>
            </w:r>
            <w:r w:rsidRPr="008B087B" w:rsidR="008A3FD7">
              <w:rPr>
                <w:color w:val="000000" w:themeColor="text1"/>
              </w:rPr>
              <w:t>improvisation</w:t>
            </w:r>
            <w:r w:rsidR="008B087B">
              <w:rPr>
                <w:color w:val="000000" w:themeColor="text1"/>
              </w:rPr>
              <w:t xml:space="preserve"> </w:t>
            </w:r>
            <w:r w:rsidRPr="008B087B" w:rsidR="008A3FD7">
              <w:rPr>
                <w:color w:val="000000" w:themeColor="text1"/>
              </w:rPr>
              <w:t>that will hasten the very collapse we should be working to prevent.”</w:t>
            </w:r>
            <w:r w:rsidR="008B087B">
              <w:rPr>
                <w:b/>
                <w:bCs/>
                <w:color w:val="000000" w:themeColor="text1"/>
              </w:rPr>
              <w:br/>
            </w:r>
          </w:p>
          <w:p w:rsidR="00083714" w:rsidRPr="00B010AF" w:rsidP="00DA6334" w14:paraId="1C45B758" w14:textId="74EC7C39">
            <w:pPr>
              <w:jc w:val="center"/>
            </w:pPr>
            <w:r w:rsidRPr="00B010AF">
              <w:t>###</w:t>
            </w:r>
          </w:p>
          <w:p w:rsidR="00D20053" w:rsidRPr="00B010AF" w:rsidP="00D20053" w14:paraId="3997627E" w14:textId="77777777">
            <w:pPr>
              <w:jc w:val="center"/>
            </w:pPr>
          </w:p>
          <w:p w:rsidR="00083714" w:rsidRPr="00B010AF" w:rsidP="00083714" w14:paraId="7FAA4619" w14:textId="77777777">
            <w:pPr>
              <w:jc w:val="center"/>
            </w:pPr>
            <w:r w:rsidRPr="00B010AF">
              <w:t>Office of Commissioner Anna M. Gomez: (202) 418-2100</w:t>
            </w:r>
          </w:p>
          <w:p w:rsidR="00083714" w:rsidRPr="00B010AF" w:rsidP="00083714" w14:paraId="4250347A" w14:textId="77777777">
            <w:pPr>
              <w:jc w:val="center"/>
            </w:pPr>
            <w:r w:rsidRPr="00B010AF">
              <w:t>ASL Videophone: (844) 432-2275</w:t>
            </w:r>
          </w:p>
          <w:p w:rsidR="00083714" w:rsidRPr="00B010AF" w:rsidP="00083714" w14:paraId="19FA0EDB" w14:textId="77777777">
            <w:pPr>
              <w:jc w:val="center"/>
            </w:pPr>
            <w:hyperlink r:id="rId8" w:history="1">
              <w:r w:rsidRPr="00B010AF">
                <w:rPr>
                  <w:rStyle w:val="Hyperlink"/>
                </w:rPr>
                <w:t>www.fcc.gov/leadership/anna-gomez</w:t>
              </w:r>
            </w:hyperlink>
          </w:p>
          <w:p w:rsidR="00083714" w:rsidRPr="00B010AF" w:rsidP="00083714" w14:paraId="29189591" w14:textId="77777777">
            <w:pPr>
              <w:jc w:val="center"/>
            </w:pPr>
          </w:p>
          <w:p w:rsidR="00EE0E90" w:rsidRPr="00B010AF" w:rsidP="00502C7E" w14:paraId="2F2EA362" w14:textId="77777777">
            <w:pPr>
              <w:jc w:val="center"/>
              <w:rPr>
                <w:i/>
                <w:iCs/>
                <w:sz w:val="22"/>
                <w:szCs w:val="22"/>
              </w:rPr>
            </w:pPr>
            <w:r w:rsidRPr="00B010AF">
              <w:rPr>
                <w:i/>
                <w:iCs/>
                <w:sz w:val="22"/>
                <w:szCs w:val="22"/>
              </w:rPr>
              <w:t>This is an unofficial announcement of Commission action.  Release of the full text of a Commission order constitutes official action.  See MCI v. FCC, 515 F.2d 385 (D.C. Cir. 1974).</w:t>
            </w:r>
          </w:p>
        </w:tc>
      </w:tr>
    </w:tbl>
    <w:p w:rsidR="00D24C3D" w:rsidRPr="00850D2D" w14:paraId="206F6BFA" w14:textId="77777777">
      <w:pPr>
        <w:rPr>
          <w:b/>
          <w:bCs/>
          <w:sz w:val="2"/>
          <w:szCs w:val="2"/>
        </w:rPr>
      </w:pPr>
    </w:p>
    <w:p w:rsidR="00D24C3D" w:rsidRPr="00850D2D" w14:paraId="33F56433" w14:textId="77777777">
      <w:pPr>
        <w:rPr>
          <w:b/>
          <w:bCs/>
          <w:sz w:val="2"/>
          <w:szCs w:val="2"/>
        </w:rPr>
      </w:pPr>
    </w:p>
    <w:sectPr w:rsidSect="004A729A">
      <w:pgSz w:w="12240" w:h="15840"/>
      <w:pgMar w:top="63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CA2525"/>
    <w:multiLevelType w:val="hybridMultilevel"/>
    <w:tmpl w:val="09569F20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 w16cid:durableId="40711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12"/>
    <w:rsid w:val="000000BB"/>
    <w:rsid w:val="000019B7"/>
    <w:rsid w:val="00003846"/>
    <w:rsid w:val="00005AB8"/>
    <w:rsid w:val="0001649E"/>
    <w:rsid w:val="0002047D"/>
    <w:rsid w:val="00020EE3"/>
    <w:rsid w:val="00021318"/>
    <w:rsid w:val="00022E2C"/>
    <w:rsid w:val="0002500C"/>
    <w:rsid w:val="00025A50"/>
    <w:rsid w:val="00025F2E"/>
    <w:rsid w:val="000278B2"/>
    <w:rsid w:val="000308D0"/>
    <w:rsid w:val="000309D1"/>
    <w:rsid w:val="000311FC"/>
    <w:rsid w:val="00031237"/>
    <w:rsid w:val="00031AC7"/>
    <w:rsid w:val="000332B5"/>
    <w:rsid w:val="00035856"/>
    <w:rsid w:val="00035E2D"/>
    <w:rsid w:val="00040127"/>
    <w:rsid w:val="00043793"/>
    <w:rsid w:val="0004421F"/>
    <w:rsid w:val="00045401"/>
    <w:rsid w:val="00046B02"/>
    <w:rsid w:val="000501CC"/>
    <w:rsid w:val="00054FBE"/>
    <w:rsid w:val="00055150"/>
    <w:rsid w:val="00055234"/>
    <w:rsid w:val="000565B5"/>
    <w:rsid w:val="00056CEE"/>
    <w:rsid w:val="00057462"/>
    <w:rsid w:val="000614FD"/>
    <w:rsid w:val="00063418"/>
    <w:rsid w:val="00063C48"/>
    <w:rsid w:val="00064C32"/>
    <w:rsid w:val="000652A8"/>
    <w:rsid w:val="00065E2D"/>
    <w:rsid w:val="00067A39"/>
    <w:rsid w:val="00067E0D"/>
    <w:rsid w:val="00071E48"/>
    <w:rsid w:val="000731F7"/>
    <w:rsid w:val="00074536"/>
    <w:rsid w:val="000759A9"/>
    <w:rsid w:val="00075ED1"/>
    <w:rsid w:val="00081232"/>
    <w:rsid w:val="00083714"/>
    <w:rsid w:val="00083FC6"/>
    <w:rsid w:val="00085538"/>
    <w:rsid w:val="00091E65"/>
    <w:rsid w:val="0009523E"/>
    <w:rsid w:val="00096D4A"/>
    <w:rsid w:val="000A192C"/>
    <w:rsid w:val="000A2181"/>
    <w:rsid w:val="000A38EA"/>
    <w:rsid w:val="000A3C6C"/>
    <w:rsid w:val="000A7920"/>
    <w:rsid w:val="000A794E"/>
    <w:rsid w:val="000B22D9"/>
    <w:rsid w:val="000B62FF"/>
    <w:rsid w:val="000C0599"/>
    <w:rsid w:val="000C1E47"/>
    <w:rsid w:val="000C26F3"/>
    <w:rsid w:val="000C2892"/>
    <w:rsid w:val="000C6882"/>
    <w:rsid w:val="000D1C21"/>
    <w:rsid w:val="000D4438"/>
    <w:rsid w:val="000D5660"/>
    <w:rsid w:val="000D5D88"/>
    <w:rsid w:val="000D71A1"/>
    <w:rsid w:val="000E0321"/>
    <w:rsid w:val="000E049E"/>
    <w:rsid w:val="000E3205"/>
    <w:rsid w:val="000E3B21"/>
    <w:rsid w:val="000E40D4"/>
    <w:rsid w:val="000E5258"/>
    <w:rsid w:val="000E758C"/>
    <w:rsid w:val="000F004B"/>
    <w:rsid w:val="000F3622"/>
    <w:rsid w:val="000F4136"/>
    <w:rsid w:val="000F4B04"/>
    <w:rsid w:val="000F546D"/>
    <w:rsid w:val="000F58DA"/>
    <w:rsid w:val="000F6515"/>
    <w:rsid w:val="000F6AC4"/>
    <w:rsid w:val="000F6BB6"/>
    <w:rsid w:val="000F7DAD"/>
    <w:rsid w:val="00100655"/>
    <w:rsid w:val="0010120D"/>
    <w:rsid w:val="00102E39"/>
    <w:rsid w:val="0010370E"/>
    <w:rsid w:val="0010799B"/>
    <w:rsid w:val="0011311C"/>
    <w:rsid w:val="0011338F"/>
    <w:rsid w:val="00114901"/>
    <w:rsid w:val="00114B59"/>
    <w:rsid w:val="001157E3"/>
    <w:rsid w:val="00116FD2"/>
    <w:rsid w:val="00117DB2"/>
    <w:rsid w:val="00121ED0"/>
    <w:rsid w:val="001230A7"/>
    <w:rsid w:val="00123ED2"/>
    <w:rsid w:val="00124249"/>
    <w:rsid w:val="001242EA"/>
    <w:rsid w:val="00125BE0"/>
    <w:rsid w:val="00130547"/>
    <w:rsid w:val="001315CC"/>
    <w:rsid w:val="001338A7"/>
    <w:rsid w:val="00135BE8"/>
    <w:rsid w:val="00135D03"/>
    <w:rsid w:val="001376B6"/>
    <w:rsid w:val="001410C4"/>
    <w:rsid w:val="00142C13"/>
    <w:rsid w:val="00143F49"/>
    <w:rsid w:val="00146750"/>
    <w:rsid w:val="00150119"/>
    <w:rsid w:val="00152776"/>
    <w:rsid w:val="00152D49"/>
    <w:rsid w:val="00153222"/>
    <w:rsid w:val="00154AC9"/>
    <w:rsid w:val="001577D3"/>
    <w:rsid w:val="00160CFA"/>
    <w:rsid w:val="00162EC8"/>
    <w:rsid w:val="00165626"/>
    <w:rsid w:val="00172912"/>
    <w:rsid w:val="001733A6"/>
    <w:rsid w:val="00174F33"/>
    <w:rsid w:val="001771C0"/>
    <w:rsid w:val="001779CF"/>
    <w:rsid w:val="00177F15"/>
    <w:rsid w:val="0018278C"/>
    <w:rsid w:val="001835D3"/>
    <w:rsid w:val="001836A2"/>
    <w:rsid w:val="0018509A"/>
    <w:rsid w:val="00185600"/>
    <w:rsid w:val="001865A9"/>
    <w:rsid w:val="00187096"/>
    <w:rsid w:val="00187DB2"/>
    <w:rsid w:val="00191BEA"/>
    <w:rsid w:val="001947C1"/>
    <w:rsid w:val="001A3A18"/>
    <w:rsid w:val="001A5588"/>
    <w:rsid w:val="001A6399"/>
    <w:rsid w:val="001A6F8B"/>
    <w:rsid w:val="001A7900"/>
    <w:rsid w:val="001B1DAF"/>
    <w:rsid w:val="001B20BB"/>
    <w:rsid w:val="001B369E"/>
    <w:rsid w:val="001B6D77"/>
    <w:rsid w:val="001C0C7E"/>
    <w:rsid w:val="001C2041"/>
    <w:rsid w:val="001C3333"/>
    <w:rsid w:val="001C4370"/>
    <w:rsid w:val="001C59E6"/>
    <w:rsid w:val="001C7084"/>
    <w:rsid w:val="001C790E"/>
    <w:rsid w:val="001C7C61"/>
    <w:rsid w:val="001D277D"/>
    <w:rsid w:val="001D28DE"/>
    <w:rsid w:val="001D3779"/>
    <w:rsid w:val="001D6088"/>
    <w:rsid w:val="001D690F"/>
    <w:rsid w:val="001D7230"/>
    <w:rsid w:val="001E2B5A"/>
    <w:rsid w:val="001E48A5"/>
    <w:rsid w:val="001E54EA"/>
    <w:rsid w:val="001F0469"/>
    <w:rsid w:val="001F27C5"/>
    <w:rsid w:val="001F70A2"/>
    <w:rsid w:val="001F780A"/>
    <w:rsid w:val="00202296"/>
    <w:rsid w:val="002038D7"/>
    <w:rsid w:val="00203A98"/>
    <w:rsid w:val="00206EDD"/>
    <w:rsid w:val="0020702C"/>
    <w:rsid w:val="00210EF2"/>
    <w:rsid w:val="0021247E"/>
    <w:rsid w:val="00212872"/>
    <w:rsid w:val="002146F6"/>
    <w:rsid w:val="00215EEE"/>
    <w:rsid w:val="00223583"/>
    <w:rsid w:val="002238F3"/>
    <w:rsid w:val="00225541"/>
    <w:rsid w:val="00227E7D"/>
    <w:rsid w:val="00230709"/>
    <w:rsid w:val="0023138B"/>
    <w:rsid w:val="002319A7"/>
    <w:rsid w:val="00231C32"/>
    <w:rsid w:val="00233045"/>
    <w:rsid w:val="002345ED"/>
    <w:rsid w:val="0023706B"/>
    <w:rsid w:val="00240345"/>
    <w:rsid w:val="00240A4A"/>
    <w:rsid w:val="00240D00"/>
    <w:rsid w:val="00240DBB"/>
    <w:rsid w:val="002421F0"/>
    <w:rsid w:val="00243462"/>
    <w:rsid w:val="0024520B"/>
    <w:rsid w:val="00246E8D"/>
    <w:rsid w:val="00247274"/>
    <w:rsid w:val="00250CD5"/>
    <w:rsid w:val="00251FAA"/>
    <w:rsid w:val="00255070"/>
    <w:rsid w:val="002553A3"/>
    <w:rsid w:val="002554ED"/>
    <w:rsid w:val="00261A39"/>
    <w:rsid w:val="00262086"/>
    <w:rsid w:val="0026230D"/>
    <w:rsid w:val="00265C8B"/>
    <w:rsid w:val="00266966"/>
    <w:rsid w:val="00266BD1"/>
    <w:rsid w:val="00266C25"/>
    <w:rsid w:val="002677F6"/>
    <w:rsid w:val="00267F2A"/>
    <w:rsid w:val="00270BD9"/>
    <w:rsid w:val="002725B6"/>
    <w:rsid w:val="002756C6"/>
    <w:rsid w:val="0027575B"/>
    <w:rsid w:val="002759B1"/>
    <w:rsid w:val="0027699E"/>
    <w:rsid w:val="00276FA2"/>
    <w:rsid w:val="00280C47"/>
    <w:rsid w:val="00281A99"/>
    <w:rsid w:val="002827F5"/>
    <w:rsid w:val="00283F52"/>
    <w:rsid w:val="002853FC"/>
    <w:rsid w:val="0028561B"/>
    <w:rsid w:val="00285C36"/>
    <w:rsid w:val="002863FD"/>
    <w:rsid w:val="00286596"/>
    <w:rsid w:val="00290489"/>
    <w:rsid w:val="00294C0C"/>
    <w:rsid w:val="00295E89"/>
    <w:rsid w:val="00297E94"/>
    <w:rsid w:val="00297F13"/>
    <w:rsid w:val="002A0482"/>
    <w:rsid w:val="002A0934"/>
    <w:rsid w:val="002A0EFA"/>
    <w:rsid w:val="002A139D"/>
    <w:rsid w:val="002A25D6"/>
    <w:rsid w:val="002A2693"/>
    <w:rsid w:val="002A7AC8"/>
    <w:rsid w:val="002B1013"/>
    <w:rsid w:val="002B148A"/>
    <w:rsid w:val="002B18DE"/>
    <w:rsid w:val="002B2901"/>
    <w:rsid w:val="002B4304"/>
    <w:rsid w:val="002B5B5B"/>
    <w:rsid w:val="002B69B7"/>
    <w:rsid w:val="002B6CFD"/>
    <w:rsid w:val="002B745C"/>
    <w:rsid w:val="002C04F7"/>
    <w:rsid w:val="002C1FE7"/>
    <w:rsid w:val="002C4665"/>
    <w:rsid w:val="002C7950"/>
    <w:rsid w:val="002D03E5"/>
    <w:rsid w:val="002D54C8"/>
    <w:rsid w:val="002D5A87"/>
    <w:rsid w:val="002D5B6C"/>
    <w:rsid w:val="002D5B85"/>
    <w:rsid w:val="002D6F48"/>
    <w:rsid w:val="002D6FE6"/>
    <w:rsid w:val="002D7F12"/>
    <w:rsid w:val="002E165B"/>
    <w:rsid w:val="002E1ED6"/>
    <w:rsid w:val="002E3639"/>
    <w:rsid w:val="002E3F1D"/>
    <w:rsid w:val="002E4B17"/>
    <w:rsid w:val="002E5113"/>
    <w:rsid w:val="002F04FF"/>
    <w:rsid w:val="002F1DE8"/>
    <w:rsid w:val="002F2551"/>
    <w:rsid w:val="002F31D0"/>
    <w:rsid w:val="002F37D6"/>
    <w:rsid w:val="002F3D93"/>
    <w:rsid w:val="002F4BBD"/>
    <w:rsid w:val="00300218"/>
    <w:rsid w:val="00300359"/>
    <w:rsid w:val="00301E67"/>
    <w:rsid w:val="0030429C"/>
    <w:rsid w:val="00304FCE"/>
    <w:rsid w:val="0030502A"/>
    <w:rsid w:val="00310E12"/>
    <w:rsid w:val="003111CE"/>
    <w:rsid w:val="003149C8"/>
    <w:rsid w:val="0031684D"/>
    <w:rsid w:val="003170B4"/>
    <w:rsid w:val="0031773E"/>
    <w:rsid w:val="00317D32"/>
    <w:rsid w:val="00320932"/>
    <w:rsid w:val="003212FA"/>
    <w:rsid w:val="00322048"/>
    <w:rsid w:val="003238AF"/>
    <w:rsid w:val="0032588A"/>
    <w:rsid w:val="0032592C"/>
    <w:rsid w:val="00330A15"/>
    <w:rsid w:val="00330D84"/>
    <w:rsid w:val="003316F2"/>
    <w:rsid w:val="00333871"/>
    <w:rsid w:val="00334BF9"/>
    <w:rsid w:val="0034078E"/>
    <w:rsid w:val="0034151B"/>
    <w:rsid w:val="003441F8"/>
    <w:rsid w:val="00344B29"/>
    <w:rsid w:val="00347716"/>
    <w:rsid w:val="003506E1"/>
    <w:rsid w:val="00350923"/>
    <w:rsid w:val="003532C9"/>
    <w:rsid w:val="00354A57"/>
    <w:rsid w:val="003567BA"/>
    <w:rsid w:val="00357512"/>
    <w:rsid w:val="00357B47"/>
    <w:rsid w:val="00361FF7"/>
    <w:rsid w:val="003626D4"/>
    <w:rsid w:val="00362F77"/>
    <w:rsid w:val="003648E4"/>
    <w:rsid w:val="00370A73"/>
    <w:rsid w:val="00370CED"/>
    <w:rsid w:val="0037133E"/>
    <w:rsid w:val="00372604"/>
    <w:rsid w:val="003727E3"/>
    <w:rsid w:val="00376354"/>
    <w:rsid w:val="003768F5"/>
    <w:rsid w:val="003806D0"/>
    <w:rsid w:val="00380A41"/>
    <w:rsid w:val="00380C55"/>
    <w:rsid w:val="00380D30"/>
    <w:rsid w:val="00381ED7"/>
    <w:rsid w:val="003830A4"/>
    <w:rsid w:val="00384B50"/>
    <w:rsid w:val="00385A93"/>
    <w:rsid w:val="0038605A"/>
    <w:rsid w:val="003908A9"/>
    <w:rsid w:val="003910F1"/>
    <w:rsid w:val="003941CB"/>
    <w:rsid w:val="00395851"/>
    <w:rsid w:val="003971BC"/>
    <w:rsid w:val="003971EC"/>
    <w:rsid w:val="003A0ECE"/>
    <w:rsid w:val="003A11E8"/>
    <w:rsid w:val="003A3962"/>
    <w:rsid w:val="003A3F95"/>
    <w:rsid w:val="003B24C0"/>
    <w:rsid w:val="003B54B1"/>
    <w:rsid w:val="003B76F5"/>
    <w:rsid w:val="003C251B"/>
    <w:rsid w:val="003C2B59"/>
    <w:rsid w:val="003C3B04"/>
    <w:rsid w:val="003C3F02"/>
    <w:rsid w:val="003C47D9"/>
    <w:rsid w:val="003C518A"/>
    <w:rsid w:val="003C5967"/>
    <w:rsid w:val="003D053F"/>
    <w:rsid w:val="003D0C45"/>
    <w:rsid w:val="003D173B"/>
    <w:rsid w:val="003D44A3"/>
    <w:rsid w:val="003D4A8D"/>
    <w:rsid w:val="003D5B5B"/>
    <w:rsid w:val="003D5D72"/>
    <w:rsid w:val="003D621F"/>
    <w:rsid w:val="003D6499"/>
    <w:rsid w:val="003D7499"/>
    <w:rsid w:val="003E0A50"/>
    <w:rsid w:val="003E23FA"/>
    <w:rsid w:val="003E2976"/>
    <w:rsid w:val="003E2A6E"/>
    <w:rsid w:val="003E42FC"/>
    <w:rsid w:val="003E5991"/>
    <w:rsid w:val="003E6105"/>
    <w:rsid w:val="003E7E9E"/>
    <w:rsid w:val="003F1930"/>
    <w:rsid w:val="003F2423"/>
    <w:rsid w:val="003F344A"/>
    <w:rsid w:val="003F40F2"/>
    <w:rsid w:val="003F6D99"/>
    <w:rsid w:val="00401F1A"/>
    <w:rsid w:val="00402874"/>
    <w:rsid w:val="00403FF0"/>
    <w:rsid w:val="00406F52"/>
    <w:rsid w:val="00410BC9"/>
    <w:rsid w:val="00413324"/>
    <w:rsid w:val="0041389D"/>
    <w:rsid w:val="00414332"/>
    <w:rsid w:val="00414BD4"/>
    <w:rsid w:val="00415AFF"/>
    <w:rsid w:val="0042046D"/>
    <w:rsid w:val="00420566"/>
    <w:rsid w:val="0042116E"/>
    <w:rsid w:val="00422641"/>
    <w:rsid w:val="00423F63"/>
    <w:rsid w:val="00425AEF"/>
    <w:rsid w:val="00425B8B"/>
    <w:rsid w:val="00425C16"/>
    <w:rsid w:val="00426518"/>
    <w:rsid w:val="00427B06"/>
    <w:rsid w:val="004300F4"/>
    <w:rsid w:val="00430736"/>
    <w:rsid w:val="00435261"/>
    <w:rsid w:val="00436BFA"/>
    <w:rsid w:val="00437B75"/>
    <w:rsid w:val="00441326"/>
    <w:rsid w:val="00441F59"/>
    <w:rsid w:val="0044260A"/>
    <w:rsid w:val="00442EB2"/>
    <w:rsid w:val="00443D8B"/>
    <w:rsid w:val="00444E07"/>
    <w:rsid w:val="00444FA9"/>
    <w:rsid w:val="00446CA5"/>
    <w:rsid w:val="004475EE"/>
    <w:rsid w:val="00447605"/>
    <w:rsid w:val="00447CB8"/>
    <w:rsid w:val="0045483A"/>
    <w:rsid w:val="00454E6E"/>
    <w:rsid w:val="00455AA7"/>
    <w:rsid w:val="00457E6A"/>
    <w:rsid w:val="0046051E"/>
    <w:rsid w:val="00460600"/>
    <w:rsid w:val="0046387B"/>
    <w:rsid w:val="00463B3E"/>
    <w:rsid w:val="004652BD"/>
    <w:rsid w:val="004663F5"/>
    <w:rsid w:val="0046655B"/>
    <w:rsid w:val="00471DAC"/>
    <w:rsid w:val="00473E9C"/>
    <w:rsid w:val="004760E8"/>
    <w:rsid w:val="00476960"/>
    <w:rsid w:val="00480099"/>
    <w:rsid w:val="004816C7"/>
    <w:rsid w:val="004818D9"/>
    <w:rsid w:val="00481EFE"/>
    <w:rsid w:val="00482579"/>
    <w:rsid w:val="00484FF3"/>
    <w:rsid w:val="00485969"/>
    <w:rsid w:val="004861D7"/>
    <w:rsid w:val="00486808"/>
    <w:rsid w:val="00487BF9"/>
    <w:rsid w:val="0049202E"/>
    <w:rsid w:val="004929B6"/>
    <w:rsid w:val="00492EDC"/>
    <w:rsid w:val="00493042"/>
    <w:rsid w:val="00493A57"/>
    <w:rsid w:val="004941A2"/>
    <w:rsid w:val="0049466C"/>
    <w:rsid w:val="00496EE4"/>
    <w:rsid w:val="00497858"/>
    <w:rsid w:val="004A0235"/>
    <w:rsid w:val="004A1A76"/>
    <w:rsid w:val="004A315A"/>
    <w:rsid w:val="004A729A"/>
    <w:rsid w:val="004B0714"/>
    <w:rsid w:val="004B0F8E"/>
    <w:rsid w:val="004B1977"/>
    <w:rsid w:val="004B4413"/>
    <w:rsid w:val="004B4CFA"/>
    <w:rsid w:val="004B4FEA"/>
    <w:rsid w:val="004B5B94"/>
    <w:rsid w:val="004B66FC"/>
    <w:rsid w:val="004C01C1"/>
    <w:rsid w:val="004C08F5"/>
    <w:rsid w:val="004C0ADA"/>
    <w:rsid w:val="004C1078"/>
    <w:rsid w:val="004C1679"/>
    <w:rsid w:val="004C217D"/>
    <w:rsid w:val="004C306C"/>
    <w:rsid w:val="004C433E"/>
    <w:rsid w:val="004C4512"/>
    <w:rsid w:val="004C4F36"/>
    <w:rsid w:val="004C5745"/>
    <w:rsid w:val="004D144C"/>
    <w:rsid w:val="004D19CA"/>
    <w:rsid w:val="004D1BCB"/>
    <w:rsid w:val="004D2073"/>
    <w:rsid w:val="004D3D85"/>
    <w:rsid w:val="004D7084"/>
    <w:rsid w:val="004E2BD8"/>
    <w:rsid w:val="004E3EEE"/>
    <w:rsid w:val="004F0E7B"/>
    <w:rsid w:val="004F0F1F"/>
    <w:rsid w:val="004F1711"/>
    <w:rsid w:val="004F1796"/>
    <w:rsid w:val="004F41C5"/>
    <w:rsid w:val="004F63ED"/>
    <w:rsid w:val="004F68F2"/>
    <w:rsid w:val="004F7D1E"/>
    <w:rsid w:val="005001DB"/>
    <w:rsid w:val="005022AA"/>
    <w:rsid w:val="005024DA"/>
    <w:rsid w:val="00502C7E"/>
    <w:rsid w:val="00504845"/>
    <w:rsid w:val="0050490B"/>
    <w:rsid w:val="005056AB"/>
    <w:rsid w:val="005064FB"/>
    <w:rsid w:val="0050688A"/>
    <w:rsid w:val="0050757F"/>
    <w:rsid w:val="005112D0"/>
    <w:rsid w:val="005121E3"/>
    <w:rsid w:val="00513E37"/>
    <w:rsid w:val="00514CE4"/>
    <w:rsid w:val="00516138"/>
    <w:rsid w:val="00516967"/>
    <w:rsid w:val="00516AD2"/>
    <w:rsid w:val="00520892"/>
    <w:rsid w:val="00524889"/>
    <w:rsid w:val="00524CE1"/>
    <w:rsid w:val="00525D6B"/>
    <w:rsid w:val="00532671"/>
    <w:rsid w:val="00533638"/>
    <w:rsid w:val="0053562A"/>
    <w:rsid w:val="00535AD0"/>
    <w:rsid w:val="005373B5"/>
    <w:rsid w:val="00537626"/>
    <w:rsid w:val="00537ABE"/>
    <w:rsid w:val="00541DD4"/>
    <w:rsid w:val="0054458E"/>
    <w:rsid w:val="00545974"/>
    <w:rsid w:val="00545DAE"/>
    <w:rsid w:val="00545E56"/>
    <w:rsid w:val="00550FB8"/>
    <w:rsid w:val="00552293"/>
    <w:rsid w:val="005536DA"/>
    <w:rsid w:val="00554701"/>
    <w:rsid w:val="00556E5B"/>
    <w:rsid w:val="005621FC"/>
    <w:rsid w:val="005646DF"/>
    <w:rsid w:val="00565E8B"/>
    <w:rsid w:val="0056653A"/>
    <w:rsid w:val="00567050"/>
    <w:rsid w:val="00571B83"/>
    <w:rsid w:val="005744FB"/>
    <w:rsid w:val="005756E6"/>
    <w:rsid w:val="00575A00"/>
    <w:rsid w:val="0057687D"/>
    <w:rsid w:val="00576F2C"/>
    <w:rsid w:val="005800B7"/>
    <w:rsid w:val="005802DF"/>
    <w:rsid w:val="00580A17"/>
    <w:rsid w:val="00583433"/>
    <w:rsid w:val="00584479"/>
    <w:rsid w:val="00585647"/>
    <w:rsid w:val="00585E5A"/>
    <w:rsid w:val="00586417"/>
    <w:rsid w:val="0058673C"/>
    <w:rsid w:val="00587C43"/>
    <w:rsid w:val="00587D7F"/>
    <w:rsid w:val="0059207B"/>
    <w:rsid w:val="0059421A"/>
    <w:rsid w:val="0059787B"/>
    <w:rsid w:val="005A17D7"/>
    <w:rsid w:val="005A1EE7"/>
    <w:rsid w:val="005A5408"/>
    <w:rsid w:val="005A72F9"/>
    <w:rsid w:val="005A736D"/>
    <w:rsid w:val="005A7972"/>
    <w:rsid w:val="005B17E7"/>
    <w:rsid w:val="005B1815"/>
    <w:rsid w:val="005B2643"/>
    <w:rsid w:val="005B586A"/>
    <w:rsid w:val="005B6A4D"/>
    <w:rsid w:val="005B73A0"/>
    <w:rsid w:val="005C26A6"/>
    <w:rsid w:val="005C342D"/>
    <w:rsid w:val="005C4902"/>
    <w:rsid w:val="005D17FD"/>
    <w:rsid w:val="005D5699"/>
    <w:rsid w:val="005D5980"/>
    <w:rsid w:val="005E0074"/>
    <w:rsid w:val="005E3FFA"/>
    <w:rsid w:val="005E4602"/>
    <w:rsid w:val="005E4B22"/>
    <w:rsid w:val="005E4CF2"/>
    <w:rsid w:val="005E4DE3"/>
    <w:rsid w:val="005E750C"/>
    <w:rsid w:val="005F0D55"/>
    <w:rsid w:val="005F183E"/>
    <w:rsid w:val="005F26C5"/>
    <w:rsid w:val="005F6AE5"/>
    <w:rsid w:val="00600DDA"/>
    <w:rsid w:val="0060221A"/>
    <w:rsid w:val="00603A30"/>
    <w:rsid w:val="00604211"/>
    <w:rsid w:val="00604CA6"/>
    <w:rsid w:val="0061047A"/>
    <w:rsid w:val="006125F4"/>
    <w:rsid w:val="00612F12"/>
    <w:rsid w:val="00613498"/>
    <w:rsid w:val="00617757"/>
    <w:rsid w:val="00617895"/>
    <w:rsid w:val="00617B94"/>
    <w:rsid w:val="00620BED"/>
    <w:rsid w:val="00621A64"/>
    <w:rsid w:val="00622854"/>
    <w:rsid w:val="006239BB"/>
    <w:rsid w:val="006243D1"/>
    <w:rsid w:val="00624BB7"/>
    <w:rsid w:val="00630DCB"/>
    <w:rsid w:val="00631AB9"/>
    <w:rsid w:val="00632000"/>
    <w:rsid w:val="006360E9"/>
    <w:rsid w:val="006404F4"/>
    <w:rsid w:val="006415B4"/>
    <w:rsid w:val="00644E3D"/>
    <w:rsid w:val="0064532D"/>
    <w:rsid w:val="00645E25"/>
    <w:rsid w:val="0064732D"/>
    <w:rsid w:val="006510B3"/>
    <w:rsid w:val="00651AE7"/>
    <w:rsid w:val="00651B9E"/>
    <w:rsid w:val="00652019"/>
    <w:rsid w:val="00652919"/>
    <w:rsid w:val="0065441F"/>
    <w:rsid w:val="00655A04"/>
    <w:rsid w:val="0065671A"/>
    <w:rsid w:val="00656939"/>
    <w:rsid w:val="00657EC9"/>
    <w:rsid w:val="00665633"/>
    <w:rsid w:val="0066698B"/>
    <w:rsid w:val="006711FE"/>
    <w:rsid w:val="006721E6"/>
    <w:rsid w:val="00672E8A"/>
    <w:rsid w:val="00673862"/>
    <w:rsid w:val="00674B55"/>
    <w:rsid w:val="00674C86"/>
    <w:rsid w:val="00675ACA"/>
    <w:rsid w:val="00676536"/>
    <w:rsid w:val="00676A3E"/>
    <w:rsid w:val="00677739"/>
    <w:rsid w:val="0068015E"/>
    <w:rsid w:val="006803A8"/>
    <w:rsid w:val="0068242A"/>
    <w:rsid w:val="006829EC"/>
    <w:rsid w:val="006843C9"/>
    <w:rsid w:val="006856D1"/>
    <w:rsid w:val="006861AB"/>
    <w:rsid w:val="00686672"/>
    <w:rsid w:val="00686B89"/>
    <w:rsid w:val="00693F3E"/>
    <w:rsid w:val="0069420F"/>
    <w:rsid w:val="00695640"/>
    <w:rsid w:val="006958E8"/>
    <w:rsid w:val="0069692F"/>
    <w:rsid w:val="006971B0"/>
    <w:rsid w:val="0069754D"/>
    <w:rsid w:val="006A2FC5"/>
    <w:rsid w:val="006A36F5"/>
    <w:rsid w:val="006A5653"/>
    <w:rsid w:val="006A60D7"/>
    <w:rsid w:val="006A626A"/>
    <w:rsid w:val="006A6A92"/>
    <w:rsid w:val="006A6BA3"/>
    <w:rsid w:val="006A6D6F"/>
    <w:rsid w:val="006A7278"/>
    <w:rsid w:val="006A7AD5"/>
    <w:rsid w:val="006A7D75"/>
    <w:rsid w:val="006B0602"/>
    <w:rsid w:val="006B0A70"/>
    <w:rsid w:val="006B2347"/>
    <w:rsid w:val="006B247B"/>
    <w:rsid w:val="006B35EE"/>
    <w:rsid w:val="006B434C"/>
    <w:rsid w:val="006B606A"/>
    <w:rsid w:val="006B6D9C"/>
    <w:rsid w:val="006C0938"/>
    <w:rsid w:val="006C0D2E"/>
    <w:rsid w:val="006C19DB"/>
    <w:rsid w:val="006C203B"/>
    <w:rsid w:val="006C33AF"/>
    <w:rsid w:val="006C7AD1"/>
    <w:rsid w:val="006D16EF"/>
    <w:rsid w:val="006D1DB2"/>
    <w:rsid w:val="006D2F42"/>
    <w:rsid w:val="006D341D"/>
    <w:rsid w:val="006D41D2"/>
    <w:rsid w:val="006D5164"/>
    <w:rsid w:val="006D55D6"/>
    <w:rsid w:val="006D5B4D"/>
    <w:rsid w:val="006D5D22"/>
    <w:rsid w:val="006D657A"/>
    <w:rsid w:val="006D7B87"/>
    <w:rsid w:val="006E0324"/>
    <w:rsid w:val="006E0C3F"/>
    <w:rsid w:val="006E2B61"/>
    <w:rsid w:val="006E3BC3"/>
    <w:rsid w:val="006E4A76"/>
    <w:rsid w:val="006E5061"/>
    <w:rsid w:val="006F0536"/>
    <w:rsid w:val="006F1C31"/>
    <w:rsid w:val="006F1DBD"/>
    <w:rsid w:val="006F550D"/>
    <w:rsid w:val="006F67C4"/>
    <w:rsid w:val="006F7AC4"/>
    <w:rsid w:val="00700556"/>
    <w:rsid w:val="00704F08"/>
    <w:rsid w:val="00704F4C"/>
    <w:rsid w:val="0070589A"/>
    <w:rsid w:val="00714B68"/>
    <w:rsid w:val="00714EB2"/>
    <w:rsid w:val="00715C48"/>
    <w:rsid w:val="007167DD"/>
    <w:rsid w:val="00716C0E"/>
    <w:rsid w:val="00717659"/>
    <w:rsid w:val="007203EC"/>
    <w:rsid w:val="00720705"/>
    <w:rsid w:val="00720BF3"/>
    <w:rsid w:val="007213C4"/>
    <w:rsid w:val="0072215F"/>
    <w:rsid w:val="00722330"/>
    <w:rsid w:val="00722506"/>
    <w:rsid w:val="00722FE3"/>
    <w:rsid w:val="00723903"/>
    <w:rsid w:val="00724680"/>
    <w:rsid w:val="0072478B"/>
    <w:rsid w:val="00724BFE"/>
    <w:rsid w:val="007260CB"/>
    <w:rsid w:val="00726E38"/>
    <w:rsid w:val="00731CB3"/>
    <w:rsid w:val="007327E2"/>
    <w:rsid w:val="00732A58"/>
    <w:rsid w:val="0073414D"/>
    <w:rsid w:val="00736DB7"/>
    <w:rsid w:val="00737CD2"/>
    <w:rsid w:val="007407ED"/>
    <w:rsid w:val="00740FFE"/>
    <w:rsid w:val="00742266"/>
    <w:rsid w:val="007449D8"/>
    <w:rsid w:val="007475A1"/>
    <w:rsid w:val="00750D41"/>
    <w:rsid w:val="0075235E"/>
    <w:rsid w:val="0075248A"/>
    <w:rsid w:val="007528A5"/>
    <w:rsid w:val="00752FC2"/>
    <w:rsid w:val="0075375E"/>
    <w:rsid w:val="00756338"/>
    <w:rsid w:val="007614FA"/>
    <w:rsid w:val="00761862"/>
    <w:rsid w:val="00762300"/>
    <w:rsid w:val="00764000"/>
    <w:rsid w:val="00766324"/>
    <w:rsid w:val="007663E9"/>
    <w:rsid w:val="0076707D"/>
    <w:rsid w:val="00767C20"/>
    <w:rsid w:val="007704EA"/>
    <w:rsid w:val="007707FF"/>
    <w:rsid w:val="00770F8A"/>
    <w:rsid w:val="00771AD1"/>
    <w:rsid w:val="007732CC"/>
    <w:rsid w:val="007732F2"/>
    <w:rsid w:val="00774079"/>
    <w:rsid w:val="00774617"/>
    <w:rsid w:val="0077752B"/>
    <w:rsid w:val="00777B25"/>
    <w:rsid w:val="00781702"/>
    <w:rsid w:val="00781FE7"/>
    <w:rsid w:val="00782780"/>
    <w:rsid w:val="007834C9"/>
    <w:rsid w:val="007844E5"/>
    <w:rsid w:val="00786B16"/>
    <w:rsid w:val="00791C3D"/>
    <w:rsid w:val="007931D0"/>
    <w:rsid w:val="00793478"/>
    <w:rsid w:val="00793D6F"/>
    <w:rsid w:val="00794090"/>
    <w:rsid w:val="00794287"/>
    <w:rsid w:val="0079499B"/>
    <w:rsid w:val="00795988"/>
    <w:rsid w:val="0079599F"/>
    <w:rsid w:val="00797352"/>
    <w:rsid w:val="0079779A"/>
    <w:rsid w:val="007A1AFA"/>
    <w:rsid w:val="007A1CAE"/>
    <w:rsid w:val="007A1DCD"/>
    <w:rsid w:val="007A44F8"/>
    <w:rsid w:val="007A5724"/>
    <w:rsid w:val="007A63BB"/>
    <w:rsid w:val="007A742E"/>
    <w:rsid w:val="007A7EBA"/>
    <w:rsid w:val="007B0C10"/>
    <w:rsid w:val="007B5D43"/>
    <w:rsid w:val="007C10B6"/>
    <w:rsid w:val="007C325E"/>
    <w:rsid w:val="007C4C12"/>
    <w:rsid w:val="007C654F"/>
    <w:rsid w:val="007C7AA7"/>
    <w:rsid w:val="007D21BF"/>
    <w:rsid w:val="007D586A"/>
    <w:rsid w:val="007E0BE3"/>
    <w:rsid w:val="007E0CE2"/>
    <w:rsid w:val="007E279D"/>
    <w:rsid w:val="007E380D"/>
    <w:rsid w:val="007E48DE"/>
    <w:rsid w:val="007E4DAC"/>
    <w:rsid w:val="007F0632"/>
    <w:rsid w:val="007F2D65"/>
    <w:rsid w:val="007F3C12"/>
    <w:rsid w:val="007F5205"/>
    <w:rsid w:val="007F7BBF"/>
    <w:rsid w:val="00802506"/>
    <w:rsid w:val="0080486B"/>
    <w:rsid w:val="00804C8F"/>
    <w:rsid w:val="008059FC"/>
    <w:rsid w:val="00805A28"/>
    <w:rsid w:val="00810295"/>
    <w:rsid w:val="00816ED5"/>
    <w:rsid w:val="00821467"/>
    <w:rsid w:val="008215E7"/>
    <w:rsid w:val="00822383"/>
    <w:rsid w:val="008240E8"/>
    <w:rsid w:val="00824479"/>
    <w:rsid w:val="00824925"/>
    <w:rsid w:val="00825020"/>
    <w:rsid w:val="00825859"/>
    <w:rsid w:val="0082794E"/>
    <w:rsid w:val="00827B6F"/>
    <w:rsid w:val="00830FC6"/>
    <w:rsid w:val="0083339F"/>
    <w:rsid w:val="00833E9D"/>
    <w:rsid w:val="0083623D"/>
    <w:rsid w:val="00836452"/>
    <w:rsid w:val="00836A53"/>
    <w:rsid w:val="0083797D"/>
    <w:rsid w:val="00840100"/>
    <w:rsid w:val="00840264"/>
    <w:rsid w:val="008417A7"/>
    <w:rsid w:val="008418D3"/>
    <w:rsid w:val="008434B7"/>
    <w:rsid w:val="00844403"/>
    <w:rsid w:val="008448EA"/>
    <w:rsid w:val="008463F2"/>
    <w:rsid w:val="0084789E"/>
    <w:rsid w:val="00850D2D"/>
    <w:rsid w:val="00850E26"/>
    <w:rsid w:val="008519B7"/>
    <w:rsid w:val="00853CC0"/>
    <w:rsid w:val="00854513"/>
    <w:rsid w:val="00857002"/>
    <w:rsid w:val="00860111"/>
    <w:rsid w:val="00861615"/>
    <w:rsid w:val="008621A4"/>
    <w:rsid w:val="00862EF0"/>
    <w:rsid w:val="0086367A"/>
    <w:rsid w:val="00863889"/>
    <w:rsid w:val="00863DC3"/>
    <w:rsid w:val="0086452C"/>
    <w:rsid w:val="00865EAA"/>
    <w:rsid w:val="00866CBE"/>
    <w:rsid w:val="00866F06"/>
    <w:rsid w:val="00866FEC"/>
    <w:rsid w:val="00867038"/>
    <w:rsid w:val="008708C1"/>
    <w:rsid w:val="00871FB0"/>
    <w:rsid w:val="008728F5"/>
    <w:rsid w:val="00875569"/>
    <w:rsid w:val="00875C22"/>
    <w:rsid w:val="00876C1B"/>
    <w:rsid w:val="00876FB1"/>
    <w:rsid w:val="00880120"/>
    <w:rsid w:val="00881737"/>
    <w:rsid w:val="0088190F"/>
    <w:rsid w:val="008824C2"/>
    <w:rsid w:val="008844F3"/>
    <w:rsid w:val="00886010"/>
    <w:rsid w:val="0088783B"/>
    <w:rsid w:val="00890064"/>
    <w:rsid w:val="00892B92"/>
    <w:rsid w:val="00895B24"/>
    <w:rsid w:val="008960E4"/>
    <w:rsid w:val="00896B26"/>
    <w:rsid w:val="00896D9D"/>
    <w:rsid w:val="008A25ED"/>
    <w:rsid w:val="008A3940"/>
    <w:rsid w:val="008A3C5F"/>
    <w:rsid w:val="008A3FD7"/>
    <w:rsid w:val="008A4EDC"/>
    <w:rsid w:val="008A55EA"/>
    <w:rsid w:val="008B07B9"/>
    <w:rsid w:val="008B087B"/>
    <w:rsid w:val="008B13C9"/>
    <w:rsid w:val="008B217F"/>
    <w:rsid w:val="008B5AB6"/>
    <w:rsid w:val="008B5D7C"/>
    <w:rsid w:val="008B78CF"/>
    <w:rsid w:val="008C248C"/>
    <w:rsid w:val="008C5432"/>
    <w:rsid w:val="008C5E10"/>
    <w:rsid w:val="008C5E37"/>
    <w:rsid w:val="008C6924"/>
    <w:rsid w:val="008C7BF1"/>
    <w:rsid w:val="008D00D6"/>
    <w:rsid w:val="008D34EC"/>
    <w:rsid w:val="008D4D00"/>
    <w:rsid w:val="008D4E5E"/>
    <w:rsid w:val="008D5279"/>
    <w:rsid w:val="008D6954"/>
    <w:rsid w:val="008D70B6"/>
    <w:rsid w:val="008D7872"/>
    <w:rsid w:val="008D7ABD"/>
    <w:rsid w:val="008E07A4"/>
    <w:rsid w:val="008E23A3"/>
    <w:rsid w:val="008E3316"/>
    <w:rsid w:val="008E55A2"/>
    <w:rsid w:val="008E5A77"/>
    <w:rsid w:val="008F1609"/>
    <w:rsid w:val="008F2384"/>
    <w:rsid w:val="008F3080"/>
    <w:rsid w:val="008F68F0"/>
    <w:rsid w:val="008F78D8"/>
    <w:rsid w:val="009002E3"/>
    <w:rsid w:val="00902755"/>
    <w:rsid w:val="009035CA"/>
    <w:rsid w:val="009058D8"/>
    <w:rsid w:val="00915A2D"/>
    <w:rsid w:val="00916223"/>
    <w:rsid w:val="00917BEA"/>
    <w:rsid w:val="00917E67"/>
    <w:rsid w:val="00923699"/>
    <w:rsid w:val="0092421A"/>
    <w:rsid w:val="00924500"/>
    <w:rsid w:val="00925FC4"/>
    <w:rsid w:val="00932E72"/>
    <w:rsid w:val="0093373C"/>
    <w:rsid w:val="00935865"/>
    <w:rsid w:val="00935955"/>
    <w:rsid w:val="00935989"/>
    <w:rsid w:val="00936C44"/>
    <w:rsid w:val="00941055"/>
    <w:rsid w:val="009412EB"/>
    <w:rsid w:val="00942228"/>
    <w:rsid w:val="00942692"/>
    <w:rsid w:val="00942B6F"/>
    <w:rsid w:val="0094305D"/>
    <w:rsid w:val="00944396"/>
    <w:rsid w:val="00945BFB"/>
    <w:rsid w:val="00946C46"/>
    <w:rsid w:val="00946CFB"/>
    <w:rsid w:val="00946DC1"/>
    <w:rsid w:val="00947602"/>
    <w:rsid w:val="00950C2A"/>
    <w:rsid w:val="00953337"/>
    <w:rsid w:val="00953706"/>
    <w:rsid w:val="00954068"/>
    <w:rsid w:val="00954E6A"/>
    <w:rsid w:val="00954EAA"/>
    <w:rsid w:val="0095668F"/>
    <w:rsid w:val="00956F0C"/>
    <w:rsid w:val="00960B5D"/>
    <w:rsid w:val="00961620"/>
    <w:rsid w:val="00964D7F"/>
    <w:rsid w:val="009658CA"/>
    <w:rsid w:val="00971A9E"/>
    <w:rsid w:val="0097319A"/>
    <w:rsid w:val="009734B6"/>
    <w:rsid w:val="00975BA8"/>
    <w:rsid w:val="0098096F"/>
    <w:rsid w:val="009833DF"/>
    <w:rsid w:val="00983B2E"/>
    <w:rsid w:val="0098437A"/>
    <w:rsid w:val="00984644"/>
    <w:rsid w:val="00985A90"/>
    <w:rsid w:val="00986C92"/>
    <w:rsid w:val="00990CD4"/>
    <w:rsid w:val="0099341A"/>
    <w:rsid w:val="00993C47"/>
    <w:rsid w:val="00995B48"/>
    <w:rsid w:val="009972BC"/>
    <w:rsid w:val="009A0300"/>
    <w:rsid w:val="009A3CB2"/>
    <w:rsid w:val="009A4A58"/>
    <w:rsid w:val="009A5086"/>
    <w:rsid w:val="009A7195"/>
    <w:rsid w:val="009B4B16"/>
    <w:rsid w:val="009B6252"/>
    <w:rsid w:val="009B65FB"/>
    <w:rsid w:val="009C2535"/>
    <w:rsid w:val="009C6B71"/>
    <w:rsid w:val="009C6DC1"/>
    <w:rsid w:val="009D0EAD"/>
    <w:rsid w:val="009D2CE1"/>
    <w:rsid w:val="009D485A"/>
    <w:rsid w:val="009D615C"/>
    <w:rsid w:val="009D69E9"/>
    <w:rsid w:val="009D6A7D"/>
    <w:rsid w:val="009D6DA9"/>
    <w:rsid w:val="009E2431"/>
    <w:rsid w:val="009E27B6"/>
    <w:rsid w:val="009E3297"/>
    <w:rsid w:val="009E4FD0"/>
    <w:rsid w:val="009E538A"/>
    <w:rsid w:val="009E54A1"/>
    <w:rsid w:val="009E5720"/>
    <w:rsid w:val="009E662B"/>
    <w:rsid w:val="009E7136"/>
    <w:rsid w:val="009F0CAD"/>
    <w:rsid w:val="009F138D"/>
    <w:rsid w:val="009F1BEA"/>
    <w:rsid w:val="009F2580"/>
    <w:rsid w:val="009F31C2"/>
    <w:rsid w:val="009F34C5"/>
    <w:rsid w:val="009F4BC6"/>
    <w:rsid w:val="009F4E25"/>
    <w:rsid w:val="009F5B1F"/>
    <w:rsid w:val="009F5F53"/>
    <w:rsid w:val="009F6CC6"/>
    <w:rsid w:val="009F6D22"/>
    <w:rsid w:val="009F6DFD"/>
    <w:rsid w:val="00A01230"/>
    <w:rsid w:val="00A030EE"/>
    <w:rsid w:val="00A0360B"/>
    <w:rsid w:val="00A06CBE"/>
    <w:rsid w:val="00A140E7"/>
    <w:rsid w:val="00A14909"/>
    <w:rsid w:val="00A225A9"/>
    <w:rsid w:val="00A23823"/>
    <w:rsid w:val="00A30BCB"/>
    <w:rsid w:val="00A32905"/>
    <w:rsid w:val="00A32F42"/>
    <w:rsid w:val="00A3308E"/>
    <w:rsid w:val="00A33DB6"/>
    <w:rsid w:val="00A35DFD"/>
    <w:rsid w:val="00A360CD"/>
    <w:rsid w:val="00A41F26"/>
    <w:rsid w:val="00A519FD"/>
    <w:rsid w:val="00A5267D"/>
    <w:rsid w:val="00A5446B"/>
    <w:rsid w:val="00A5547B"/>
    <w:rsid w:val="00A5649A"/>
    <w:rsid w:val="00A61335"/>
    <w:rsid w:val="00A62EE7"/>
    <w:rsid w:val="00A63CD6"/>
    <w:rsid w:val="00A63DBB"/>
    <w:rsid w:val="00A702DF"/>
    <w:rsid w:val="00A71D72"/>
    <w:rsid w:val="00A746E6"/>
    <w:rsid w:val="00A7534C"/>
    <w:rsid w:val="00A775A3"/>
    <w:rsid w:val="00A8021D"/>
    <w:rsid w:val="00A803C7"/>
    <w:rsid w:val="00A8097E"/>
    <w:rsid w:val="00A81700"/>
    <w:rsid w:val="00A81B5B"/>
    <w:rsid w:val="00A82C2D"/>
    <w:rsid w:val="00A82FAD"/>
    <w:rsid w:val="00A8627F"/>
    <w:rsid w:val="00A87E14"/>
    <w:rsid w:val="00A90A9D"/>
    <w:rsid w:val="00A93DCC"/>
    <w:rsid w:val="00A957DB"/>
    <w:rsid w:val="00A95EAA"/>
    <w:rsid w:val="00A9673A"/>
    <w:rsid w:val="00A96EF2"/>
    <w:rsid w:val="00AA0B00"/>
    <w:rsid w:val="00AA1A6C"/>
    <w:rsid w:val="00AA1B77"/>
    <w:rsid w:val="00AA3602"/>
    <w:rsid w:val="00AA446C"/>
    <w:rsid w:val="00AA5C35"/>
    <w:rsid w:val="00AA5ED9"/>
    <w:rsid w:val="00AB2C8B"/>
    <w:rsid w:val="00AB33E4"/>
    <w:rsid w:val="00AB55B5"/>
    <w:rsid w:val="00AB7E94"/>
    <w:rsid w:val="00AC0A38"/>
    <w:rsid w:val="00AC1E92"/>
    <w:rsid w:val="00AC4E0E"/>
    <w:rsid w:val="00AC517B"/>
    <w:rsid w:val="00AC51A8"/>
    <w:rsid w:val="00AC6F48"/>
    <w:rsid w:val="00AC7C5D"/>
    <w:rsid w:val="00AC7EA1"/>
    <w:rsid w:val="00AD0905"/>
    <w:rsid w:val="00AD0D19"/>
    <w:rsid w:val="00AD0F3E"/>
    <w:rsid w:val="00AD2DB7"/>
    <w:rsid w:val="00AD4184"/>
    <w:rsid w:val="00AD5E27"/>
    <w:rsid w:val="00AD6670"/>
    <w:rsid w:val="00AE0989"/>
    <w:rsid w:val="00AE0A31"/>
    <w:rsid w:val="00AE0B94"/>
    <w:rsid w:val="00AE1F33"/>
    <w:rsid w:val="00AE366F"/>
    <w:rsid w:val="00AE36A2"/>
    <w:rsid w:val="00AE4826"/>
    <w:rsid w:val="00AE5139"/>
    <w:rsid w:val="00AE7B9B"/>
    <w:rsid w:val="00AF051B"/>
    <w:rsid w:val="00AF23A4"/>
    <w:rsid w:val="00AF2C3F"/>
    <w:rsid w:val="00AF5024"/>
    <w:rsid w:val="00AF5D22"/>
    <w:rsid w:val="00AF6C29"/>
    <w:rsid w:val="00AF7932"/>
    <w:rsid w:val="00AF7FB2"/>
    <w:rsid w:val="00B010AF"/>
    <w:rsid w:val="00B035AA"/>
    <w:rsid w:val="00B037A2"/>
    <w:rsid w:val="00B05E58"/>
    <w:rsid w:val="00B06BD5"/>
    <w:rsid w:val="00B078C8"/>
    <w:rsid w:val="00B11383"/>
    <w:rsid w:val="00B1348C"/>
    <w:rsid w:val="00B13628"/>
    <w:rsid w:val="00B147E8"/>
    <w:rsid w:val="00B168E3"/>
    <w:rsid w:val="00B17AFC"/>
    <w:rsid w:val="00B216F6"/>
    <w:rsid w:val="00B2295A"/>
    <w:rsid w:val="00B2303F"/>
    <w:rsid w:val="00B253E2"/>
    <w:rsid w:val="00B27284"/>
    <w:rsid w:val="00B27547"/>
    <w:rsid w:val="00B311C9"/>
    <w:rsid w:val="00B31870"/>
    <w:rsid w:val="00B320B8"/>
    <w:rsid w:val="00B34328"/>
    <w:rsid w:val="00B347D1"/>
    <w:rsid w:val="00B349BF"/>
    <w:rsid w:val="00B34C81"/>
    <w:rsid w:val="00B34CBE"/>
    <w:rsid w:val="00B34F94"/>
    <w:rsid w:val="00B35EE2"/>
    <w:rsid w:val="00B36DEF"/>
    <w:rsid w:val="00B373C3"/>
    <w:rsid w:val="00B40D47"/>
    <w:rsid w:val="00B42278"/>
    <w:rsid w:val="00B4243C"/>
    <w:rsid w:val="00B4450C"/>
    <w:rsid w:val="00B45CAA"/>
    <w:rsid w:val="00B47544"/>
    <w:rsid w:val="00B4799B"/>
    <w:rsid w:val="00B47C9D"/>
    <w:rsid w:val="00B51FAB"/>
    <w:rsid w:val="00B5231A"/>
    <w:rsid w:val="00B53D5B"/>
    <w:rsid w:val="00B5556F"/>
    <w:rsid w:val="00B56E73"/>
    <w:rsid w:val="00B57131"/>
    <w:rsid w:val="00B60F58"/>
    <w:rsid w:val="00B6172C"/>
    <w:rsid w:val="00B62F2C"/>
    <w:rsid w:val="00B63894"/>
    <w:rsid w:val="00B65482"/>
    <w:rsid w:val="00B658BD"/>
    <w:rsid w:val="00B713F0"/>
    <w:rsid w:val="00B72332"/>
    <w:rsid w:val="00B727C9"/>
    <w:rsid w:val="00B735C8"/>
    <w:rsid w:val="00B74988"/>
    <w:rsid w:val="00B76A63"/>
    <w:rsid w:val="00B76F82"/>
    <w:rsid w:val="00B77132"/>
    <w:rsid w:val="00B80A26"/>
    <w:rsid w:val="00B82681"/>
    <w:rsid w:val="00B84CE3"/>
    <w:rsid w:val="00B87474"/>
    <w:rsid w:val="00B878AA"/>
    <w:rsid w:val="00B91016"/>
    <w:rsid w:val="00B9502C"/>
    <w:rsid w:val="00BA0887"/>
    <w:rsid w:val="00BA1D12"/>
    <w:rsid w:val="00BA31D9"/>
    <w:rsid w:val="00BA6350"/>
    <w:rsid w:val="00BA727C"/>
    <w:rsid w:val="00BA7AD6"/>
    <w:rsid w:val="00BB04E2"/>
    <w:rsid w:val="00BB12EA"/>
    <w:rsid w:val="00BB1B97"/>
    <w:rsid w:val="00BB4E29"/>
    <w:rsid w:val="00BB53B8"/>
    <w:rsid w:val="00BB74C9"/>
    <w:rsid w:val="00BB7F56"/>
    <w:rsid w:val="00BC0AB3"/>
    <w:rsid w:val="00BC290F"/>
    <w:rsid w:val="00BC3AB6"/>
    <w:rsid w:val="00BC7AFF"/>
    <w:rsid w:val="00BCF69B"/>
    <w:rsid w:val="00BD00AA"/>
    <w:rsid w:val="00BD0A94"/>
    <w:rsid w:val="00BD19E8"/>
    <w:rsid w:val="00BD3B4E"/>
    <w:rsid w:val="00BD4273"/>
    <w:rsid w:val="00BD562A"/>
    <w:rsid w:val="00BD5F8A"/>
    <w:rsid w:val="00BD5FB0"/>
    <w:rsid w:val="00BE0214"/>
    <w:rsid w:val="00BE0AC8"/>
    <w:rsid w:val="00BE40D7"/>
    <w:rsid w:val="00BE6429"/>
    <w:rsid w:val="00BF23C1"/>
    <w:rsid w:val="00BF6F0A"/>
    <w:rsid w:val="00BF7CD4"/>
    <w:rsid w:val="00C00C43"/>
    <w:rsid w:val="00C018F8"/>
    <w:rsid w:val="00C02033"/>
    <w:rsid w:val="00C04EBA"/>
    <w:rsid w:val="00C06A4A"/>
    <w:rsid w:val="00C0763B"/>
    <w:rsid w:val="00C12E7B"/>
    <w:rsid w:val="00C145EC"/>
    <w:rsid w:val="00C1466C"/>
    <w:rsid w:val="00C20731"/>
    <w:rsid w:val="00C234F9"/>
    <w:rsid w:val="00C23B54"/>
    <w:rsid w:val="00C24978"/>
    <w:rsid w:val="00C30667"/>
    <w:rsid w:val="00C31ED8"/>
    <w:rsid w:val="00C32090"/>
    <w:rsid w:val="00C325E9"/>
    <w:rsid w:val="00C328F1"/>
    <w:rsid w:val="00C37B3E"/>
    <w:rsid w:val="00C37C20"/>
    <w:rsid w:val="00C412EF"/>
    <w:rsid w:val="00C427D3"/>
    <w:rsid w:val="00C432E4"/>
    <w:rsid w:val="00C43D34"/>
    <w:rsid w:val="00C4472E"/>
    <w:rsid w:val="00C46CB4"/>
    <w:rsid w:val="00C50A39"/>
    <w:rsid w:val="00C54E83"/>
    <w:rsid w:val="00C56E32"/>
    <w:rsid w:val="00C61982"/>
    <w:rsid w:val="00C626C1"/>
    <w:rsid w:val="00C652E9"/>
    <w:rsid w:val="00C66998"/>
    <w:rsid w:val="00C66E1C"/>
    <w:rsid w:val="00C70C26"/>
    <w:rsid w:val="00C72001"/>
    <w:rsid w:val="00C736F2"/>
    <w:rsid w:val="00C73D95"/>
    <w:rsid w:val="00C73D9E"/>
    <w:rsid w:val="00C75214"/>
    <w:rsid w:val="00C75DC8"/>
    <w:rsid w:val="00C765D4"/>
    <w:rsid w:val="00C7686E"/>
    <w:rsid w:val="00C772B7"/>
    <w:rsid w:val="00C80347"/>
    <w:rsid w:val="00C81796"/>
    <w:rsid w:val="00C8251E"/>
    <w:rsid w:val="00C82D50"/>
    <w:rsid w:val="00C82F56"/>
    <w:rsid w:val="00C83074"/>
    <w:rsid w:val="00C830C7"/>
    <w:rsid w:val="00C8392A"/>
    <w:rsid w:val="00C901C7"/>
    <w:rsid w:val="00C91E84"/>
    <w:rsid w:val="00C94B0F"/>
    <w:rsid w:val="00C94DB8"/>
    <w:rsid w:val="00C96F49"/>
    <w:rsid w:val="00CA0CA4"/>
    <w:rsid w:val="00CA1305"/>
    <w:rsid w:val="00CA38D5"/>
    <w:rsid w:val="00CA5257"/>
    <w:rsid w:val="00CA78EE"/>
    <w:rsid w:val="00CB24D2"/>
    <w:rsid w:val="00CB2D76"/>
    <w:rsid w:val="00CB4915"/>
    <w:rsid w:val="00CB666C"/>
    <w:rsid w:val="00CB7C1A"/>
    <w:rsid w:val="00CC201D"/>
    <w:rsid w:val="00CC57C4"/>
    <w:rsid w:val="00CC5E08"/>
    <w:rsid w:val="00CC60A8"/>
    <w:rsid w:val="00CD008A"/>
    <w:rsid w:val="00CD1B18"/>
    <w:rsid w:val="00CD591F"/>
    <w:rsid w:val="00CE0305"/>
    <w:rsid w:val="00CE0623"/>
    <w:rsid w:val="00CE14FD"/>
    <w:rsid w:val="00CE402C"/>
    <w:rsid w:val="00CE48F3"/>
    <w:rsid w:val="00CE7D99"/>
    <w:rsid w:val="00CF0482"/>
    <w:rsid w:val="00CF2157"/>
    <w:rsid w:val="00CF2E1D"/>
    <w:rsid w:val="00CF3828"/>
    <w:rsid w:val="00CF4BDC"/>
    <w:rsid w:val="00CF6860"/>
    <w:rsid w:val="00CF69A7"/>
    <w:rsid w:val="00D02AC6"/>
    <w:rsid w:val="00D03D85"/>
    <w:rsid w:val="00D03F0C"/>
    <w:rsid w:val="00D04312"/>
    <w:rsid w:val="00D04EF8"/>
    <w:rsid w:val="00D054D7"/>
    <w:rsid w:val="00D143F8"/>
    <w:rsid w:val="00D14BB0"/>
    <w:rsid w:val="00D15778"/>
    <w:rsid w:val="00D16A7F"/>
    <w:rsid w:val="00D16AD2"/>
    <w:rsid w:val="00D17C99"/>
    <w:rsid w:val="00D20053"/>
    <w:rsid w:val="00D22596"/>
    <w:rsid w:val="00D22691"/>
    <w:rsid w:val="00D22EF3"/>
    <w:rsid w:val="00D24048"/>
    <w:rsid w:val="00D24C3D"/>
    <w:rsid w:val="00D24DBA"/>
    <w:rsid w:val="00D268CB"/>
    <w:rsid w:val="00D26A60"/>
    <w:rsid w:val="00D30FEE"/>
    <w:rsid w:val="00D31BD4"/>
    <w:rsid w:val="00D335C6"/>
    <w:rsid w:val="00D3566C"/>
    <w:rsid w:val="00D37D8D"/>
    <w:rsid w:val="00D40E75"/>
    <w:rsid w:val="00D41CD5"/>
    <w:rsid w:val="00D429A7"/>
    <w:rsid w:val="00D43609"/>
    <w:rsid w:val="00D437E4"/>
    <w:rsid w:val="00D449EF"/>
    <w:rsid w:val="00D46CB1"/>
    <w:rsid w:val="00D53F74"/>
    <w:rsid w:val="00D54476"/>
    <w:rsid w:val="00D54900"/>
    <w:rsid w:val="00D54E2E"/>
    <w:rsid w:val="00D5616F"/>
    <w:rsid w:val="00D60775"/>
    <w:rsid w:val="00D6149B"/>
    <w:rsid w:val="00D62808"/>
    <w:rsid w:val="00D64D15"/>
    <w:rsid w:val="00D64E5F"/>
    <w:rsid w:val="00D677F9"/>
    <w:rsid w:val="00D67A2E"/>
    <w:rsid w:val="00D71183"/>
    <w:rsid w:val="00D71F61"/>
    <w:rsid w:val="00D723F0"/>
    <w:rsid w:val="00D755FB"/>
    <w:rsid w:val="00D77059"/>
    <w:rsid w:val="00D8133F"/>
    <w:rsid w:val="00D81A9F"/>
    <w:rsid w:val="00D821AA"/>
    <w:rsid w:val="00D82697"/>
    <w:rsid w:val="00D84EAA"/>
    <w:rsid w:val="00D861EE"/>
    <w:rsid w:val="00D86674"/>
    <w:rsid w:val="00D9011C"/>
    <w:rsid w:val="00D901D0"/>
    <w:rsid w:val="00D9191E"/>
    <w:rsid w:val="00D92C54"/>
    <w:rsid w:val="00D9400D"/>
    <w:rsid w:val="00D95B05"/>
    <w:rsid w:val="00D95B29"/>
    <w:rsid w:val="00D9655D"/>
    <w:rsid w:val="00D96CAC"/>
    <w:rsid w:val="00D97E2D"/>
    <w:rsid w:val="00DA010B"/>
    <w:rsid w:val="00DA0EFE"/>
    <w:rsid w:val="00DA103D"/>
    <w:rsid w:val="00DA45D3"/>
    <w:rsid w:val="00DA4772"/>
    <w:rsid w:val="00DA511A"/>
    <w:rsid w:val="00DA54D5"/>
    <w:rsid w:val="00DA5ECB"/>
    <w:rsid w:val="00DA6334"/>
    <w:rsid w:val="00DA7349"/>
    <w:rsid w:val="00DA7B44"/>
    <w:rsid w:val="00DA7E63"/>
    <w:rsid w:val="00DB0BE4"/>
    <w:rsid w:val="00DB2667"/>
    <w:rsid w:val="00DB26A9"/>
    <w:rsid w:val="00DB3240"/>
    <w:rsid w:val="00DB3288"/>
    <w:rsid w:val="00DB443A"/>
    <w:rsid w:val="00DB55BD"/>
    <w:rsid w:val="00DB59B6"/>
    <w:rsid w:val="00DB5AE5"/>
    <w:rsid w:val="00DB5E52"/>
    <w:rsid w:val="00DB67B7"/>
    <w:rsid w:val="00DB6C3C"/>
    <w:rsid w:val="00DB7473"/>
    <w:rsid w:val="00DC15A9"/>
    <w:rsid w:val="00DC40AA"/>
    <w:rsid w:val="00DC4E7C"/>
    <w:rsid w:val="00DC5468"/>
    <w:rsid w:val="00DC5773"/>
    <w:rsid w:val="00DC6414"/>
    <w:rsid w:val="00DC78AB"/>
    <w:rsid w:val="00DC7D20"/>
    <w:rsid w:val="00DD096F"/>
    <w:rsid w:val="00DD1750"/>
    <w:rsid w:val="00DD2E42"/>
    <w:rsid w:val="00DD43AF"/>
    <w:rsid w:val="00DD59E1"/>
    <w:rsid w:val="00DD70CC"/>
    <w:rsid w:val="00DD7651"/>
    <w:rsid w:val="00DE332C"/>
    <w:rsid w:val="00DE38F9"/>
    <w:rsid w:val="00DE62D4"/>
    <w:rsid w:val="00DE7F8F"/>
    <w:rsid w:val="00DF106B"/>
    <w:rsid w:val="00DF13A8"/>
    <w:rsid w:val="00DF140F"/>
    <w:rsid w:val="00DF20E5"/>
    <w:rsid w:val="00DF40E9"/>
    <w:rsid w:val="00DF4223"/>
    <w:rsid w:val="00DF441F"/>
    <w:rsid w:val="00DF6A16"/>
    <w:rsid w:val="00E01B3D"/>
    <w:rsid w:val="00E01EBE"/>
    <w:rsid w:val="00E03D59"/>
    <w:rsid w:val="00E126B9"/>
    <w:rsid w:val="00E127FA"/>
    <w:rsid w:val="00E1367A"/>
    <w:rsid w:val="00E148C0"/>
    <w:rsid w:val="00E17018"/>
    <w:rsid w:val="00E21080"/>
    <w:rsid w:val="00E23119"/>
    <w:rsid w:val="00E23EDA"/>
    <w:rsid w:val="00E24C1C"/>
    <w:rsid w:val="00E257BF"/>
    <w:rsid w:val="00E2755F"/>
    <w:rsid w:val="00E30B45"/>
    <w:rsid w:val="00E30F70"/>
    <w:rsid w:val="00E3202A"/>
    <w:rsid w:val="00E3395D"/>
    <w:rsid w:val="00E340A6"/>
    <w:rsid w:val="00E349AA"/>
    <w:rsid w:val="00E35520"/>
    <w:rsid w:val="00E3628A"/>
    <w:rsid w:val="00E36C50"/>
    <w:rsid w:val="00E36D62"/>
    <w:rsid w:val="00E40AC5"/>
    <w:rsid w:val="00E40F18"/>
    <w:rsid w:val="00E41390"/>
    <w:rsid w:val="00E41CA0"/>
    <w:rsid w:val="00E4284F"/>
    <w:rsid w:val="00E4366B"/>
    <w:rsid w:val="00E46DA1"/>
    <w:rsid w:val="00E47E0C"/>
    <w:rsid w:val="00E50A4A"/>
    <w:rsid w:val="00E55DEC"/>
    <w:rsid w:val="00E606DE"/>
    <w:rsid w:val="00E60779"/>
    <w:rsid w:val="00E61CBB"/>
    <w:rsid w:val="00E627F6"/>
    <w:rsid w:val="00E644FE"/>
    <w:rsid w:val="00E667C0"/>
    <w:rsid w:val="00E67837"/>
    <w:rsid w:val="00E70487"/>
    <w:rsid w:val="00E70A4E"/>
    <w:rsid w:val="00E7143D"/>
    <w:rsid w:val="00E72733"/>
    <w:rsid w:val="00E73BBF"/>
    <w:rsid w:val="00E742FA"/>
    <w:rsid w:val="00E74F0C"/>
    <w:rsid w:val="00E762AF"/>
    <w:rsid w:val="00E76816"/>
    <w:rsid w:val="00E82A44"/>
    <w:rsid w:val="00E82C1A"/>
    <w:rsid w:val="00E83645"/>
    <w:rsid w:val="00E83DBF"/>
    <w:rsid w:val="00E84FC9"/>
    <w:rsid w:val="00E852B7"/>
    <w:rsid w:val="00E87C13"/>
    <w:rsid w:val="00E91C3B"/>
    <w:rsid w:val="00E92291"/>
    <w:rsid w:val="00E92315"/>
    <w:rsid w:val="00E936A6"/>
    <w:rsid w:val="00E93C65"/>
    <w:rsid w:val="00E944F7"/>
    <w:rsid w:val="00E94CD9"/>
    <w:rsid w:val="00E95C5B"/>
    <w:rsid w:val="00E95F73"/>
    <w:rsid w:val="00E972FC"/>
    <w:rsid w:val="00EA1A76"/>
    <w:rsid w:val="00EA209F"/>
    <w:rsid w:val="00EA290B"/>
    <w:rsid w:val="00EA3049"/>
    <w:rsid w:val="00EA46E0"/>
    <w:rsid w:val="00EA679D"/>
    <w:rsid w:val="00EB1919"/>
    <w:rsid w:val="00EB2820"/>
    <w:rsid w:val="00EB3343"/>
    <w:rsid w:val="00EB349E"/>
    <w:rsid w:val="00EB6238"/>
    <w:rsid w:val="00EB6597"/>
    <w:rsid w:val="00EC0256"/>
    <w:rsid w:val="00EC1464"/>
    <w:rsid w:val="00EC1FCF"/>
    <w:rsid w:val="00EC5FC8"/>
    <w:rsid w:val="00EC7CBA"/>
    <w:rsid w:val="00ED07C1"/>
    <w:rsid w:val="00ED0EF2"/>
    <w:rsid w:val="00ED2064"/>
    <w:rsid w:val="00ED4049"/>
    <w:rsid w:val="00ED5583"/>
    <w:rsid w:val="00EE013E"/>
    <w:rsid w:val="00EE0E90"/>
    <w:rsid w:val="00EE2411"/>
    <w:rsid w:val="00EE413A"/>
    <w:rsid w:val="00EE5036"/>
    <w:rsid w:val="00EE5B00"/>
    <w:rsid w:val="00EE73AB"/>
    <w:rsid w:val="00EE7EE0"/>
    <w:rsid w:val="00EF3249"/>
    <w:rsid w:val="00EF3BCA"/>
    <w:rsid w:val="00EF6764"/>
    <w:rsid w:val="00EF682A"/>
    <w:rsid w:val="00EF729B"/>
    <w:rsid w:val="00EF7B85"/>
    <w:rsid w:val="00F00295"/>
    <w:rsid w:val="00F01B0D"/>
    <w:rsid w:val="00F06D2B"/>
    <w:rsid w:val="00F079CF"/>
    <w:rsid w:val="00F10762"/>
    <w:rsid w:val="00F1238F"/>
    <w:rsid w:val="00F135C1"/>
    <w:rsid w:val="00F141D0"/>
    <w:rsid w:val="00F1635A"/>
    <w:rsid w:val="00F16485"/>
    <w:rsid w:val="00F20F93"/>
    <w:rsid w:val="00F228ED"/>
    <w:rsid w:val="00F25327"/>
    <w:rsid w:val="00F26E31"/>
    <w:rsid w:val="00F27C6C"/>
    <w:rsid w:val="00F3047F"/>
    <w:rsid w:val="00F3261B"/>
    <w:rsid w:val="00F32D21"/>
    <w:rsid w:val="00F34A8D"/>
    <w:rsid w:val="00F357DF"/>
    <w:rsid w:val="00F36C57"/>
    <w:rsid w:val="00F41CA3"/>
    <w:rsid w:val="00F42367"/>
    <w:rsid w:val="00F42E6E"/>
    <w:rsid w:val="00F4429D"/>
    <w:rsid w:val="00F47FEC"/>
    <w:rsid w:val="00F50401"/>
    <w:rsid w:val="00F50D25"/>
    <w:rsid w:val="00F51300"/>
    <w:rsid w:val="00F535D8"/>
    <w:rsid w:val="00F55347"/>
    <w:rsid w:val="00F55660"/>
    <w:rsid w:val="00F55B49"/>
    <w:rsid w:val="00F55CDE"/>
    <w:rsid w:val="00F6107B"/>
    <w:rsid w:val="00F61155"/>
    <w:rsid w:val="00F62AB3"/>
    <w:rsid w:val="00F6338F"/>
    <w:rsid w:val="00F667E5"/>
    <w:rsid w:val="00F67E0E"/>
    <w:rsid w:val="00F7041B"/>
    <w:rsid w:val="00F708E3"/>
    <w:rsid w:val="00F75F71"/>
    <w:rsid w:val="00F76561"/>
    <w:rsid w:val="00F767D3"/>
    <w:rsid w:val="00F80ED0"/>
    <w:rsid w:val="00F814E7"/>
    <w:rsid w:val="00F84012"/>
    <w:rsid w:val="00F84736"/>
    <w:rsid w:val="00F90631"/>
    <w:rsid w:val="00F92091"/>
    <w:rsid w:val="00F92A3E"/>
    <w:rsid w:val="00F9513E"/>
    <w:rsid w:val="00FA1143"/>
    <w:rsid w:val="00FA291B"/>
    <w:rsid w:val="00FA661F"/>
    <w:rsid w:val="00FA7BB2"/>
    <w:rsid w:val="00FB1541"/>
    <w:rsid w:val="00FB1852"/>
    <w:rsid w:val="00FB3F92"/>
    <w:rsid w:val="00FB43EF"/>
    <w:rsid w:val="00FB4A7F"/>
    <w:rsid w:val="00FB6A46"/>
    <w:rsid w:val="00FB78EF"/>
    <w:rsid w:val="00FC12D4"/>
    <w:rsid w:val="00FC184D"/>
    <w:rsid w:val="00FC22A5"/>
    <w:rsid w:val="00FC290E"/>
    <w:rsid w:val="00FC45A8"/>
    <w:rsid w:val="00FC655F"/>
    <w:rsid w:val="00FC6C29"/>
    <w:rsid w:val="00FD2744"/>
    <w:rsid w:val="00FD3657"/>
    <w:rsid w:val="00FD397D"/>
    <w:rsid w:val="00FD4E98"/>
    <w:rsid w:val="00FD517E"/>
    <w:rsid w:val="00FD58E0"/>
    <w:rsid w:val="00FD71AE"/>
    <w:rsid w:val="00FE0152"/>
    <w:rsid w:val="00FE0198"/>
    <w:rsid w:val="00FE03E9"/>
    <w:rsid w:val="00FE185B"/>
    <w:rsid w:val="00FE2BFF"/>
    <w:rsid w:val="00FE3924"/>
    <w:rsid w:val="00FE3A7C"/>
    <w:rsid w:val="00FE3AF4"/>
    <w:rsid w:val="00FE3F99"/>
    <w:rsid w:val="00FE7F68"/>
    <w:rsid w:val="00FF1C0B"/>
    <w:rsid w:val="00FF232D"/>
    <w:rsid w:val="00FF2BEA"/>
    <w:rsid w:val="00FF696D"/>
    <w:rsid w:val="00FF7D17"/>
    <w:rsid w:val="00FF7F9B"/>
    <w:rsid w:val="011182B2"/>
    <w:rsid w:val="012338A1"/>
    <w:rsid w:val="05229392"/>
    <w:rsid w:val="0524BEF7"/>
    <w:rsid w:val="0547EE84"/>
    <w:rsid w:val="054D047F"/>
    <w:rsid w:val="090603AE"/>
    <w:rsid w:val="09B372E5"/>
    <w:rsid w:val="0A963917"/>
    <w:rsid w:val="0AA68689"/>
    <w:rsid w:val="0B0090FA"/>
    <w:rsid w:val="0B2BDE42"/>
    <w:rsid w:val="0B91684F"/>
    <w:rsid w:val="0CB17E57"/>
    <w:rsid w:val="0CBA5D42"/>
    <w:rsid w:val="0EE32107"/>
    <w:rsid w:val="1073ECD7"/>
    <w:rsid w:val="10FEC873"/>
    <w:rsid w:val="1228052E"/>
    <w:rsid w:val="12CFA7F3"/>
    <w:rsid w:val="13015601"/>
    <w:rsid w:val="14BC6646"/>
    <w:rsid w:val="16059A18"/>
    <w:rsid w:val="177A4121"/>
    <w:rsid w:val="17CDE12D"/>
    <w:rsid w:val="1915320E"/>
    <w:rsid w:val="195384F7"/>
    <w:rsid w:val="19548D82"/>
    <w:rsid w:val="1A05E7BE"/>
    <w:rsid w:val="1B01FFD1"/>
    <w:rsid w:val="1B3E1BF1"/>
    <w:rsid w:val="1B7C0DBE"/>
    <w:rsid w:val="1B81C5D5"/>
    <w:rsid w:val="1BD83613"/>
    <w:rsid w:val="1CE8D400"/>
    <w:rsid w:val="1D511416"/>
    <w:rsid w:val="1DDD3C71"/>
    <w:rsid w:val="1E4310A1"/>
    <w:rsid w:val="1E566DFE"/>
    <w:rsid w:val="1EE8D3A8"/>
    <w:rsid w:val="1F00DA7A"/>
    <w:rsid w:val="20C8AF20"/>
    <w:rsid w:val="21975D60"/>
    <w:rsid w:val="22532390"/>
    <w:rsid w:val="23410D6F"/>
    <w:rsid w:val="23A9781A"/>
    <w:rsid w:val="23F06B5D"/>
    <w:rsid w:val="24BB9F31"/>
    <w:rsid w:val="251DE612"/>
    <w:rsid w:val="262072B8"/>
    <w:rsid w:val="272DA594"/>
    <w:rsid w:val="272EC40B"/>
    <w:rsid w:val="2809F459"/>
    <w:rsid w:val="282C7DAA"/>
    <w:rsid w:val="29462400"/>
    <w:rsid w:val="298F14A9"/>
    <w:rsid w:val="29CF5A55"/>
    <w:rsid w:val="2B72FD01"/>
    <w:rsid w:val="2C1734D0"/>
    <w:rsid w:val="2F0620F0"/>
    <w:rsid w:val="2F1FF8AC"/>
    <w:rsid w:val="30CE9AAD"/>
    <w:rsid w:val="30FEC278"/>
    <w:rsid w:val="31ED3A67"/>
    <w:rsid w:val="329F078F"/>
    <w:rsid w:val="32E82564"/>
    <w:rsid w:val="334019C9"/>
    <w:rsid w:val="337EAB20"/>
    <w:rsid w:val="33F48D98"/>
    <w:rsid w:val="341B62CD"/>
    <w:rsid w:val="35511C52"/>
    <w:rsid w:val="356A578C"/>
    <w:rsid w:val="361BB872"/>
    <w:rsid w:val="36A0844A"/>
    <w:rsid w:val="36CBB4D0"/>
    <w:rsid w:val="36CC8A1D"/>
    <w:rsid w:val="36FF2509"/>
    <w:rsid w:val="395EF286"/>
    <w:rsid w:val="3A41F1F2"/>
    <w:rsid w:val="3A790681"/>
    <w:rsid w:val="3BC99C04"/>
    <w:rsid w:val="3C32210E"/>
    <w:rsid w:val="3D40E613"/>
    <w:rsid w:val="3D54F3DA"/>
    <w:rsid w:val="3DDEADF5"/>
    <w:rsid w:val="3F043FB5"/>
    <w:rsid w:val="3F746BA1"/>
    <w:rsid w:val="402D3B43"/>
    <w:rsid w:val="40E4C428"/>
    <w:rsid w:val="414D7CA3"/>
    <w:rsid w:val="41A4EA13"/>
    <w:rsid w:val="424455D3"/>
    <w:rsid w:val="431870C0"/>
    <w:rsid w:val="433C1E90"/>
    <w:rsid w:val="4436A5B8"/>
    <w:rsid w:val="4519F79C"/>
    <w:rsid w:val="45403E57"/>
    <w:rsid w:val="4544B5B8"/>
    <w:rsid w:val="45E7F802"/>
    <w:rsid w:val="45F0A7E1"/>
    <w:rsid w:val="46651FAA"/>
    <w:rsid w:val="46B8A0A3"/>
    <w:rsid w:val="46BA08B5"/>
    <w:rsid w:val="470BAF34"/>
    <w:rsid w:val="4721BF66"/>
    <w:rsid w:val="474992CD"/>
    <w:rsid w:val="47B326E0"/>
    <w:rsid w:val="48C38BEB"/>
    <w:rsid w:val="497711D2"/>
    <w:rsid w:val="4B366586"/>
    <w:rsid w:val="4BECA28B"/>
    <w:rsid w:val="4C00D25B"/>
    <w:rsid w:val="4C5F7158"/>
    <w:rsid w:val="4C6EB665"/>
    <w:rsid w:val="4CADBE7A"/>
    <w:rsid w:val="4CC30D4F"/>
    <w:rsid w:val="4D3456D0"/>
    <w:rsid w:val="4D6119F8"/>
    <w:rsid w:val="4D7D404C"/>
    <w:rsid w:val="4E001FC6"/>
    <w:rsid w:val="4F1CF53C"/>
    <w:rsid w:val="4F28AE3C"/>
    <w:rsid w:val="50D0F8CE"/>
    <w:rsid w:val="51EDEDEC"/>
    <w:rsid w:val="51F04FD6"/>
    <w:rsid w:val="521D2453"/>
    <w:rsid w:val="52229F48"/>
    <w:rsid w:val="52E81E64"/>
    <w:rsid w:val="53BF15EC"/>
    <w:rsid w:val="53F43EDC"/>
    <w:rsid w:val="54E9EC6D"/>
    <w:rsid w:val="5589DB61"/>
    <w:rsid w:val="56FC226A"/>
    <w:rsid w:val="5B484199"/>
    <w:rsid w:val="5DEA79D4"/>
    <w:rsid w:val="5E233199"/>
    <w:rsid w:val="5E75DB43"/>
    <w:rsid w:val="5EB311D1"/>
    <w:rsid w:val="5FCF2361"/>
    <w:rsid w:val="5FF7E7B2"/>
    <w:rsid w:val="6014D160"/>
    <w:rsid w:val="6050D9F8"/>
    <w:rsid w:val="60904441"/>
    <w:rsid w:val="611424D7"/>
    <w:rsid w:val="61DD53F2"/>
    <w:rsid w:val="620409B3"/>
    <w:rsid w:val="62E2BECE"/>
    <w:rsid w:val="633E56B1"/>
    <w:rsid w:val="64899BFC"/>
    <w:rsid w:val="6495F350"/>
    <w:rsid w:val="6549AAFC"/>
    <w:rsid w:val="65B39AC4"/>
    <w:rsid w:val="660228B2"/>
    <w:rsid w:val="66510657"/>
    <w:rsid w:val="66EABC8C"/>
    <w:rsid w:val="66F786EC"/>
    <w:rsid w:val="678D1911"/>
    <w:rsid w:val="69EAB978"/>
    <w:rsid w:val="6AFE1E1F"/>
    <w:rsid w:val="6BFFC601"/>
    <w:rsid w:val="6D596C8B"/>
    <w:rsid w:val="6D6672F5"/>
    <w:rsid w:val="6DFE5787"/>
    <w:rsid w:val="6F7909EA"/>
    <w:rsid w:val="6FF286E5"/>
    <w:rsid w:val="719C67A6"/>
    <w:rsid w:val="719FBFAB"/>
    <w:rsid w:val="7230E700"/>
    <w:rsid w:val="72AF5C1E"/>
    <w:rsid w:val="738C5438"/>
    <w:rsid w:val="73FF025D"/>
    <w:rsid w:val="74356C98"/>
    <w:rsid w:val="74B8069A"/>
    <w:rsid w:val="74CB680F"/>
    <w:rsid w:val="760110F5"/>
    <w:rsid w:val="768A99BC"/>
    <w:rsid w:val="76F04C2D"/>
    <w:rsid w:val="77FAA07C"/>
    <w:rsid w:val="7844F18D"/>
    <w:rsid w:val="7A3CFA83"/>
    <w:rsid w:val="7BCC5D5A"/>
    <w:rsid w:val="7CB94BFD"/>
    <w:rsid w:val="7D4F47FD"/>
    <w:rsid w:val="7D99F597"/>
    <w:rsid w:val="7ED59120"/>
    <w:rsid w:val="7FC0385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437CB76"/>
  <w15:docId w15:val="{0CF2D6DB-D42A-40D6-BB78-46A84797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0F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F0F1F"/>
    <w:rPr>
      <w:color w:val="0000FF"/>
      <w:u w:val="single"/>
    </w:rPr>
  </w:style>
  <w:style w:type="character" w:styleId="FollowedHyperlink">
    <w:name w:val="FollowedHyperlink"/>
    <w:rsid w:val="004F0F1F"/>
    <w:rPr>
      <w:color w:val="800080"/>
      <w:u w:val="single"/>
    </w:rPr>
  </w:style>
  <w:style w:type="character" w:customStyle="1" w:styleId="articlehead1">
    <w:name w:val="articlehead1"/>
    <w:rsid w:val="0002500C"/>
    <w:rPr>
      <w:b/>
      <w:bCs/>
      <w:color w:val="336699"/>
      <w:sz w:val="24"/>
      <w:szCs w:val="24"/>
    </w:rPr>
  </w:style>
  <w:style w:type="character" w:customStyle="1" w:styleId="byline1">
    <w:name w:val="byline1"/>
    <w:rsid w:val="0002500C"/>
    <w:rPr>
      <w:rFonts w:ascii="Verdana" w:hAnsi="Verdana" w:hint="default"/>
      <w:color w:val="999999"/>
      <w:sz w:val="15"/>
      <w:szCs w:val="15"/>
    </w:rPr>
  </w:style>
  <w:style w:type="paragraph" w:styleId="NormalWeb">
    <w:name w:val="Normal (Web)"/>
    <w:basedOn w:val="Normal"/>
    <w:rsid w:val="00AA5C35"/>
  </w:style>
  <w:style w:type="paragraph" w:styleId="Caption">
    <w:name w:val="caption"/>
    <w:basedOn w:val="Normal"/>
    <w:next w:val="Normal"/>
    <w:unhideWhenUsed/>
    <w:qFormat/>
    <w:rsid w:val="00575A0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5C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6D16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16E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083714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727C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BA727C"/>
  </w:style>
  <w:style w:type="paragraph" w:styleId="Revision">
    <w:name w:val="Revision"/>
    <w:hidden/>
    <w:uiPriority w:val="99"/>
    <w:semiHidden/>
    <w:rsid w:val="00F55347"/>
    <w:rPr>
      <w:sz w:val="24"/>
      <w:szCs w:val="24"/>
    </w:rPr>
  </w:style>
  <w:style w:type="character" w:customStyle="1" w:styleId="normaltextrun">
    <w:name w:val="normaltextrun"/>
    <w:basedOn w:val="DefaultParagraphFont"/>
    <w:uiPriority w:val="1"/>
    <w:rsid w:val="4F28AE3C"/>
    <w:rPr>
      <w:rFonts w:asciiTheme="minorHAnsi" w:eastAsiaTheme="minorEastAsia" w:hAnsiTheme="minorHAnsi" w:cstheme="minorBidi"/>
      <w:sz w:val="24"/>
      <w:szCs w:val="24"/>
    </w:rPr>
  </w:style>
  <w:style w:type="character" w:customStyle="1" w:styleId="wacimagecontainer">
    <w:name w:val="wacimagecontainer"/>
    <w:basedOn w:val="DefaultParagraphFont"/>
    <w:rsid w:val="00EA46E0"/>
  </w:style>
  <w:style w:type="character" w:styleId="CommentReference">
    <w:name w:val="annotation reference"/>
    <w:basedOn w:val="DefaultParagraphFont"/>
    <w:uiPriority w:val="99"/>
    <w:semiHidden/>
    <w:unhideWhenUsed/>
    <w:rsid w:val="006A7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72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727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A7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A7278"/>
    <w:rPr>
      <w:b/>
      <w:bCs/>
    </w:rPr>
  </w:style>
  <w:style w:type="paragraph" w:styleId="Header">
    <w:name w:val="header"/>
    <w:basedOn w:val="Normal"/>
    <w:link w:val="HeaderChar"/>
    <w:semiHidden/>
    <w:unhideWhenUsed/>
    <w:rsid w:val="005356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53562A"/>
    <w:rPr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5356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53562A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53562A"/>
    <w:rPr>
      <w:vertAlign w:val="superscript"/>
    </w:rPr>
  </w:style>
  <w:style w:type="paragraph" w:customStyle="1" w:styleId="font-claude-response-body">
    <w:name w:val="font-claude-response-body"/>
    <w:basedOn w:val="Normal"/>
    <w:rsid w:val="00677739"/>
    <w:pPr>
      <w:spacing w:before="100" w:beforeAutospacing="1" w:after="100" w:afterAutospacing="1"/>
    </w:pPr>
  </w:style>
  <w:style w:type="character" w:styleId="Mention">
    <w:name w:val="Mention"/>
    <w:basedOn w:val="DefaultParagraphFont"/>
    <w:uiPriority w:val="99"/>
    <w:unhideWhenUsed/>
    <w:rsid w:val="00651AE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docs.fcc.gov/public/attachments/FCC-17-169A4.pdf" TargetMode="External" /><Relationship Id="rId6" Type="http://schemas.openxmlformats.org/officeDocument/2006/relationships/hyperlink" Target="https://www.dailywire.com/news/tom-delay-i-helped-create-the-fccs-ownership-cap-heres-how-we-did-it" TargetMode="External" /><Relationship Id="rId7" Type="http://schemas.openxmlformats.org/officeDocument/2006/relationships/hyperlink" Target="https://rollcall.com/2026/07/16/cruz-democrats-push-back-on-fcc-move-to-lift-ownership-cap/" TargetMode="External" /><Relationship Id="rId8" Type="http://schemas.openxmlformats.org/officeDocument/2006/relationships/hyperlink" Target="http://www.fcc.gov/leadership/anna-gomez" TargetMode="Externa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dyael.casaperalta\OneDrive%20-%20FCC\AG\Press\Template%20-%20Press%20Release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Press Release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