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4E" w:rsidRDefault="007678B5" w:rsidP="002D7B8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D7B8C">
        <w:rPr>
          <w:rFonts w:ascii="Times New Roman" w:hAnsi="Times New Roman" w:cs="Times New Roman"/>
          <w:b/>
        </w:rPr>
        <w:t xml:space="preserve">STATEMENT OF </w:t>
      </w:r>
    </w:p>
    <w:p w:rsidR="007678B5" w:rsidRPr="002D7B8C" w:rsidRDefault="007678B5" w:rsidP="002D7B8C">
      <w:pPr>
        <w:jc w:val="center"/>
        <w:rPr>
          <w:rFonts w:ascii="Times New Roman" w:hAnsi="Times New Roman" w:cs="Times New Roman"/>
          <w:b/>
        </w:rPr>
      </w:pPr>
      <w:r w:rsidRPr="002D7B8C">
        <w:rPr>
          <w:rFonts w:ascii="Times New Roman" w:hAnsi="Times New Roman" w:cs="Times New Roman"/>
          <w:b/>
        </w:rPr>
        <w:t>ACTING CHAIRWOMAN MIGNON L. CLYBURN</w:t>
      </w:r>
    </w:p>
    <w:p w:rsidR="007678B5" w:rsidRPr="002D7B8C" w:rsidRDefault="007678B5" w:rsidP="002D7B8C">
      <w:pPr>
        <w:autoSpaceDE w:val="0"/>
        <w:autoSpaceDN w:val="0"/>
        <w:spacing w:after="200"/>
        <w:jc w:val="center"/>
        <w:rPr>
          <w:rFonts w:ascii="Times New Roman" w:hAnsi="Times New Roman" w:cs="Times New Roman"/>
          <w:b/>
          <w:bCs/>
          <w:color w:val="010101"/>
        </w:rPr>
      </w:pPr>
    </w:p>
    <w:p w:rsidR="00CA7E8E" w:rsidRDefault="00CA7E8E" w:rsidP="00CA7E8E">
      <w:pPr>
        <w:ind w:left="90"/>
        <w:rPr>
          <w:rFonts w:ascii="Times New Roman" w:hAnsi="Times New Roman" w:cs="Times New Roman"/>
        </w:rPr>
      </w:pPr>
      <w:r w:rsidRPr="00A36838">
        <w:rPr>
          <w:rFonts w:ascii="Times New Roman" w:hAnsi="Times New Roman" w:cs="Times New Roman"/>
          <w:i/>
          <w:iCs/>
          <w:color w:val="010101"/>
        </w:rPr>
        <w:t xml:space="preserve">Re: </w:t>
      </w:r>
      <w:r w:rsidRPr="00A36838">
        <w:rPr>
          <w:rFonts w:ascii="Times New Roman" w:hAnsi="Times New Roman" w:cs="Times New Roman"/>
          <w:i/>
          <w:iCs/>
          <w:color w:val="010101"/>
        </w:rPr>
        <w:tab/>
      </w:r>
      <w:r w:rsidRPr="00A36838">
        <w:rPr>
          <w:rFonts w:ascii="Times New Roman" w:hAnsi="Times New Roman" w:cs="Times New Roman"/>
          <w:i/>
        </w:rPr>
        <w:t xml:space="preserve">Improving the Resiliency of Mobile Communications Networks; Reliability and </w:t>
      </w:r>
      <w:r w:rsidRPr="00A36838">
        <w:rPr>
          <w:rFonts w:ascii="Times New Roman" w:hAnsi="Times New Roman" w:cs="Times New Roman"/>
          <w:i/>
        </w:rPr>
        <w:tab/>
        <w:t>Continuity of Communications Networks, Including Broadband Technologies</w:t>
      </w:r>
      <w:r w:rsidRPr="00A36838">
        <w:rPr>
          <w:rFonts w:ascii="Times New Roman" w:hAnsi="Times New Roman" w:cs="Times New Roman"/>
        </w:rPr>
        <w:t xml:space="preserve">, PS </w:t>
      </w:r>
      <w:r w:rsidRPr="00A36838">
        <w:rPr>
          <w:rFonts w:ascii="Times New Roman" w:hAnsi="Times New Roman" w:cs="Times New Roman"/>
        </w:rPr>
        <w:tab/>
        <w:t>Docket 13-239; PS Docket  No. 11-60, Notice of Proposed Rulemaking, FCC 13-</w:t>
      </w:r>
      <w:r w:rsidRPr="00A36838">
        <w:rPr>
          <w:rFonts w:ascii="Times New Roman" w:hAnsi="Times New Roman" w:cs="Times New Roman"/>
        </w:rPr>
        <w:tab/>
        <w:t xml:space="preserve">125 </w:t>
      </w:r>
      <w:r>
        <w:rPr>
          <w:rFonts w:ascii="Times New Roman" w:hAnsi="Times New Roman" w:cs="Times New Roman"/>
        </w:rPr>
        <w:tab/>
      </w:r>
      <w:r w:rsidRPr="00A36838">
        <w:rPr>
          <w:rFonts w:ascii="Times New Roman" w:hAnsi="Times New Roman" w:cs="Times New Roman"/>
        </w:rPr>
        <w:t>(September 26, 2013)</w:t>
      </w:r>
    </w:p>
    <w:p w:rsidR="00CA7E8E" w:rsidRPr="00A36838" w:rsidRDefault="00CA7E8E" w:rsidP="00CA7E8E">
      <w:pPr>
        <w:ind w:left="90"/>
        <w:rPr>
          <w:rFonts w:ascii="Times New Roman" w:hAnsi="Times New Roman" w:cs="Times New Roman"/>
        </w:rPr>
      </w:pPr>
    </w:p>
    <w:p w:rsidR="0063027D" w:rsidRPr="002D7B8C" w:rsidRDefault="00F52E6C" w:rsidP="002D7B8C">
      <w:pPr>
        <w:autoSpaceDE w:val="0"/>
        <w:autoSpaceDN w:val="0"/>
        <w:spacing w:after="200"/>
        <w:ind w:firstLine="720"/>
        <w:rPr>
          <w:rFonts w:ascii="Times New Roman" w:hAnsi="Times New Roman" w:cs="Times New Roman"/>
          <w:color w:val="010101"/>
        </w:rPr>
      </w:pPr>
      <w:r w:rsidRPr="002D7B8C">
        <w:rPr>
          <w:rFonts w:ascii="Times New Roman" w:hAnsi="Times New Roman" w:cs="Times New Roman"/>
          <w:color w:val="010101"/>
        </w:rPr>
        <w:t>When disaster strikes, Americans</w:t>
      </w:r>
      <w:r w:rsidR="00795C10" w:rsidRPr="002D7B8C">
        <w:rPr>
          <w:rFonts w:ascii="Times New Roman" w:hAnsi="Times New Roman" w:cs="Times New Roman"/>
          <w:color w:val="010101"/>
        </w:rPr>
        <w:t xml:space="preserve"> increasingly</w:t>
      </w:r>
      <w:r w:rsidRPr="002D7B8C">
        <w:rPr>
          <w:rFonts w:ascii="Times New Roman" w:hAnsi="Times New Roman" w:cs="Times New Roman"/>
          <w:color w:val="010101"/>
        </w:rPr>
        <w:t xml:space="preserve"> rely on their </w:t>
      </w:r>
      <w:r w:rsidR="00401EB2" w:rsidRPr="002D7B8C">
        <w:rPr>
          <w:rFonts w:ascii="Times New Roman" w:hAnsi="Times New Roman" w:cs="Times New Roman"/>
          <w:color w:val="010101"/>
        </w:rPr>
        <w:t xml:space="preserve">mobile </w:t>
      </w:r>
      <w:r w:rsidRPr="002D7B8C">
        <w:rPr>
          <w:rFonts w:ascii="Times New Roman" w:hAnsi="Times New Roman" w:cs="Times New Roman"/>
          <w:color w:val="010101"/>
        </w:rPr>
        <w:t xml:space="preserve">phones to </w:t>
      </w:r>
      <w:r w:rsidR="00E65C4E" w:rsidRPr="002D7B8C">
        <w:rPr>
          <w:rFonts w:ascii="Times New Roman" w:hAnsi="Times New Roman" w:cs="Times New Roman"/>
          <w:color w:val="010101"/>
        </w:rPr>
        <w:t>call 9</w:t>
      </w:r>
      <w:r w:rsidR="00655E8A" w:rsidRPr="002D7B8C">
        <w:rPr>
          <w:rFonts w:ascii="Times New Roman" w:hAnsi="Times New Roman" w:cs="Times New Roman"/>
          <w:color w:val="010101"/>
        </w:rPr>
        <w:t>-</w:t>
      </w:r>
      <w:r w:rsidR="00E65C4E" w:rsidRPr="002D7B8C">
        <w:rPr>
          <w:rFonts w:ascii="Times New Roman" w:hAnsi="Times New Roman" w:cs="Times New Roman"/>
          <w:color w:val="010101"/>
        </w:rPr>
        <w:t>1</w:t>
      </w:r>
      <w:r w:rsidR="00655E8A" w:rsidRPr="002D7B8C">
        <w:rPr>
          <w:rFonts w:ascii="Times New Roman" w:hAnsi="Times New Roman" w:cs="Times New Roman"/>
          <w:color w:val="010101"/>
        </w:rPr>
        <w:t>-</w:t>
      </w:r>
      <w:r w:rsidR="00E65C4E" w:rsidRPr="002D7B8C">
        <w:rPr>
          <w:rFonts w:ascii="Times New Roman" w:hAnsi="Times New Roman" w:cs="Times New Roman"/>
          <w:color w:val="010101"/>
        </w:rPr>
        <w:t>1</w:t>
      </w:r>
      <w:r w:rsidRPr="002D7B8C">
        <w:rPr>
          <w:rFonts w:ascii="Times New Roman" w:hAnsi="Times New Roman" w:cs="Times New Roman"/>
          <w:color w:val="010101"/>
        </w:rPr>
        <w:t xml:space="preserve"> and </w:t>
      </w:r>
      <w:r w:rsidR="00795C10" w:rsidRPr="002D7B8C">
        <w:rPr>
          <w:rFonts w:ascii="Times New Roman" w:hAnsi="Times New Roman" w:cs="Times New Roman"/>
          <w:color w:val="010101"/>
        </w:rPr>
        <w:t xml:space="preserve">to </w:t>
      </w:r>
      <w:r w:rsidRPr="002D7B8C">
        <w:rPr>
          <w:rFonts w:ascii="Times New Roman" w:hAnsi="Times New Roman" w:cs="Times New Roman"/>
          <w:color w:val="010101"/>
        </w:rPr>
        <w:t xml:space="preserve">check on the </w:t>
      </w:r>
      <w:r w:rsidR="00E65C4E" w:rsidRPr="002D7B8C">
        <w:rPr>
          <w:rFonts w:ascii="Times New Roman" w:hAnsi="Times New Roman" w:cs="Times New Roman"/>
          <w:color w:val="010101"/>
        </w:rPr>
        <w:t xml:space="preserve">well-being of </w:t>
      </w:r>
      <w:r w:rsidR="00795C10" w:rsidRPr="002D7B8C">
        <w:rPr>
          <w:rFonts w:ascii="Times New Roman" w:hAnsi="Times New Roman" w:cs="Times New Roman"/>
          <w:color w:val="010101"/>
        </w:rPr>
        <w:t>those they care about</w:t>
      </w:r>
      <w:r w:rsidR="00E65C4E" w:rsidRPr="002D7B8C">
        <w:rPr>
          <w:rFonts w:ascii="Times New Roman" w:hAnsi="Times New Roman" w:cs="Times New Roman"/>
          <w:color w:val="010101"/>
        </w:rPr>
        <w:t xml:space="preserve">. </w:t>
      </w:r>
      <w:r w:rsidR="00BA7278" w:rsidRPr="002D7B8C">
        <w:rPr>
          <w:rFonts w:ascii="Times New Roman" w:hAnsi="Times New Roman" w:cs="Times New Roman"/>
          <w:color w:val="010101"/>
        </w:rPr>
        <w:t xml:space="preserve"> </w:t>
      </w:r>
      <w:r w:rsidR="00401EB2" w:rsidRPr="002D7B8C">
        <w:rPr>
          <w:rFonts w:ascii="Times New Roman" w:hAnsi="Times New Roman" w:cs="Times New Roman"/>
          <w:color w:val="010101"/>
        </w:rPr>
        <w:t xml:space="preserve">But </w:t>
      </w:r>
      <w:r w:rsidR="00E65C4E" w:rsidRPr="002D7B8C">
        <w:rPr>
          <w:rFonts w:ascii="Times New Roman" w:hAnsi="Times New Roman" w:cs="Times New Roman"/>
          <w:color w:val="010101"/>
        </w:rPr>
        <w:t xml:space="preserve">all too often, wireless network outages </w:t>
      </w:r>
      <w:r w:rsidR="009F5C7B" w:rsidRPr="002D7B8C">
        <w:rPr>
          <w:rFonts w:ascii="Times New Roman" w:hAnsi="Times New Roman" w:cs="Times New Roman"/>
          <w:color w:val="010101"/>
        </w:rPr>
        <w:t xml:space="preserve">in the wake of disasters </w:t>
      </w:r>
      <w:r w:rsidR="00E65C4E" w:rsidRPr="002D7B8C">
        <w:rPr>
          <w:rFonts w:ascii="Times New Roman" w:hAnsi="Times New Roman" w:cs="Times New Roman"/>
          <w:color w:val="010101"/>
        </w:rPr>
        <w:t xml:space="preserve">leave </w:t>
      </w:r>
      <w:r w:rsidR="009F5C7B" w:rsidRPr="002D7B8C">
        <w:rPr>
          <w:rFonts w:ascii="Times New Roman" w:hAnsi="Times New Roman" w:cs="Times New Roman"/>
          <w:color w:val="010101"/>
        </w:rPr>
        <w:t xml:space="preserve">many </w:t>
      </w:r>
      <w:r w:rsidR="00E65C4E" w:rsidRPr="002D7B8C">
        <w:rPr>
          <w:rFonts w:ascii="Times New Roman" w:hAnsi="Times New Roman" w:cs="Times New Roman"/>
          <w:color w:val="010101"/>
        </w:rPr>
        <w:t xml:space="preserve">Americans </w:t>
      </w:r>
      <w:r w:rsidR="003D10FE" w:rsidRPr="002D7B8C">
        <w:rPr>
          <w:rFonts w:ascii="Times New Roman" w:hAnsi="Times New Roman" w:cs="Times New Roman"/>
          <w:color w:val="010101"/>
        </w:rPr>
        <w:t>disconnected</w:t>
      </w:r>
      <w:r w:rsidR="00795C10" w:rsidRPr="002D7B8C">
        <w:rPr>
          <w:rFonts w:ascii="Times New Roman" w:hAnsi="Times New Roman" w:cs="Times New Roman"/>
          <w:color w:val="010101"/>
        </w:rPr>
        <w:t>,</w:t>
      </w:r>
      <w:r w:rsidR="009F5C7B" w:rsidRPr="002D7B8C">
        <w:rPr>
          <w:rFonts w:ascii="Times New Roman" w:hAnsi="Times New Roman" w:cs="Times New Roman"/>
          <w:color w:val="010101"/>
        </w:rPr>
        <w:t xml:space="preserve"> at precisely the time they have the greatest need to communicate</w:t>
      </w:r>
      <w:r w:rsidR="003D10FE" w:rsidRPr="002D7B8C">
        <w:rPr>
          <w:rFonts w:ascii="Times New Roman" w:hAnsi="Times New Roman" w:cs="Times New Roman"/>
          <w:color w:val="010101"/>
        </w:rPr>
        <w:t xml:space="preserve">. </w:t>
      </w:r>
      <w:r w:rsidR="009F5C7B" w:rsidRPr="002D7B8C">
        <w:rPr>
          <w:rFonts w:ascii="Times New Roman" w:hAnsi="Times New Roman" w:cs="Times New Roman"/>
          <w:color w:val="010101"/>
        </w:rPr>
        <w:t xml:space="preserve"> At the peak of </w:t>
      </w:r>
      <w:r w:rsidR="003D10FE" w:rsidRPr="002D7B8C">
        <w:rPr>
          <w:rFonts w:ascii="Times New Roman" w:hAnsi="Times New Roman" w:cs="Times New Roman"/>
          <w:color w:val="010101"/>
        </w:rPr>
        <w:t>Super</w:t>
      </w:r>
      <w:r w:rsidR="002D7B8C">
        <w:rPr>
          <w:rFonts w:ascii="Times New Roman" w:hAnsi="Times New Roman" w:cs="Times New Roman"/>
          <w:color w:val="010101"/>
        </w:rPr>
        <w:t xml:space="preserve"> S</w:t>
      </w:r>
      <w:r w:rsidR="003D10FE" w:rsidRPr="002D7B8C">
        <w:rPr>
          <w:rFonts w:ascii="Times New Roman" w:hAnsi="Times New Roman" w:cs="Times New Roman"/>
          <w:color w:val="010101"/>
        </w:rPr>
        <w:t xml:space="preserve">torm Sandy, for example, approximately 25 percent of cell sites in the affected region </w:t>
      </w:r>
      <w:r w:rsidR="009F5C7B" w:rsidRPr="002D7B8C">
        <w:rPr>
          <w:rFonts w:ascii="Times New Roman" w:hAnsi="Times New Roman" w:cs="Times New Roman"/>
          <w:color w:val="010101"/>
        </w:rPr>
        <w:t xml:space="preserve">were disabled </w:t>
      </w:r>
      <w:r w:rsidR="003D10FE" w:rsidRPr="002D7B8C">
        <w:rPr>
          <w:rFonts w:ascii="Times New Roman" w:hAnsi="Times New Roman" w:cs="Times New Roman"/>
          <w:color w:val="010101"/>
        </w:rPr>
        <w:t xml:space="preserve">– and more than double that figure </w:t>
      </w:r>
      <w:r w:rsidR="009F5C7B" w:rsidRPr="002D7B8C">
        <w:rPr>
          <w:rFonts w:ascii="Times New Roman" w:hAnsi="Times New Roman" w:cs="Times New Roman"/>
          <w:color w:val="010101"/>
        </w:rPr>
        <w:t xml:space="preserve">were disabled </w:t>
      </w:r>
      <w:r w:rsidR="003D10FE" w:rsidRPr="002D7B8C">
        <w:rPr>
          <w:rFonts w:ascii="Times New Roman" w:hAnsi="Times New Roman" w:cs="Times New Roman"/>
          <w:color w:val="010101"/>
        </w:rPr>
        <w:t>in the hardest-hit counties</w:t>
      </w:r>
      <w:r w:rsidR="007D2662" w:rsidRPr="002D7B8C">
        <w:rPr>
          <w:rFonts w:ascii="Times New Roman" w:hAnsi="Times New Roman" w:cs="Times New Roman"/>
          <w:color w:val="010101"/>
        </w:rPr>
        <w:t xml:space="preserve"> in New York and New Jersey</w:t>
      </w:r>
      <w:r w:rsidR="003D10FE" w:rsidRPr="002D7B8C">
        <w:rPr>
          <w:rFonts w:ascii="Times New Roman" w:hAnsi="Times New Roman" w:cs="Times New Roman"/>
          <w:color w:val="010101"/>
        </w:rPr>
        <w:t xml:space="preserve">.  </w:t>
      </w:r>
      <w:r w:rsidR="00F23194" w:rsidRPr="002D7B8C">
        <w:rPr>
          <w:rFonts w:ascii="Times New Roman" w:hAnsi="Times New Roman" w:cs="Times New Roman"/>
          <w:color w:val="010101"/>
        </w:rPr>
        <w:t xml:space="preserve">Without question, communications providers worked tirelessly in their storm ravaged areas to restore service.  </w:t>
      </w:r>
      <w:r w:rsidR="000311DC" w:rsidRPr="002D7B8C">
        <w:rPr>
          <w:rFonts w:ascii="Times New Roman" w:hAnsi="Times New Roman" w:cs="Times New Roman"/>
          <w:color w:val="010101"/>
        </w:rPr>
        <w:t xml:space="preserve">While </w:t>
      </w:r>
      <w:r w:rsidR="009F5C7B" w:rsidRPr="002D7B8C">
        <w:rPr>
          <w:rFonts w:ascii="Times New Roman" w:hAnsi="Times New Roman" w:cs="Times New Roman"/>
          <w:color w:val="010101"/>
        </w:rPr>
        <w:t xml:space="preserve">some disaster-related disruptions may be inevitable, </w:t>
      </w:r>
      <w:r w:rsidR="00287F4A" w:rsidRPr="002D7B8C">
        <w:rPr>
          <w:rFonts w:ascii="Times New Roman" w:hAnsi="Times New Roman" w:cs="Times New Roman"/>
          <w:color w:val="010101"/>
        </w:rPr>
        <w:t>we must and can do more to prepare for future emerg</w:t>
      </w:r>
      <w:r w:rsidR="00401EB2" w:rsidRPr="002D7B8C">
        <w:rPr>
          <w:rFonts w:ascii="Times New Roman" w:hAnsi="Times New Roman" w:cs="Times New Roman"/>
          <w:color w:val="010101"/>
        </w:rPr>
        <w:t>e</w:t>
      </w:r>
      <w:r w:rsidR="00287F4A" w:rsidRPr="002D7B8C">
        <w:rPr>
          <w:rFonts w:ascii="Times New Roman" w:hAnsi="Times New Roman" w:cs="Times New Roman"/>
          <w:color w:val="010101"/>
        </w:rPr>
        <w:t xml:space="preserve">ncies. </w:t>
      </w:r>
      <w:r w:rsidR="002D7B8C">
        <w:rPr>
          <w:rFonts w:ascii="Times New Roman" w:hAnsi="Times New Roman" w:cs="Times New Roman"/>
          <w:color w:val="010101"/>
        </w:rPr>
        <w:t xml:space="preserve"> </w:t>
      </w:r>
      <w:r w:rsidR="00287F4A" w:rsidRPr="002D7B8C">
        <w:rPr>
          <w:rFonts w:ascii="Times New Roman" w:hAnsi="Times New Roman" w:cs="Times New Roman"/>
          <w:color w:val="010101"/>
        </w:rPr>
        <w:t xml:space="preserve">So </w:t>
      </w:r>
      <w:r w:rsidR="0063027D" w:rsidRPr="002D7B8C">
        <w:rPr>
          <w:rFonts w:ascii="Times New Roman" w:hAnsi="Times New Roman" w:cs="Times New Roman"/>
          <w:color w:val="010101"/>
        </w:rPr>
        <w:t xml:space="preserve">the question remains: </w:t>
      </w:r>
      <w:r w:rsidR="00BA7278" w:rsidRPr="002D7B8C">
        <w:rPr>
          <w:rFonts w:ascii="Times New Roman" w:hAnsi="Times New Roman" w:cs="Times New Roman"/>
          <w:color w:val="010101"/>
        </w:rPr>
        <w:t xml:space="preserve"> </w:t>
      </w:r>
      <w:r w:rsidR="002D7B8C">
        <w:rPr>
          <w:rFonts w:ascii="Times New Roman" w:hAnsi="Times New Roman" w:cs="Times New Roman"/>
          <w:color w:val="010101"/>
        </w:rPr>
        <w:t>w</w:t>
      </w:r>
      <w:r w:rsidR="0063027D" w:rsidRPr="002D7B8C">
        <w:rPr>
          <w:rFonts w:ascii="Times New Roman" w:hAnsi="Times New Roman" w:cs="Times New Roman"/>
          <w:color w:val="010101"/>
        </w:rPr>
        <w:t xml:space="preserve">hat can we do </w:t>
      </w:r>
      <w:r w:rsidR="000311DC" w:rsidRPr="002D7B8C">
        <w:rPr>
          <w:rFonts w:ascii="Times New Roman" w:hAnsi="Times New Roman" w:cs="Times New Roman"/>
          <w:color w:val="010101"/>
        </w:rPr>
        <w:t xml:space="preserve">to prevent such extensive </w:t>
      </w:r>
      <w:r w:rsidR="0063027D" w:rsidRPr="002D7B8C">
        <w:rPr>
          <w:rFonts w:ascii="Times New Roman" w:hAnsi="Times New Roman" w:cs="Times New Roman"/>
          <w:color w:val="010101"/>
        </w:rPr>
        <w:t xml:space="preserve">wireless </w:t>
      </w:r>
      <w:r w:rsidR="000311DC" w:rsidRPr="002D7B8C">
        <w:rPr>
          <w:rFonts w:ascii="Times New Roman" w:hAnsi="Times New Roman" w:cs="Times New Roman"/>
          <w:color w:val="010101"/>
        </w:rPr>
        <w:t>outages</w:t>
      </w:r>
      <w:r w:rsidR="00795C10" w:rsidRPr="002D7B8C">
        <w:rPr>
          <w:rFonts w:ascii="Times New Roman" w:hAnsi="Times New Roman" w:cs="Times New Roman"/>
          <w:color w:val="010101"/>
        </w:rPr>
        <w:t>,</w:t>
      </w:r>
      <w:r w:rsidR="000311DC" w:rsidRPr="002D7B8C">
        <w:rPr>
          <w:rFonts w:ascii="Times New Roman" w:hAnsi="Times New Roman" w:cs="Times New Roman"/>
          <w:color w:val="010101"/>
        </w:rPr>
        <w:t xml:space="preserve"> from occurring in the first place</w:t>
      </w:r>
      <w:r w:rsidR="0063027D" w:rsidRPr="002D7B8C">
        <w:rPr>
          <w:rFonts w:ascii="Times New Roman" w:hAnsi="Times New Roman" w:cs="Times New Roman"/>
          <w:color w:val="010101"/>
        </w:rPr>
        <w:t xml:space="preserve">? </w:t>
      </w:r>
    </w:p>
    <w:p w:rsidR="00BA7278" w:rsidRPr="002D7B8C" w:rsidRDefault="00000136" w:rsidP="002D7B8C">
      <w:pPr>
        <w:autoSpaceDE w:val="0"/>
        <w:autoSpaceDN w:val="0"/>
        <w:spacing w:after="200"/>
        <w:ind w:firstLine="720"/>
        <w:rPr>
          <w:rFonts w:ascii="Times New Roman" w:hAnsi="Times New Roman" w:cs="Times New Roman"/>
          <w:color w:val="010101"/>
        </w:rPr>
      </w:pPr>
      <w:r w:rsidRPr="002D7B8C">
        <w:rPr>
          <w:rFonts w:ascii="Times New Roman" w:hAnsi="Times New Roman" w:cs="Times New Roman"/>
          <w:color w:val="010101"/>
        </w:rPr>
        <w:t xml:space="preserve">Earlier this year, the Commission held field hearings to explore ways we can promote the resiliency and reliability of communications networks during disasters. </w:t>
      </w:r>
      <w:r w:rsidR="00BA7278" w:rsidRPr="002D7B8C">
        <w:rPr>
          <w:rFonts w:ascii="Times New Roman" w:hAnsi="Times New Roman" w:cs="Times New Roman"/>
          <w:color w:val="010101"/>
        </w:rPr>
        <w:t xml:space="preserve"> </w:t>
      </w:r>
      <w:r w:rsidRPr="002D7B8C">
        <w:rPr>
          <w:rFonts w:ascii="Times New Roman" w:hAnsi="Times New Roman" w:cs="Times New Roman"/>
          <w:color w:val="010101"/>
        </w:rPr>
        <w:t xml:space="preserve">We learned </w:t>
      </w:r>
      <w:r w:rsidR="0012286F" w:rsidRPr="002D7B8C">
        <w:rPr>
          <w:rFonts w:ascii="Times New Roman" w:hAnsi="Times New Roman" w:cs="Times New Roman"/>
          <w:color w:val="010101"/>
        </w:rPr>
        <w:t>during</w:t>
      </w:r>
      <w:r w:rsidR="003C2D66" w:rsidRPr="002D7B8C">
        <w:rPr>
          <w:rFonts w:ascii="Times New Roman" w:hAnsi="Times New Roman" w:cs="Times New Roman"/>
          <w:color w:val="010101"/>
        </w:rPr>
        <w:t xml:space="preserve"> Super</w:t>
      </w:r>
      <w:r w:rsidR="002D7B8C">
        <w:rPr>
          <w:rFonts w:ascii="Times New Roman" w:hAnsi="Times New Roman" w:cs="Times New Roman"/>
          <w:color w:val="010101"/>
        </w:rPr>
        <w:t xml:space="preserve"> S</w:t>
      </w:r>
      <w:r w:rsidR="003C2D66" w:rsidRPr="002D7B8C">
        <w:rPr>
          <w:rFonts w:ascii="Times New Roman" w:hAnsi="Times New Roman" w:cs="Times New Roman"/>
          <w:color w:val="010101"/>
        </w:rPr>
        <w:t>torm S</w:t>
      </w:r>
      <w:r w:rsidR="00FE0D42" w:rsidRPr="002D7B8C">
        <w:rPr>
          <w:rFonts w:ascii="Times New Roman" w:hAnsi="Times New Roman" w:cs="Times New Roman"/>
          <w:color w:val="010101"/>
        </w:rPr>
        <w:t>andy</w:t>
      </w:r>
      <w:r w:rsidR="00287F4A" w:rsidRPr="002D7B8C">
        <w:rPr>
          <w:rFonts w:ascii="Times New Roman" w:hAnsi="Times New Roman" w:cs="Times New Roman"/>
          <w:color w:val="010101"/>
        </w:rPr>
        <w:t xml:space="preserve"> and other recent disasters</w:t>
      </w:r>
      <w:r w:rsidR="00A43DE8" w:rsidRPr="002D7B8C">
        <w:rPr>
          <w:rFonts w:ascii="Times New Roman" w:hAnsi="Times New Roman" w:cs="Times New Roman"/>
          <w:color w:val="010101"/>
        </w:rPr>
        <w:t xml:space="preserve"> that</w:t>
      </w:r>
      <w:r w:rsidR="0063027D" w:rsidRPr="002D7B8C">
        <w:rPr>
          <w:rFonts w:ascii="Times New Roman" w:hAnsi="Times New Roman" w:cs="Times New Roman"/>
          <w:color w:val="010101"/>
        </w:rPr>
        <w:t xml:space="preserve"> the level of cell site outages varied among wireless </w:t>
      </w:r>
      <w:r w:rsidR="00061B22" w:rsidRPr="002D7B8C">
        <w:rPr>
          <w:rFonts w:ascii="Times New Roman" w:hAnsi="Times New Roman" w:cs="Times New Roman"/>
          <w:color w:val="010101"/>
        </w:rPr>
        <w:t>providers</w:t>
      </w:r>
      <w:r w:rsidR="0063027D" w:rsidRPr="002D7B8C">
        <w:rPr>
          <w:rFonts w:ascii="Times New Roman" w:hAnsi="Times New Roman" w:cs="Times New Roman"/>
          <w:color w:val="010101"/>
        </w:rPr>
        <w:t xml:space="preserve"> even within </w:t>
      </w:r>
      <w:r w:rsidR="00F9027A" w:rsidRPr="002D7B8C">
        <w:rPr>
          <w:rFonts w:ascii="Times New Roman" w:hAnsi="Times New Roman" w:cs="Times New Roman"/>
          <w:color w:val="010101"/>
        </w:rPr>
        <w:t xml:space="preserve">the same </w:t>
      </w:r>
      <w:r w:rsidR="00833ACB" w:rsidRPr="002D7B8C">
        <w:rPr>
          <w:rFonts w:ascii="Times New Roman" w:hAnsi="Times New Roman" w:cs="Times New Roman"/>
          <w:color w:val="010101"/>
        </w:rPr>
        <w:t xml:space="preserve">geographic </w:t>
      </w:r>
      <w:r w:rsidR="00F9027A" w:rsidRPr="002D7B8C">
        <w:rPr>
          <w:rFonts w:ascii="Times New Roman" w:hAnsi="Times New Roman" w:cs="Times New Roman"/>
          <w:color w:val="010101"/>
        </w:rPr>
        <w:t>area</w:t>
      </w:r>
      <w:r w:rsidR="00231719" w:rsidRPr="002D7B8C">
        <w:rPr>
          <w:rFonts w:ascii="Times New Roman" w:hAnsi="Times New Roman" w:cs="Times New Roman"/>
          <w:color w:val="010101"/>
        </w:rPr>
        <w:t xml:space="preserve">. </w:t>
      </w:r>
      <w:r w:rsidR="008E326B" w:rsidRPr="002D7B8C">
        <w:rPr>
          <w:rFonts w:ascii="Times New Roman" w:hAnsi="Times New Roman" w:cs="Times New Roman"/>
          <w:color w:val="010101"/>
        </w:rPr>
        <w:t xml:space="preserve"> </w:t>
      </w:r>
      <w:r w:rsidR="00A43DE8" w:rsidRPr="002D7B8C">
        <w:rPr>
          <w:rFonts w:ascii="Times New Roman" w:hAnsi="Times New Roman" w:cs="Times New Roman"/>
          <w:color w:val="010101"/>
        </w:rPr>
        <w:t>In addition, w</w:t>
      </w:r>
      <w:r w:rsidR="00287F4A" w:rsidRPr="002D7B8C">
        <w:rPr>
          <w:rFonts w:ascii="Times New Roman" w:hAnsi="Times New Roman" w:cs="Times New Roman"/>
          <w:color w:val="010101"/>
        </w:rPr>
        <w:t xml:space="preserve">e </w:t>
      </w:r>
      <w:r w:rsidR="00A43DE8" w:rsidRPr="002D7B8C">
        <w:rPr>
          <w:rFonts w:ascii="Times New Roman" w:hAnsi="Times New Roman" w:cs="Times New Roman"/>
          <w:color w:val="010101"/>
        </w:rPr>
        <w:t>found</w:t>
      </w:r>
      <w:r w:rsidR="00287F4A" w:rsidRPr="002D7B8C">
        <w:rPr>
          <w:rFonts w:ascii="Times New Roman" w:hAnsi="Times New Roman" w:cs="Times New Roman"/>
          <w:color w:val="010101"/>
        </w:rPr>
        <w:t xml:space="preserve"> that choices and practices </w:t>
      </w:r>
      <w:r w:rsidR="001330A3" w:rsidRPr="002D7B8C">
        <w:rPr>
          <w:rFonts w:ascii="Times New Roman" w:hAnsi="Times New Roman" w:cs="Times New Roman"/>
          <w:color w:val="010101"/>
        </w:rPr>
        <w:t xml:space="preserve">regarding network resiliency </w:t>
      </w:r>
      <w:r w:rsidR="00287F4A" w:rsidRPr="002D7B8C">
        <w:rPr>
          <w:rFonts w:ascii="Times New Roman" w:hAnsi="Times New Roman" w:cs="Times New Roman"/>
          <w:color w:val="010101"/>
        </w:rPr>
        <w:t xml:space="preserve">vary among wireless service providers. </w:t>
      </w:r>
    </w:p>
    <w:p w:rsidR="002D7B8C" w:rsidRDefault="001330A3" w:rsidP="002D7B8C">
      <w:pPr>
        <w:ind w:firstLine="720"/>
        <w:rPr>
          <w:rFonts w:ascii="Times New Roman" w:hAnsi="Times New Roman" w:cs="Times New Roman"/>
          <w:color w:val="010101"/>
        </w:rPr>
      </w:pPr>
      <w:r w:rsidRPr="002D7B8C">
        <w:rPr>
          <w:rFonts w:ascii="Times New Roman" w:hAnsi="Times New Roman" w:cs="Times New Roman"/>
          <w:color w:val="010101"/>
        </w:rPr>
        <w:t>Taken together, these</w:t>
      </w:r>
      <w:r w:rsidR="00833ACB" w:rsidRPr="002D7B8C">
        <w:rPr>
          <w:rFonts w:ascii="Times New Roman" w:hAnsi="Times New Roman" w:cs="Times New Roman"/>
          <w:color w:val="010101"/>
        </w:rPr>
        <w:t xml:space="preserve"> </w:t>
      </w:r>
      <w:r w:rsidR="00F9027A" w:rsidRPr="002D7B8C">
        <w:rPr>
          <w:rFonts w:ascii="Times New Roman" w:hAnsi="Times New Roman" w:cs="Times New Roman"/>
          <w:color w:val="010101"/>
        </w:rPr>
        <w:t>difference</w:t>
      </w:r>
      <w:r w:rsidR="00833ACB" w:rsidRPr="002D7B8C">
        <w:rPr>
          <w:rFonts w:ascii="Times New Roman" w:hAnsi="Times New Roman" w:cs="Times New Roman"/>
          <w:color w:val="010101"/>
        </w:rPr>
        <w:t>s</w:t>
      </w:r>
      <w:r w:rsidR="00287F4A" w:rsidRPr="002D7B8C">
        <w:rPr>
          <w:rFonts w:ascii="Times New Roman" w:hAnsi="Times New Roman" w:cs="Times New Roman"/>
          <w:color w:val="010101"/>
        </w:rPr>
        <w:t xml:space="preserve"> suggest that some approaches are more effective than others and</w:t>
      </w:r>
      <w:r w:rsidR="00F9027A" w:rsidRPr="002D7B8C">
        <w:rPr>
          <w:rFonts w:ascii="Times New Roman" w:hAnsi="Times New Roman" w:cs="Times New Roman"/>
          <w:color w:val="010101"/>
        </w:rPr>
        <w:t xml:space="preserve"> </w:t>
      </w:r>
      <w:r w:rsidRPr="002D7B8C">
        <w:rPr>
          <w:rFonts w:ascii="Times New Roman" w:hAnsi="Times New Roman" w:cs="Times New Roman"/>
          <w:color w:val="010101"/>
        </w:rPr>
        <w:t xml:space="preserve">that </w:t>
      </w:r>
      <w:r w:rsidR="00F9027A" w:rsidRPr="002D7B8C">
        <w:rPr>
          <w:rFonts w:ascii="Times New Roman" w:hAnsi="Times New Roman" w:cs="Times New Roman"/>
          <w:color w:val="010101"/>
        </w:rPr>
        <w:t xml:space="preserve">there are </w:t>
      </w:r>
      <w:r w:rsidR="00231719" w:rsidRPr="002D7B8C">
        <w:rPr>
          <w:rFonts w:ascii="Times New Roman" w:hAnsi="Times New Roman" w:cs="Times New Roman"/>
          <w:color w:val="010101"/>
        </w:rPr>
        <w:t xml:space="preserve">additional actions </w:t>
      </w:r>
      <w:r w:rsidR="00061B22" w:rsidRPr="002D7B8C">
        <w:rPr>
          <w:rFonts w:ascii="Times New Roman" w:hAnsi="Times New Roman" w:cs="Times New Roman"/>
          <w:color w:val="010101"/>
        </w:rPr>
        <w:t xml:space="preserve">providers </w:t>
      </w:r>
      <w:r w:rsidR="00833ACB" w:rsidRPr="002D7B8C">
        <w:rPr>
          <w:rFonts w:ascii="Times New Roman" w:hAnsi="Times New Roman" w:cs="Times New Roman"/>
          <w:color w:val="010101"/>
        </w:rPr>
        <w:t xml:space="preserve">can take </w:t>
      </w:r>
      <w:r w:rsidRPr="002D7B8C">
        <w:rPr>
          <w:rFonts w:ascii="Times New Roman" w:hAnsi="Times New Roman" w:cs="Times New Roman"/>
          <w:color w:val="010101"/>
        </w:rPr>
        <w:t>to improve the ability of their</w:t>
      </w:r>
      <w:r w:rsidR="00833ACB" w:rsidRPr="002D7B8C">
        <w:rPr>
          <w:rFonts w:ascii="Times New Roman" w:hAnsi="Times New Roman" w:cs="Times New Roman"/>
          <w:color w:val="010101"/>
        </w:rPr>
        <w:t xml:space="preserve"> networks to</w:t>
      </w:r>
      <w:r w:rsidR="00F9027A" w:rsidRPr="002D7B8C">
        <w:rPr>
          <w:rFonts w:ascii="Times New Roman" w:hAnsi="Times New Roman" w:cs="Times New Roman"/>
          <w:color w:val="010101"/>
        </w:rPr>
        <w:t xml:space="preserve"> </w:t>
      </w:r>
      <w:r w:rsidR="00231719" w:rsidRPr="002D7B8C">
        <w:rPr>
          <w:rFonts w:ascii="Times New Roman" w:hAnsi="Times New Roman" w:cs="Times New Roman"/>
          <w:color w:val="010101"/>
        </w:rPr>
        <w:t>withstand disasters and reduce service disruptions to consumers</w:t>
      </w:r>
      <w:r w:rsidR="00F9027A" w:rsidRPr="002D7B8C">
        <w:rPr>
          <w:rFonts w:ascii="Times New Roman" w:hAnsi="Times New Roman" w:cs="Times New Roman"/>
          <w:color w:val="010101"/>
        </w:rPr>
        <w:t xml:space="preserve">. </w:t>
      </w:r>
      <w:r w:rsidR="008E326B" w:rsidRPr="002D7B8C">
        <w:rPr>
          <w:rFonts w:ascii="Times New Roman" w:hAnsi="Times New Roman" w:cs="Times New Roman"/>
          <w:color w:val="010101"/>
        </w:rPr>
        <w:t xml:space="preserve"> </w:t>
      </w:r>
      <w:r w:rsidR="00F9027A" w:rsidRPr="002D7B8C">
        <w:rPr>
          <w:rFonts w:ascii="Times New Roman" w:hAnsi="Times New Roman" w:cs="Times New Roman"/>
          <w:color w:val="010101"/>
        </w:rPr>
        <w:t>T</w:t>
      </w:r>
      <w:r w:rsidR="00231719" w:rsidRPr="002D7B8C">
        <w:rPr>
          <w:rFonts w:ascii="Times New Roman" w:hAnsi="Times New Roman" w:cs="Times New Roman"/>
          <w:color w:val="010101"/>
        </w:rPr>
        <w:t>he</w:t>
      </w:r>
      <w:r w:rsidR="00F9027A" w:rsidRPr="002D7B8C">
        <w:rPr>
          <w:rFonts w:ascii="Times New Roman" w:hAnsi="Times New Roman" w:cs="Times New Roman"/>
          <w:color w:val="010101"/>
        </w:rPr>
        <w:t xml:space="preserve"> </w:t>
      </w:r>
      <w:r w:rsidR="00655E8A" w:rsidRPr="002D7B8C">
        <w:rPr>
          <w:rFonts w:ascii="Times New Roman" w:hAnsi="Times New Roman" w:cs="Times New Roman"/>
          <w:color w:val="010101"/>
        </w:rPr>
        <w:t xml:space="preserve">primary </w:t>
      </w:r>
      <w:r w:rsidR="00231719" w:rsidRPr="002D7B8C">
        <w:rPr>
          <w:rFonts w:ascii="Times New Roman" w:hAnsi="Times New Roman" w:cs="Times New Roman"/>
          <w:color w:val="010101"/>
        </w:rPr>
        <w:t xml:space="preserve">proposal in this </w:t>
      </w:r>
      <w:r w:rsidR="00F9027A" w:rsidRPr="002D7B8C">
        <w:rPr>
          <w:rFonts w:ascii="Times New Roman" w:hAnsi="Times New Roman" w:cs="Times New Roman"/>
          <w:color w:val="010101"/>
        </w:rPr>
        <w:t xml:space="preserve">Notice of Proposed Rulemaking does not dictate </w:t>
      </w:r>
      <w:r w:rsidR="00231719" w:rsidRPr="002D7B8C">
        <w:rPr>
          <w:rFonts w:ascii="Times New Roman" w:hAnsi="Times New Roman" w:cs="Times New Roman"/>
          <w:color w:val="010101"/>
        </w:rPr>
        <w:t xml:space="preserve">what methods wireless </w:t>
      </w:r>
      <w:r w:rsidR="00061B22" w:rsidRPr="002D7B8C">
        <w:rPr>
          <w:rFonts w:ascii="Times New Roman" w:hAnsi="Times New Roman" w:cs="Times New Roman"/>
          <w:color w:val="010101"/>
        </w:rPr>
        <w:t>providers</w:t>
      </w:r>
      <w:r w:rsidR="00231719" w:rsidRPr="002D7B8C">
        <w:rPr>
          <w:rFonts w:ascii="Times New Roman" w:hAnsi="Times New Roman" w:cs="Times New Roman"/>
          <w:color w:val="010101"/>
        </w:rPr>
        <w:t xml:space="preserve"> should use to harden their </w:t>
      </w:r>
      <w:r w:rsidR="009F5C7B" w:rsidRPr="002D7B8C">
        <w:rPr>
          <w:rFonts w:ascii="Times New Roman" w:hAnsi="Times New Roman" w:cs="Times New Roman"/>
          <w:color w:val="010101"/>
        </w:rPr>
        <w:t>network</w:t>
      </w:r>
      <w:r w:rsidR="00A43DE8" w:rsidRPr="002D7B8C">
        <w:rPr>
          <w:rFonts w:ascii="Times New Roman" w:hAnsi="Times New Roman" w:cs="Times New Roman"/>
          <w:color w:val="010101"/>
        </w:rPr>
        <w:t>s</w:t>
      </w:r>
      <w:r w:rsidR="009F5C7B" w:rsidRPr="002D7B8C">
        <w:rPr>
          <w:rFonts w:ascii="Times New Roman" w:hAnsi="Times New Roman" w:cs="Times New Roman"/>
          <w:color w:val="010101"/>
        </w:rPr>
        <w:t>.  T</w:t>
      </w:r>
      <w:r w:rsidR="00231719" w:rsidRPr="002D7B8C">
        <w:rPr>
          <w:rFonts w:ascii="Times New Roman" w:hAnsi="Times New Roman" w:cs="Times New Roman"/>
          <w:color w:val="010101"/>
        </w:rPr>
        <w:t xml:space="preserve">hose decisions are </w:t>
      </w:r>
      <w:r w:rsidR="00655E8A" w:rsidRPr="002D7B8C">
        <w:rPr>
          <w:rFonts w:ascii="Times New Roman" w:hAnsi="Times New Roman" w:cs="Times New Roman"/>
          <w:color w:val="010101"/>
        </w:rPr>
        <w:t xml:space="preserve">best </w:t>
      </w:r>
      <w:r w:rsidR="00231719" w:rsidRPr="002D7B8C">
        <w:rPr>
          <w:rFonts w:ascii="Times New Roman" w:hAnsi="Times New Roman" w:cs="Times New Roman"/>
          <w:color w:val="010101"/>
        </w:rPr>
        <w:t>left to industry</w:t>
      </w:r>
      <w:r w:rsidR="009F5C7B" w:rsidRPr="002D7B8C">
        <w:rPr>
          <w:rFonts w:ascii="Times New Roman" w:hAnsi="Times New Roman" w:cs="Times New Roman"/>
          <w:color w:val="010101"/>
        </w:rPr>
        <w:t xml:space="preserve">.  But </w:t>
      </w:r>
      <w:r w:rsidR="00795C10" w:rsidRPr="002D7B8C">
        <w:rPr>
          <w:rFonts w:ascii="Times New Roman" w:hAnsi="Times New Roman" w:cs="Times New Roman"/>
          <w:color w:val="010101"/>
        </w:rPr>
        <w:t>what</w:t>
      </w:r>
      <w:r w:rsidR="00836AE6" w:rsidRPr="002D7B8C">
        <w:rPr>
          <w:rFonts w:ascii="Times New Roman" w:hAnsi="Times New Roman" w:cs="Times New Roman"/>
          <w:color w:val="010101"/>
        </w:rPr>
        <w:t xml:space="preserve"> </w:t>
      </w:r>
      <w:r w:rsidR="00231719" w:rsidRPr="002D7B8C">
        <w:rPr>
          <w:rFonts w:ascii="Times New Roman" w:hAnsi="Times New Roman" w:cs="Times New Roman"/>
          <w:color w:val="010101"/>
        </w:rPr>
        <w:t xml:space="preserve">would </w:t>
      </w:r>
      <w:r w:rsidR="00940397" w:rsidRPr="002D7B8C">
        <w:rPr>
          <w:rFonts w:ascii="Times New Roman" w:hAnsi="Times New Roman" w:cs="Times New Roman"/>
          <w:color w:val="010101"/>
        </w:rPr>
        <w:t xml:space="preserve">create </w:t>
      </w:r>
      <w:r w:rsidR="00231719" w:rsidRPr="002D7B8C">
        <w:rPr>
          <w:rFonts w:ascii="Times New Roman" w:hAnsi="Times New Roman" w:cs="Times New Roman"/>
          <w:color w:val="010101"/>
        </w:rPr>
        <w:t xml:space="preserve">greater transparency </w:t>
      </w:r>
      <w:r w:rsidR="00795C10" w:rsidRPr="002D7B8C">
        <w:rPr>
          <w:rFonts w:ascii="Times New Roman" w:hAnsi="Times New Roman" w:cs="Times New Roman"/>
          <w:color w:val="010101"/>
        </w:rPr>
        <w:t>is</w:t>
      </w:r>
      <w:r w:rsidR="009F5C7B" w:rsidRPr="002D7B8C">
        <w:rPr>
          <w:rFonts w:ascii="Times New Roman" w:hAnsi="Times New Roman" w:cs="Times New Roman"/>
          <w:color w:val="010101"/>
        </w:rPr>
        <w:t xml:space="preserve"> information </w:t>
      </w:r>
      <w:r w:rsidR="00661273" w:rsidRPr="002D7B8C">
        <w:rPr>
          <w:rFonts w:ascii="Times New Roman" w:hAnsi="Times New Roman" w:cs="Times New Roman"/>
          <w:color w:val="010101"/>
        </w:rPr>
        <w:t xml:space="preserve">on </w:t>
      </w:r>
      <w:r w:rsidR="009F5C7B" w:rsidRPr="002D7B8C">
        <w:rPr>
          <w:rFonts w:ascii="Times New Roman" w:hAnsi="Times New Roman" w:cs="Times New Roman"/>
          <w:color w:val="010101"/>
        </w:rPr>
        <w:t>carrier performance that</w:t>
      </w:r>
      <w:r w:rsidR="002D7B8C">
        <w:rPr>
          <w:rFonts w:ascii="Times New Roman" w:hAnsi="Times New Roman" w:cs="Times New Roman"/>
          <w:color w:val="010101"/>
        </w:rPr>
        <w:t>,</w:t>
      </w:r>
      <w:r w:rsidR="009F5C7B" w:rsidRPr="002D7B8C">
        <w:rPr>
          <w:rFonts w:ascii="Times New Roman" w:hAnsi="Times New Roman" w:cs="Times New Roman"/>
          <w:color w:val="010101"/>
        </w:rPr>
        <w:t xml:space="preserve"> up to now</w:t>
      </w:r>
      <w:r w:rsidR="00401EB2" w:rsidRPr="002D7B8C">
        <w:rPr>
          <w:rFonts w:ascii="Times New Roman" w:hAnsi="Times New Roman" w:cs="Times New Roman"/>
          <w:color w:val="010101"/>
        </w:rPr>
        <w:t>,</w:t>
      </w:r>
      <w:r w:rsidR="009F5C7B" w:rsidRPr="002D7B8C">
        <w:rPr>
          <w:rFonts w:ascii="Times New Roman" w:hAnsi="Times New Roman" w:cs="Times New Roman"/>
          <w:color w:val="010101"/>
        </w:rPr>
        <w:t xml:space="preserve"> has not been publicly available</w:t>
      </w:r>
      <w:r w:rsidR="00401EB2" w:rsidRPr="002D7B8C">
        <w:rPr>
          <w:rFonts w:ascii="Times New Roman" w:hAnsi="Times New Roman" w:cs="Times New Roman"/>
          <w:color w:val="010101"/>
        </w:rPr>
        <w:t xml:space="preserve">. </w:t>
      </w:r>
      <w:r w:rsidR="002D7B8C">
        <w:rPr>
          <w:rFonts w:ascii="Times New Roman" w:hAnsi="Times New Roman" w:cs="Times New Roman"/>
          <w:color w:val="010101"/>
        </w:rPr>
        <w:t xml:space="preserve"> </w:t>
      </w:r>
      <w:r w:rsidR="00401EB2" w:rsidRPr="002D7B8C">
        <w:rPr>
          <w:rFonts w:ascii="Times New Roman" w:hAnsi="Times New Roman" w:cs="Times New Roman"/>
          <w:color w:val="010101"/>
        </w:rPr>
        <w:t>This would empower</w:t>
      </w:r>
      <w:r w:rsidR="00231719" w:rsidRPr="002D7B8C">
        <w:rPr>
          <w:rFonts w:ascii="Times New Roman" w:hAnsi="Times New Roman" w:cs="Times New Roman"/>
          <w:color w:val="010101"/>
        </w:rPr>
        <w:t xml:space="preserve"> the public </w:t>
      </w:r>
      <w:r w:rsidR="00401EB2" w:rsidRPr="002D7B8C">
        <w:rPr>
          <w:rFonts w:ascii="Times New Roman" w:hAnsi="Times New Roman" w:cs="Times New Roman"/>
          <w:color w:val="010101"/>
        </w:rPr>
        <w:t xml:space="preserve">to </w:t>
      </w:r>
      <w:r w:rsidR="00231719" w:rsidRPr="002D7B8C">
        <w:rPr>
          <w:rFonts w:ascii="Times New Roman" w:hAnsi="Times New Roman" w:cs="Times New Roman"/>
          <w:color w:val="010101"/>
        </w:rPr>
        <w:t xml:space="preserve">hold wireless </w:t>
      </w:r>
      <w:r w:rsidR="00061B22" w:rsidRPr="002D7B8C">
        <w:rPr>
          <w:rFonts w:ascii="Times New Roman" w:hAnsi="Times New Roman" w:cs="Times New Roman"/>
          <w:color w:val="010101"/>
        </w:rPr>
        <w:t>providers</w:t>
      </w:r>
      <w:r w:rsidR="00231719" w:rsidRPr="002D7B8C">
        <w:rPr>
          <w:rFonts w:ascii="Times New Roman" w:hAnsi="Times New Roman" w:cs="Times New Roman"/>
          <w:color w:val="010101"/>
        </w:rPr>
        <w:t xml:space="preserve"> accountable for </w:t>
      </w:r>
      <w:r w:rsidR="00833ACB" w:rsidRPr="002D7B8C">
        <w:rPr>
          <w:rFonts w:ascii="Times New Roman" w:hAnsi="Times New Roman" w:cs="Times New Roman"/>
          <w:color w:val="010101"/>
        </w:rPr>
        <w:t>the results of those</w:t>
      </w:r>
      <w:r w:rsidR="00231719" w:rsidRPr="002D7B8C">
        <w:rPr>
          <w:rFonts w:ascii="Times New Roman" w:hAnsi="Times New Roman" w:cs="Times New Roman"/>
          <w:color w:val="010101"/>
        </w:rPr>
        <w:t xml:space="preserve"> decisions.</w:t>
      </w:r>
      <w:r w:rsidR="002D7B8C">
        <w:rPr>
          <w:rFonts w:ascii="Times New Roman" w:hAnsi="Times New Roman" w:cs="Times New Roman"/>
          <w:color w:val="010101"/>
        </w:rPr>
        <w:t xml:space="preserve">  </w:t>
      </w:r>
      <w:r w:rsidR="00401EB2" w:rsidRPr="002D7B8C">
        <w:rPr>
          <w:rFonts w:ascii="Times New Roman" w:hAnsi="Times New Roman" w:cs="Times New Roman"/>
          <w:color w:val="010101"/>
        </w:rPr>
        <w:t>Specifically, w</w:t>
      </w:r>
      <w:r w:rsidR="00836AE6" w:rsidRPr="002D7B8C">
        <w:rPr>
          <w:rFonts w:ascii="Times New Roman" w:hAnsi="Times New Roman" w:cs="Times New Roman"/>
          <w:color w:val="010101"/>
        </w:rPr>
        <w:t xml:space="preserve">e are proposing that wireless </w:t>
      </w:r>
      <w:r w:rsidR="00061B22" w:rsidRPr="002D7B8C">
        <w:rPr>
          <w:rFonts w:ascii="Times New Roman" w:hAnsi="Times New Roman" w:cs="Times New Roman"/>
          <w:color w:val="010101"/>
        </w:rPr>
        <w:t>providers</w:t>
      </w:r>
      <w:r w:rsidR="00836AE6" w:rsidRPr="002D7B8C">
        <w:rPr>
          <w:rFonts w:ascii="Times New Roman" w:hAnsi="Times New Roman" w:cs="Times New Roman"/>
          <w:color w:val="010101"/>
        </w:rPr>
        <w:t xml:space="preserve"> submit to the Commission</w:t>
      </w:r>
      <w:r w:rsidR="00795C10" w:rsidRPr="002D7B8C">
        <w:rPr>
          <w:rFonts w:ascii="Times New Roman" w:hAnsi="Times New Roman" w:cs="Times New Roman"/>
          <w:color w:val="010101"/>
        </w:rPr>
        <w:t>, for public disclosure</w:t>
      </w:r>
      <w:r w:rsidR="00836AE6" w:rsidRPr="002D7B8C">
        <w:rPr>
          <w:rFonts w:ascii="Times New Roman" w:hAnsi="Times New Roman" w:cs="Times New Roman"/>
          <w:color w:val="010101"/>
        </w:rPr>
        <w:t xml:space="preserve"> on a daily basis and immediately after major disasters, the percentage of cell sites within their networks</w:t>
      </w:r>
      <w:r w:rsidR="002B39EB" w:rsidRPr="002D7B8C">
        <w:rPr>
          <w:rFonts w:ascii="Times New Roman" w:hAnsi="Times New Roman" w:cs="Times New Roman"/>
          <w:color w:val="010101"/>
        </w:rPr>
        <w:t xml:space="preserve"> that are operational</w:t>
      </w:r>
      <w:r w:rsidR="00836AE6" w:rsidRPr="002D7B8C">
        <w:rPr>
          <w:rFonts w:ascii="Times New Roman" w:hAnsi="Times New Roman" w:cs="Times New Roman"/>
          <w:color w:val="010101"/>
        </w:rPr>
        <w:t xml:space="preserve">. </w:t>
      </w:r>
      <w:r w:rsidR="00BA7278" w:rsidRPr="002D7B8C">
        <w:rPr>
          <w:rFonts w:ascii="Times New Roman" w:hAnsi="Times New Roman" w:cs="Times New Roman"/>
          <w:color w:val="010101"/>
        </w:rPr>
        <w:t xml:space="preserve"> </w:t>
      </w:r>
      <w:r w:rsidR="00061B22" w:rsidRPr="002D7B8C">
        <w:rPr>
          <w:rFonts w:ascii="Times New Roman" w:hAnsi="Times New Roman" w:cs="Times New Roman"/>
          <w:color w:val="010101"/>
        </w:rPr>
        <w:t>Providers</w:t>
      </w:r>
      <w:r w:rsidR="00836AE6" w:rsidRPr="002D7B8C">
        <w:rPr>
          <w:rFonts w:ascii="Times New Roman" w:hAnsi="Times New Roman" w:cs="Times New Roman"/>
          <w:color w:val="010101"/>
        </w:rPr>
        <w:t xml:space="preserve"> would report this information</w:t>
      </w:r>
      <w:r w:rsidR="00795C10" w:rsidRPr="002D7B8C">
        <w:rPr>
          <w:rFonts w:ascii="Times New Roman" w:hAnsi="Times New Roman" w:cs="Times New Roman"/>
          <w:color w:val="010101"/>
        </w:rPr>
        <w:t>,</w:t>
      </w:r>
      <w:r w:rsidR="00836AE6" w:rsidRPr="002D7B8C">
        <w:rPr>
          <w:rFonts w:ascii="Times New Roman" w:hAnsi="Times New Roman" w:cs="Times New Roman"/>
          <w:color w:val="010101"/>
        </w:rPr>
        <w:t xml:space="preserve"> on a per-county basis</w:t>
      </w:r>
      <w:r w:rsidR="00795C10" w:rsidRPr="002D7B8C">
        <w:rPr>
          <w:rFonts w:ascii="Times New Roman" w:hAnsi="Times New Roman" w:cs="Times New Roman"/>
          <w:color w:val="010101"/>
        </w:rPr>
        <w:t>,</w:t>
      </w:r>
      <w:r w:rsidR="00836AE6" w:rsidRPr="002D7B8C">
        <w:rPr>
          <w:rFonts w:ascii="Times New Roman" w:hAnsi="Times New Roman" w:cs="Times New Roman"/>
          <w:color w:val="010101"/>
        </w:rPr>
        <w:t xml:space="preserve"> for the designated disaster area.</w:t>
      </w:r>
      <w:r w:rsidR="008E326B" w:rsidRPr="002D7B8C">
        <w:rPr>
          <w:rFonts w:ascii="Times New Roman" w:hAnsi="Times New Roman" w:cs="Times New Roman"/>
          <w:color w:val="010101"/>
        </w:rPr>
        <w:t xml:space="preserve"> </w:t>
      </w:r>
    </w:p>
    <w:p w:rsidR="00655E8A" w:rsidRPr="002D7B8C" w:rsidRDefault="008E326B" w:rsidP="002D7B8C">
      <w:pPr>
        <w:ind w:firstLine="720"/>
        <w:rPr>
          <w:rFonts w:ascii="Times New Roman" w:hAnsi="Times New Roman" w:cs="Times New Roman"/>
          <w:color w:val="010101"/>
        </w:rPr>
      </w:pPr>
      <w:r w:rsidRPr="002D7B8C">
        <w:rPr>
          <w:rFonts w:ascii="Times New Roman" w:hAnsi="Times New Roman" w:cs="Times New Roman"/>
          <w:color w:val="010101"/>
        </w:rPr>
        <w:t xml:space="preserve"> </w:t>
      </w:r>
    </w:p>
    <w:p w:rsidR="002B39EB" w:rsidRPr="002D7B8C" w:rsidRDefault="00655E8A" w:rsidP="002D7B8C">
      <w:pPr>
        <w:autoSpaceDE w:val="0"/>
        <w:autoSpaceDN w:val="0"/>
        <w:spacing w:after="200"/>
        <w:ind w:firstLine="720"/>
        <w:rPr>
          <w:rFonts w:ascii="Times New Roman" w:hAnsi="Times New Roman" w:cs="Times New Roman"/>
          <w:color w:val="010101"/>
        </w:rPr>
      </w:pPr>
      <w:r w:rsidRPr="002D7B8C">
        <w:rPr>
          <w:rFonts w:ascii="Times New Roman" w:hAnsi="Times New Roman" w:cs="Times New Roman"/>
          <w:color w:val="010101"/>
        </w:rPr>
        <w:t xml:space="preserve">Since </w:t>
      </w:r>
      <w:r w:rsidR="00836AE6" w:rsidRPr="002D7B8C">
        <w:rPr>
          <w:rFonts w:ascii="Times New Roman" w:hAnsi="Times New Roman" w:cs="Times New Roman"/>
          <w:color w:val="010101"/>
        </w:rPr>
        <w:t xml:space="preserve">this data can be derived from information that </w:t>
      </w:r>
      <w:r w:rsidR="00061B22" w:rsidRPr="002D7B8C">
        <w:rPr>
          <w:rFonts w:ascii="Times New Roman" w:hAnsi="Times New Roman" w:cs="Times New Roman"/>
          <w:color w:val="010101"/>
        </w:rPr>
        <w:t>providers</w:t>
      </w:r>
      <w:r w:rsidR="00836AE6" w:rsidRPr="002D7B8C">
        <w:rPr>
          <w:rFonts w:ascii="Times New Roman" w:hAnsi="Times New Roman" w:cs="Times New Roman"/>
          <w:color w:val="010101"/>
        </w:rPr>
        <w:t xml:space="preserve"> already submit </w:t>
      </w:r>
      <w:r w:rsidR="00287F4A" w:rsidRPr="002D7B8C">
        <w:rPr>
          <w:rFonts w:ascii="Times New Roman" w:hAnsi="Times New Roman" w:cs="Times New Roman"/>
          <w:color w:val="010101"/>
        </w:rPr>
        <w:t xml:space="preserve">daily </w:t>
      </w:r>
      <w:r w:rsidR="00836AE6" w:rsidRPr="002D7B8C">
        <w:rPr>
          <w:rFonts w:ascii="Times New Roman" w:hAnsi="Times New Roman" w:cs="Times New Roman"/>
          <w:color w:val="010101"/>
        </w:rPr>
        <w:t>to the Commission</w:t>
      </w:r>
      <w:r w:rsidR="00795C10" w:rsidRPr="002D7B8C">
        <w:rPr>
          <w:rFonts w:ascii="Times New Roman" w:hAnsi="Times New Roman" w:cs="Times New Roman"/>
          <w:color w:val="010101"/>
        </w:rPr>
        <w:t>,</w:t>
      </w:r>
      <w:r w:rsidR="00836AE6" w:rsidRPr="002D7B8C">
        <w:rPr>
          <w:rFonts w:ascii="Times New Roman" w:hAnsi="Times New Roman" w:cs="Times New Roman"/>
          <w:color w:val="010101"/>
        </w:rPr>
        <w:t xml:space="preserve"> on a voluntary and presumptively confidential basis </w:t>
      </w:r>
      <w:r w:rsidR="004F3347" w:rsidRPr="002D7B8C">
        <w:rPr>
          <w:rFonts w:ascii="Times New Roman" w:hAnsi="Times New Roman" w:cs="Times New Roman"/>
          <w:color w:val="010101"/>
        </w:rPr>
        <w:t>during</w:t>
      </w:r>
      <w:r w:rsidR="002B39EB" w:rsidRPr="002D7B8C">
        <w:rPr>
          <w:rFonts w:ascii="Times New Roman" w:hAnsi="Times New Roman" w:cs="Times New Roman"/>
          <w:color w:val="010101"/>
        </w:rPr>
        <w:t xml:space="preserve"> disasters, our proposal </w:t>
      </w:r>
      <w:r w:rsidR="00287F4A" w:rsidRPr="002D7B8C">
        <w:rPr>
          <w:rFonts w:ascii="Times New Roman" w:hAnsi="Times New Roman" w:cs="Times New Roman"/>
          <w:color w:val="010101"/>
        </w:rPr>
        <w:t>should</w:t>
      </w:r>
      <w:r w:rsidR="002B39EB" w:rsidRPr="002D7B8C">
        <w:rPr>
          <w:rFonts w:ascii="Times New Roman" w:hAnsi="Times New Roman" w:cs="Times New Roman"/>
          <w:color w:val="010101"/>
        </w:rPr>
        <w:t xml:space="preserve"> not impose any significant new burden on wireless </w:t>
      </w:r>
      <w:r w:rsidR="00061B22" w:rsidRPr="002D7B8C">
        <w:rPr>
          <w:rFonts w:ascii="Times New Roman" w:hAnsi="Times New Roman" w:cs="Times New Roman"/>
          <w:color w:val="010101"/>
        </w:rPr>
        <w:t>providers</w:t>
      </w:r>
      <w:r w:rsidR="002B39EB" w:rsidRPr="002D7B8C">
        <w:rPr>
          <w:rFonts w:ascii="Times New Roman" w:hAnsi="Times New Roman" w:cs="Times New Roman"/>
          <w:color w:val="010101"/>
        </w:rPr>
        <w:t xml:space="preserve">. </w:t>
      </w:r>
      <w:r w:rsidR="008E326B" w:rsidRPr="002D7B8C">
        <w:rPr>
          <w:rFonts w:ascii="Times New Roman" w:hAnsi="Times New Roman" w:cs="Times New Roman"/>
          <w:color w:val="010101"/>
        </w:rPr>
        <w:t xml:space="preserve"> </w:t>
      </w:r>
      <w:r w:rsidR="002B39EB" w:rsidRPr="002D7B8C">
        <w:rPr>
          <w:rFonts w:ascii="Times New Roman" w:hAnsi="Times New Roman" w:cs="Times New Roman"/>
          <w:color w:val="010101"/>
        </w:rPr>
        <w:t xml:space="preserve">But our proposal could have a significant impact in other ways: </w:t>
      </w:r>
      <w:r w:rsidR="002D7B8C">
        <w:rPr>
          <w:rFonts w:ascii="Times New Roman" w:hAnsi="Times New Roman" w:cs="Times New Roman"/>
          <w:color w:val="010101"/>
        </w:rPr>
        <w:t xml:space="preserve"> </w:t>
      </w:r>
      <w:r w:rsidR="002B39EB" w:rsidRPr="002D7B8C">
        <w:rPr>
          <w:rFonts w:ascii="Times New Roman" w:hAnsi="Times New Roman" w:cs="Times New Roman"/>
          <w:color w:val="010101"/>
        </w:rPr>
        <w:t xml:space="preserve">making </w:t>
      </w:r>
      <w:r w:rsidR="007449B0" w:rsidRPr="002D7B8C">
        <w:rPr>
          <w:rFonts w:ascii="Times New Roman" w:hAnsi="Times New Roman" w:cs="Times New Roman"/>
          <w:color w:val="010101"/>
        </w:rPr>
        <w:t>cell site outage</w:t>
      </w:r>
      <w:r w:rsidR="002B39EB" w:rsidRPr="002D7B8C">
        <w:rPr>
          <w:rFonts w:ascii="Times New Roman" w:hAnsi="Times New Roman" w:cs="Times New Roman"/>
          <w:color w:val="010101"/>
        </w:rPr>
        <w:t xml:space="preserve"> information public</w:t>
      </w:r>
      <w:r w:rsidR="00795C10" w:rsidRPr="002D7B8C">
        <w:rPr>
          <w:rFonts w:ascii="Times New Roman" w:hAnsi="Times New Roman" w:cs="Times New Roman"/>
          <w:color w:val="010101"/>
        </w:rPr>
        <w:t>,</w:t>
      </w:r>
      <w:r w:rsidR="002B39EB" w:rsidRPr="002D7B8C">
        <w:rPr>
          <w:rFonts w:ascii="Times New Roman" w:hAnsi="Times New Roman" w:cs="Times New Roman"/>
          <w:color w:val="010101"/>
        </w:rPr>
        <w:t xml:space="preserve"> empower</w:t>
      </w:r>
      <w:r w:rsidR="00E171A3">
        <w:rPr>
          <w:rFonts w:ascii="Times New Roman" w:hAnsi="Times New Roman" w:cs="Times New Roman"/>
          <w:color w:val="010101"/>
        </w:rPr>
        <w:t>ing</w:t>
      </w:r>
      <w:r w:rsidR="002B39EB" w:rsidRPr="002D7B8C">
        <w:rPr>
          <w:rFonts w:ascii="Times New Roman" w:hAnsi="Times New Roman" w:cs="Times New Roman"/>
          <w:color w:val="010101"/>
        </w:rPr>
        <w:t xml:space="preserve"> consumers</w:t>
      </w:r>
      <w:r w:rsidR="00795C10" w:rsidRPr="002D7B8C">
        <w:rPr>
          <w:rFonts w:ascii="Times New Roman" w:hAnsi="Times New Roman" w:cs="Times New Roman"/>
          <w:color w:val="010101"/>
        </w:rPr>
        <w:t>,</w:t>
      </w:r>
      <w:r w:rsidR="002B39EB" w:rsidRPr="002D7B8C">
        <w:rPr>
          <w:rFonts w:ascii="Times New Roman" w:hAnsi="Times New Roman" w:cs="Times New Roman"/>
          <w:color w:val="010101"/>
        </w:rPr>
        <w:t xml:space="preserve"> and </w:t>
      </w:r>
      <w:r w:rsidR="00E171A3">
        <w:rPr>
          <w:rFonts w:ascii="Times New Roman" w:hAnsi="Times New Roman" w:cs="Times New Roman"/>
          <w:color w:val="010101"/>
        </w:rPr>
        <w:t xml:space="preserve">creating </w:t>
      </w:r>
      <w:r w:rsidR="002B39EB" w:rsidRPr="002D7B8C">
        <w:rPr>
          <w:rFonts w:ascii="Times New Roman" w:hAnsi="Times New Roman" w:cs="Times New Roman"/>
          <w:color w:val="010101"/>
        </w:rPr>
        <w:t>competiti</w:t>
      </w:r>
      <w:r w:rsidR="009F5C7B" w:rsidRPr="002D7B8C">
        <w:rPr>
          <w:rFonts w:ascii="Times New Roman" w:hAnsi="Times New Roman" w:cs="Times New Roman"/>
          <w:color w:val="010101"/>
        </w:rPr>
        <w:t xml:space="preserve">ve incentives for </w:t>
      </w:r>
      <w:r w:rsidR="002B39EB" w:rsidRPr="002D7B8C">
        <w:rPr>
          <w:rFonts w:ascii="Times New Roman" w:hAnsi="Times New Roman" w:cs="Times New Roman"/>
          <w:color w:val="010101"/>
        </w:rPr>
        <w:t xml:space="preserve">wireless </w:t>
      </w:r>
      <w:r w:rsidR="00940397" w:rsidRPr="002D7B8C">
        <w:rPr>
          <w:rFonts w:ascii="Times New Roman" w:hAnsi="Times New Roman" w:cs="Times New Roman"/>
          <w:color w:val="010101"/>
        </w:rPr>
        <w:t>providers</w:t>
      </w:r>
      <w:r w:rsidR="00795C10" w:rsidRPr="002D7B8C">
        <w:rPr>
          <w:rFonts w:ascii="Times New Roman" w:hAnsi="Times New Roman" w:cs="Times New Roman"/>
          <w:color w:val="010101"/>
        </w:rPr>
        <w:t>,</w:t>
      </w:r>
      <w:r w:rsidR="00940397" w:rsidRPr="002D7B8C">
        <w:rPr>
          <w:rFonts w:ascii="Times New Roman" w:hAnsi="Times New Roman" w:cs="Times New Roman"/>
          <w:color w:val="010101"/>
        </w:rPr>
        <w:t xml:space="preserve"> </w:t>
      </w:r>
      <w:r w:rsidR="002B39EB" w:rsidRPr="002D7B8C">
        <w:rPr>
          <w:rFonts w:ascii="Times New Roman" w:hAnsi="Times New Roman" w:cs="Times New Roman"/>
          <w:color w:val="010101"/>
        </w:rPr>
        <w:t>to improve network resiliency during emergencies.  We seek input from all stakeholders on this proposal</w:t>
      </w:r>
      <w:r w:rsidR="00795C10" w:rsidRPr="002D7B8C">
        <w:rPr>
          <w:rFonts w:ascii="Times New Roman" w:hAnsi="Times New Roman" w:cs="Times New Roman"/>
          <w:color w:val="010101"/>
        </w:rPr>
        <w:t>,</w:t>
      </w:r>
      <w:r w:rsidR="002B39EB" w:rsidRPr="002D7B8C">
        <w:rPr>
          <w:rFonts w:ascii="Times New Roman" w:hAnsi="Times New Roman" w:cs="Times New Roman"/>
          <w:color w:val="010101"/>
        </w:rPr>
        <w:t xml:space="preserve"> and many related questions. </w:t>
      </w:r>
    </w:p>
    <w:p w:rsidR="00191B7C" w:rsidRPr="002D7B8C" w:rsidRDefault="00191B7C" w:rsidP="002D7B8C">
      <w:pPr>
        <w:autoSpaceDE w:val="0"/>
        <w:autoSpaceDN w:val="0"/>
        <w:spacing w:after="200"/>
        <w:ind w:firstLine="720"/>
        <w:rPr>
          <w:rFonts w:ascii="Times New Roman" w:hAnsi="Times New Roman" w:cs="Arial"/>
          <w:color w:val="000000"/>
          <w:szCs w:val="28"/>
        </w:rPr>
      </w:pPr>
      <w:r w:rsidRPr="002D7B8C">
        <w:rPr>
          <w:rFonts w:ascii="Times New Roman" w:hAnsi="Times New Roman" w:cs="Arial"/>
          <w:color w:val="000000"/>
          <w:szCs w:val="28"/>
        </w:rPr>
        <w:t xml:space="preserve">This item builds on the Commission’s </w:t>
      </w:r>
      <w:r w:rsidR="0012286F" w:rsidRPr="002D7B8C">
        <w:rPr>
          <w:rFonts w:ascii="Times New Roman" w:hAnsi="Times New Roman" w:cs="Arial"/>
          <w:color w:val="000000"/>
          <w:szCs w:val="28"/>
        </w:rPr>
        <w:t xml:space="preserve">existing </w:t>
      </w:r>
      <w:r w:rsidRPr="002D7B8C">
        <w:rPr>
          <w:rFonts w:ascii="Times New Roman" w:hAnsi="Times New Roman" w:cs="Arial"/>
          <w:color w:val="000000"/>
          <w:szCs w:val="28"/>
        </w:rPr>
        <w:t>work to improve the reliability and resiliency of the wireline communications network</w:t>
      </w:r>
      <w:r w:rsidR="00795C10" w:rsidRPr="002D7B8C">
        <w:rPr>
          <w:rFonts w:ascii="Times New Roman" w:hAnsi="Times New Roman" w:cs="Arial"/>
          <w:color w:val="000000"/>
          <w:szCs w:val="28"/>
        </w:rPr>
        <w:t>s</w:t>
      </w:r>
      <w:r w:rsidRPr="002D7B8C">
        <w:rPr>
          <w:rFonts w:ascii="Times New Roman" w:hAnsi="Times New Roman" w:cs="Arial"/>
          <w:color w:val="000000"/>
          <w:szCs w:val="28"/>
        </w:rPr>
        <w:t xml:space="preserve"> that serve 9-1-1 call centers during disasters</w:t>
      </w:r>
      <w:r w:rsidR="00BA7278" w:rsidRPr="002D7B8C">
        <w:rPr>
          <w:rFonts w:ascii="Times New Roman" w:hAnsi="Times New Roman" w:cs="Arial"/>
          <w:color w:val="000000"/>
          <w:szCs w:val="28"/>
        </w:rPr>
        <w:t xml:space="preserve">.  </w:t>
      </w:r>
      <w:r w:rsidR="00FE062B" w:rsidRPr="002D7B8C">
        <w:rPr>
          <w:rFonts w:ascii="Times New Roman" w:hAnsi="Times New Roman" w:cs="Arial"/>
          <w:color w:val="000000"/>
          <w:szCs w:val="28"/>
        </w:rPr>
        <w:t>Today</w:t>
      </w:r>
      <w:r w:rsidR="00736083" w:rsidRPr="002D7B8C">
        <w:rPr>
          <w:rFonts w:ascii="Times New Roman" w:hAnsi="Times New Roman" w:cs="Arial"/>
          <w:color w:val="000000"/>
          <w:szCs w:val="28"/>
        </w:rPr>
        <w:t>,</w:t>
      </w:r>
      <w:r w:rsidR="00FE062B" w:rsidRPr="002D7B8C">
        <w:rPr>
          <w:rFonts w:ascii="Times New Roman" w:hAnsi="Times New Roman" w:cs="Arial"/>
          <w:color w:val="000000"/>
          <w:szCs w:val="28"/>
        </w:rPr>
        <w:t xml:space="preserve"> </w:t>
      </w:r>
      <w:r w:rsidR="0012286F" w:rsidRPr="002D7B8C">
        <w:rPr>
          <w:rFonts w:ascii="Times New Roman" w:hAnsi="Times New Roman" w:cs="Arial"/>
          <w:color w:val="000000"/>
          <w:szCs w:val="28"/>
        </w:rPr>
        <w:t>we focus on improving the reliability and resiliency of the wireless networks that are used to call 9</w:t>
      </w:r>
      <w:r w:rsidR="002D7B8C">
        <w:rPr>
          <w:rFonts w:ascii="Times New Roman" w:hAnsi="Times New Roman" w:cs="Arial"/>
          <w:color w:val="000000"/>
          <w:szCs w:val="28"/>
        </w:rPr>
        <w:t>-</w:t>
      </w:r>
      <w:r w:rsidR="0012286F" w:rsidRPr="002D7B8C">
        <w:rPr>
          <w:rFonts w:ascii="Times New Roman" w:hAnsi="Times New Roman" w:cs="Arial"/>
          <w:color w:val="000000"/>
          <w:szCs w:val="28"/>
        </w:rPr>
        <w:t>1</w:t>
      </w:r>
      <w:r w:rsidR="002D7B8C">
        <w:rPr>
          <w:rFonts w:ascii="Times New Roman" w:hAnsi="Times New Roman" w:cs="Arial"/>
          <w:color w:val="000000"/>
          <w:szCs w:val="28"/>
        </w:rPr>
        <w:t>-</w:t>
      </w:r>
      <w:r w:rsidR="0012286F" w:rsidRPr="002D7B8C">
        <w:rPr>
          <w:rFonts w:ascii="Times New Roman" w:hAnsi="Times New Roman" w:cs="Arial"/>
          <w:color w:val="000000"/>
          <w:szCs w:val="28"/>
        </w:rPr>
        <w:t xml:space="preserve">1 in the first place. </w:t>
      </w:r>
    </w:p>
    <w:p w:rsidR="00497F27" w:rsidRDefault="00497F27">
      <w:pPr>
        <w:rPr>
          <w:rFonts w:ascii="Times New Roman" w:hAnsi="Times New Roman" w:cs="Times New Roman"/>
          <w:color w:val="010101"/>
        </w:rPr>
      </w:pPr>
      <w:r>
        <w:rPr>
          <w:rFonts w:ascii="Times New Roman" w:hAnsi="Times New Roman" w:cs="Times New Roman"/>
          <w:color w:val="010101"/>
        </w:rPr>
        <w:br w:type="page"/>
      </w:r>
    </w:p>
    <w:p w:rsidR="002D7B8C" w:rsidRPr="002D7B8C" w:rsidRDefault="007449B0" w:rsidP="002D7B8C">
      <w:pPr>
        <w:autoSpaceDE w:val="0"/>
        <w:autoSpaceDN w:val="0"/>
        <w:spacing w:after="200"/>
        <w:ind w:firstLine="720"/>
        <w:rPr>
          <w:rFonts w:ascii="Times New Roman" w:hAnsi="Times New Roman"/>
        </w:rPr>
      </w:pPr>
      <w:r w:rsidRPr="002D7B8C">
        <w:rPr>
          <w:rFonts w:ascii="Times New Roman" w:hAnsi="Times New Roman" w:cs="Times New Roman"/>
          <w:color w:val="010101"/>
        </w:rPr>
        <w:lastRenderedPageBreak/>
        <w:t xml:space="preserve">We </w:t>
      </w:r>
      <w:r w:rsidR="00264871" w:rsidRPr="002D7B8C">
        <w:rPr>
          <w:rFonts w:ascii="Times New Roman" w:hAnsi="Times New Roman" w:cs="Times New Roman"/>
          <w:color w:val="010101"/>
        </w:rPr>
        <w:t xml:space="preserve">cannot prevent disasters from </w:t>
      </w:r>
      <w:r w:rsidR="00833ACB" w:rsidRPr="002D7B8C">
        <w:rPr>
          <w:rFonts w:ascii="Times New Roman" w:hAnsi="Times New Roman" w:cs="Times New Roman"/>
          <w:color w:val="010101"/>
        </w:rPr>
        <w:t>happening</w:t>
      </w:r>
      <w:r w:rsidR="002D7B8C">
        <w:rPr>
          <w:rFonts w:ascii="Times New Roman" w:hAnsi="Times New Roman" w:cs="Times New Roman"/>
          <w:color w:val="010101"/>
        </w:rPr>
        <w:t>.  B</w:t>
      </w:r>
      <w:r w:rsidR="00264871" w:rsidRPr="002D7B8C">
        <w:rPr>
          <w:rFonts w:ascii="Times New Roman" w:hAnsi="Times New Roman" w:cs="Times New Roman"/>
          <w:color w:val="010101"/>
        </w:rPr>
        <w:t>ut we are hopeful t</w:t>
      </w:r>
      <w:r w:rsidR="00833ACB" w:rsidRPr="002D7B8C">
        <w:rPr>
          <w:rFonts w:ascii="Times New Roman" w:hAnsi="Times New Roman" w:cs="Times New Roman"/>
          <w:color w:val="010101"/>
        </w:rPr>
        <w:t xml:space="preserve">hat these actions can help keep Americans safer when emergencies do occur.  </w:t>
      </w:r>
      <w:r w:rsidR="00655E8A" w:rsidRPr="002D7B8C">
        <w:rPr>
          <w:rFonts w:ascii="Times New Roman" w:hAnsi="Times New Roman" w:cs="Times New Roman"/>
          <w:color w:val="010101"/>
        </w:rPr>
        <w:t xml:space="preserve">I thank David Turetsky and his talented staff for </w:t>
      </w:r>
      <w:r w:rsidR="00795C10" w:rsidRPr="002D7B8C">
        <w:rPr>
          <w:rFonts w:ascii="Times New Roman" w:hAnsi="Times New Roman" w:cs="Times New Roman"/>
          <w:color w:val="010101"/>
        </w:rPr>
        <w:t>crafting</w:t>
      </w:r>
      <w:r w:rsidR="00655E8A" w:rsidRPr="002D7B8C">
        <w:rPr>
          <w:rFonts w:ascii="Times New Roman" w:hAnsi="Times New Roman" w:cs="Times New Roman"/>
          <w:color w:val="010101"/>
        </w:rPr>
        <w:t xml:space="preserve"> a thorough and well written NPRM.</w:t>
      </w:r>
      <w:r w:rsidR="005E508B">
        <w:rPr>
          <w:rFonts w:ascii="Times New Roman" w:hAnsi="Times New Roman" w:cs="Times New Roman"/>
          <w:color w:val="010101"/>
        </w:rPr>
        <w:t xml:space="preserve">  Again, I thank Michele Ellison and Louis Peraertz for their efforts in coordinating with the staff and my colleagues’ offices on this item.</w:t>
      </w:r>
    </w:p>
    <w:sectPr w:rsidR="002D7B8C" w:rsidRPr="002D7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05" w:rsidRDefault="00060605" w:rsidP="00655E8A">
      <w:r>
        <w:separator/>
      </w:r>
    </w:p>
  </w:endnote>
  <w:endnote w:type="continuationSeparator" w:id="0">
    <w:p w:rsidR="00060605" w:rsidRDefault="00060605" w:rsidP="0065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D4" w:rsidRDefault="00D53C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2268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7F27" w:rsidRDefault="00497F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7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5E8A" w:rsidRDefault="00655E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D4" w:rsidRDefault="00D53C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05" w:rsidRDefault="00060605" w:rsidP="00655E8A">
      <w:r>
        <w:separator/>
      </w:r>
    </w:p>
  </w:footnote>
  <w:footnote w:type="continuationSeparator" w:id="0">
    <w:p w:rsidR="00060605" w:rsidRDefault="00060605" w:rsidP="00655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D4" w:rsidRDefault="00D53C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D4" w:rsidRDefault="00D53C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D4" w:rsidRDefault="00D53C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B5"/>
    <w:rsid w:val="00000136"/>
    <w:rsid w:val="00017CD5"/>
    <w:rsid w:val="000214D7"/>
    <w:rsid w:val="000311DC"/>
    <w:rsid w:val="00060605"/>
    <w:rsid w:val="00061B22"/>
    <w:rsid w:val="000B175A"/>
    <w:rsid w:val="000F3506"/>
    <w:rsid w:val="0012286F"/>
    <w:rsid w:val="00124EAE"/>
    <w:rsid w:val="001330A3"/>
    <w:rsid w:val="00191B7C"/>
    <w:rsid w:val="002265ED"/>
    <w:rsid w:val="00231719"/>
    <w:rsid w:val="00264871"/>
    <w:rsid w:val="00287F4A"/>
    <w:rsid w:val="00294068"/>
    <w:rsid w:val="002B39EB"/>
    <w:rsid w:val="002D7B8C"/>
    <w:rsid w:val="00371923"/>
    <w:rsid w:val="003C2D66"/>
    <w:rsid w:val="003C69BE"/>
    <w:rsid w:val="003D10FE"/>
    <w:rsid w:val="00401EB2"/>
    <w:rsid w:val="00497F27"/>
    <w:rsid w:val="004A0E4E"/>
    <w:rsid w:val="004F3347"/>
    <w:rsid w:val="00505BFE"/>
    <w:rsid w:val="005E508B"/>
    <w:rsid w:val="0063027D"/>
    <w:rsid w:val="00655E8A"/>
    <w:rsid w:val="00661273"/>
    <w:rsid w:val="00736083"/>
    <w:rsid w:val="00743ED8"/>
    <w:rsid w:val="007449B0"/>
    <w:rsid w:val="007678B5"/>
    <w:rsid w:val="00785C4A"/>
    <w:rsid w:val="00795C10"/>
    <w:rsid w:val="007D2662"/>
    <w:rsid w:val="00827939"/>
    <w:rsid w:val="0083227F"/>
    <w:rsid w:val="00833ACB"/>
    <w:rsid w:val="00836AE6"/>
    <w:rsid w:val="008E326B"/>
    <w:rsid w:val="00940397"/>
    <w:rsid w:val="009F5C7B"/>
    <w:rsid w:val="00A43DE8"/>
    <w:rsid w:val="00AA21B6"/>
    <w:rsid w:val="00B11DFC"/>
    <w:rsid w:val="00BA7278"/>
    <w:rsid w:val="00C6027F"/>
    <w:rsid w:val="00CA7E8E"/>
    <w:rsid w:val="00D53CD4"/>
    <w:rsid w:val="00E171A3"/>
    <w:rsid w:val="00E65C4E"/>
    <w:rsid w:val="00EB7AE4"/>
    <w:rsid w:val="00F23194"/>
    <w:rsid w:val="00F52E6C"/>
    <w:rsid w:val="00F6570D"/>
    <w:rsid w:val="00F9027A"/>
    <w:rsid w:val="00FE062B"/>
    <w:rsid w:val="00FE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B5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DFC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5E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E8A"/>
    <w:rPr>
      <w:rFonts w:ascii="Calibri" w:eastAsiaTheme="minorHAns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5E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E8A"/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C6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9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9BE"/>
    <w:rPr>
      <w:rFonts w:ascii="Calibri" w:eastAsiaTheme="minorHAns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9BE"/>
    <w:rPr>
      <w:rFonts w:ascii="Calibri" w:eastAsiaTheme="minorHAns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B5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DFC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5E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E8A"/>
    <w:rPr>
      <w:rFonts w:ascii="Calibri" w:eastAsiaTheme="minorHAns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5E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E8A"/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C6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9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9BE"/>
    <w:rPr>
      <w:rFonts w:ascii="Calibri" w:eastAsiaTheme="minorHAns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9BE"/>
    <w:rPr>
      <w:rFonts w:ascii="Calibri" w:eastAsiaTheme="minorHAns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8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3325</Characters>
  <Application>Microsoft Office Word</Application>
  <DocSecurity>0</DocSecurity>
  <Lines>51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3942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2013-09-27T18:56:00Z</dcterms:created>
  <dcterms:modified xsi:type="dcterms:W3CDTF">2013-09-27T18:56:00Z</dcterms:modified>
  <cp:category> </cp:category>
  <cp:contentStatus> </cp:contentStatus>
</cp:coreProperties>
</file>