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86" w:rsidRPr="007D17A2" w:rsidRDefault="00074786" w:rsidP="0007478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D17A2">
        <w:rPr>
          <w:rFonts w:ascii="Times New Roman" w:hAnsi="Times New Roman"/>
          <w:b/>
          <w:bCs/>
        </w:rPr>
        <w:t>STATEMENT OF</w:t>
      </w:r>
    </w:p>
    <w:p w:rsidR="00074786" w:rsidRPr="007D17A2" w:rsidRDefault="00074786" w:rsidP="00074786">
      <w:pPr>
        <w:spacing w:after="0" w:line="240" w:lineRule="auto"/>
        <w:jc w:val="center"/>
        <w:rPr>
          <w:rFonts w:ascii="Times New Roman" w:hAnsi="Times New Roman"/>
        </w:rPr>
      </w:pPr>
      <w:r w:rsidRPr="007D17A2">
        <w:rPr>
          <w:rFonts w:ascii="Times New Roman" w:hAnsi="Times New Roman"/>
          <w:b/>
          <w:bCs/>
        </w:rPr>
        <w:t>COMMISSIONER ROBERT M. McDOWELL</w:t>
      </w:r>
    </w:p>
    <w:p w:rsidR="00074786" w:rsidRPr="007D17A2" w:rsidRDefault="00074786" w:rsidP="00074786">
      <w:pPr>
        <w:spacing w:after="0" w:line="240" w:lineRule="auto"/>
        <w:rPr>
          <w:rFonts w:ascii="Times New Roman" w:hAnsi="Times New Roman"/>
        </w:rPr>
      </w:pPr>
    </w:p>
    <w:p w:rsidR="00E23F52" w:rsidRDefault="00074786" w:rsidP="00E23F52">
      <w:pPr>
        <w:spacing w:after="120" w:line="240" w:lineRule="auto"/>
        <w:ind w:left="720" w:hanging="720"/>
        <w:rPr>
          <w:rFonts w:ascii="Times New Roman" w:hAnsi="Times New Roman" w:cs="Times New Roman"/>
          <w:i/>
        </w:rPr>
      </w:pPr>
      <w:r w:rsidRPr="00E23F52">
        <w:rPr>
          <w:rFonts w:ascii="Times New Roman" w:hAnsi="Times New Roman"/>
          <w:iCs/>
        </w:rPr>
        <w:t>RE</w:t>
      </w:r>
      <w:r w:rsidRPr="00E23F52">
        <w:rPr>
          <w:rFonts w:ascii="Times New Roman" w:hAnsi="Times New Roman"/>
        </w:rPr>
        <w:t>:</w:t>
      </w:r>
      <w:r w:rsidRPr="007D17A2">
        <w:rPr>
          <w:rFonts w:ascii="Times New Roman" w:hAnsi="Times New Roman"/>
        </w:rPr>
        <w:t>      </w:t>
      </w:r>
      <w:r w:rsidR="002B4626">
        <w:rPr>
          <w:rFonts w:ascii="Times New Roman" w:hAnsi="Times New Roman"/>
        </w:rPr>
        <w:t xml:space="preserve"> </w:t>
      </w:r>
      <w:r w:rsidR="00E23F52">
        <w:rPr>
          <w:rFonts w:ascii="Times New Roman" w:hAnsi="Times New Roman" w:cs="Times New Roman"/>
          <w:i/>
        </w:rPr>
        <w:t>Promoting Expanded Opportunities for Radio Experimentation and Market Trials under Part 5  of the Commission’s Rules and Streamlining Other Related Rules, ET Docket No. 10-236; 2006 Biennial Review of Telecommunications Regulations–Part 2 Administered by the Office of Engineering and Technology (OET), ET Docket No. 06-155</w:t>
      </w:r>
    </w:p>
    <w:p w:rsidR="00074786" w:rsidRPr="007D17A2" w:rsidRDefault="00074786" w:rsidP="00074786">
      <w:pPr>
        <w:spacing w:after="0" w:line="240" w:lineRule="auto"/>
        <w:ind w:left="720" w:hanging="720"/>
        <w:rPr>
          <w:rFonts w:ascii="Times New Roman" w:hAnsi="Times New Roman"/>
          <w:iCs/>
        </w:rPr>
      </w:pPr>
    </w:p>
    <w:p w:rsidR="00A44CAC" w:rsidRPr="007D17A2" w:rsidRDefault="00A00AB9" w:rsidP="00164857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 xml:space="preserve">I </w:t>
      </w:r>
      <w:r w:rsidR="00BF127A" w:rsidRPr="007D17A2">
        <w:rPr>
          <w:rFonts w:ascii="Times New Roman" w:hAnsi="Times New Roman" w:cs="Times New Roman"/>
        </w:rPr>
        <w:t xml:space="preserve">am pleased </w:t>
      </w:r>
      <w:r w:rsidRPr="007D17A2">
        <w:rPr>
          <w:rFonts w:ascii="Times New Roman" w:hAnsi="Times New Roman" w:cs="Times New Roman"/>
        </w:rPr>
        <w:t xml:space="preserve">to support </w:t>
      </w:r>
      <w:r w:rsidR="00F73753" w:rsidRPr="007D17A2">
        <w:rPr>
          <w:rFonts w:ascii="Times New Roman" w:hAnsi="Times New Roman" w:cs="Times New Roman"/>
        </w:rPr>
        <w:t>this</w:t>
      </w:r>
      <w:r w:rsidR="00D24138" w:rsidRPr="007D17A2">
        <w:rPr>
          <w:rFonts w:ascii="Times New Roman" w:hAnsi="Times New Roman" w:cs="Times New Roman"/>
        </w:rPr>
        <w:t xml:space="preserve"> order</w:t>
      </w:r>
      <w:r w:rsidR="00E055E4" w:rsidRPr="007D17A2">
        <w:rPr>
          <w:rFonts w:ascii="Times New Roman" w:hAnsi="Times New Roman" w:cs="Times New Roman"/>
        </w:rPr>
        <w:t xml:space="preserve"> </w:t>
      </w:r>
      <w:r w:rsidRPr="007D17A2">
        <w:rPr>
          <w:rFonts w:ascii="Times New Roman" w:hAnsi="Times New Roman" w:cs="Times New Roman"/>
        </w:rPr>
        <w:t xml:space="preserve">that </w:t>
      </w:r>
      <w:r w:rsidR="00F73753" w:rsidRPr="007D17A2">
        <w:rPr>
          <w:rFonts w:ascii="Times New Roman" w:hAnsi="Times New Roman" w:cs="Times New Roman"/>
        </w:rPr>
        <w:t xml:space="preserve">modifies and streamlines our experimental licensing processes.  </w:t>
      </w:r>
      <w:r w:rsidR="00164857" w:rsidRPr="007D17A2">
        <w:rPr>
          <w:rFonts w:ascii="Times New Roman" w:hAnsi="Times New Roman" w:cs="Times New Roman"/>
        </w:rPr>
        <w:t xml:space="preserve">By </w:t>
      </w:r>
      <w:r w:rsidR="00BF127A" w:rsidRPr="007D17A2">
        <w:rPr>
          <w:rFonts w:ascii="Times New Roman" w:hAnsi="Times New Roman" w:cs="Times New Roman"/>
        </w:rPr>
        <w:t>creating a new framework to</w:t>
      </w:r>
      <w:r w:rsidR="00164857" w:rsidRPr="007D17A2">
        <w:rPr>
          <w:rFonts w:ascii="Times New Roman" w:hAnsi="Times New Roman" w:cs="Times New Roman"/>
        </w:rPr>
        <w:t xml:space="preserve"> </w:t>
      </w:r>
      <w:r w:rsidR="009769E2" w:rsidRPr="007D17A2">
        <w:rPr>
          <w:rFonts w:ascii="Times New Roman" w:hAnsi="Times New Roman" w:cs="Times New Roman"/>
        </w:rPr>
        <w:t>promote</w:t>
      </w:r>
      <w:r w:rsidR="00164857" w:rsidRPr="007D17A2">
        <w:rPr>
          <w:rFonts w:ascii="Times New Roman" w:hAnsi="Times New Roman" w:cs="Times New Roman"/>
        </w:rPr>
        <w:t xml:space="preserve"> research and development, o</w:t>
      </w:r>
      <w:r w:rsidR="00F73753" w:rsidRPr="007D17A2">
        <w:rPr>
          <w:rFonts w:ascii="Times New Roman" w:hAnsi="Times New Roman" w:cs="Times New Roman"/>
        </w:rPr>
        <w:t xml:space="preserve">ur action today </w:t>
      </w:r>
      <w:r w:rsidR="009769E2" w:rsidRPr="007D17A2">
        <w:rPr>
          <w:rFonts w:ascii="Times New Roman" w:hAnsi="Times New Roman" w:cs="Times New Roman"/>
        </w:rPr>
        <w:t>encourage</w:t>
      </w:r>
      <w:r w:rsidR="00BF127A" w:rsidRPr="007D17A2">
        <w:rPr>
          <w:rFonts w:ascii="Times New Roman" w:hAnsi="Times New Roman" w:cs="Times New Roman"/>
        </w:rPr>
        <w:t>s</w:t>
      </w:r>
      <w:r w:rsidR="00F73753" w:rsidRPr="007D17A2">
        <w:rPr>
          <w:rFonts w:ascii="Times New Roman" w:hAnsi="Times New Roman" w:cs="Times New Roman"/>
        </w:rPr>
        <w:t xml:space="preserve"> the development of</w:t>
      </w:r>
      <w:r w:rsidR="00E055E4" w:rsidRPr="007D17A2">
        <w:rPr>
          <w:rFonts w:ascii="Times New Roman" w:hAnsi="Times New Roman" w:cs="Times New Roman"/>
        </w:rPr>
        <w:t xml:space="preserve"> </w:t>
      </w:r>
      <w:r w:rsidR="001F10D5" w:rsidRPr="007D17A2">
        <w:rPr>
          <w:rFonts w:ascii="Times New Roman" w:hAnsi="Times New Roman" w:cs="Times New Roman"/>
        </w:rPr>
        <w:t xml:space="preserve">innovative </w:t>
      </w:r>
      <w:r w:rsidR="00E055E4" w:rsidRPr="007D17A2">
        <w:rPr>
          <w:rFonts w:ascii="Times New Roman" w:hAnsi="Times New Roman" w:cs="Times New Roman"/>
        </w:rPr>
        <w:t xml:space="preserve">next-generation technologies </w:t>
      </w:r>
      <w:r w:rsidR="00F73753" w:rsidRPr="007D17A2">
        <w:rPr>
          <w:rFonts w:ascii="Times New Roman" w:hAnsi="Times New Roman" w:cs="Times New Roman"/>
        </w:rPr>
        <w:t xml:space="preserve">and </w:t>
      </w:r>
      <w:r w:rsidR="005C1A10" w:rsidRPr="007D17A2">
        <w:rPr>
          <w:rFonts w:ascii="Times New Roman" w:hAnsi="Times New Roman" w:cs="Times New Roman"/>
        </w:rPr>
        <w:t>hasten</w:t>
      </w:r>
      <w:r w:rsidR="009769E2" w:rsidRPr="007D17A2">
        <w:rPr>
          <w:rFonts w:ascii="Times New Roman" w:hAnsi="Times New Roman" w:cs="Times New Roman"/>
        </w:rPr>
        <w:t>s</w:t>
      </w:r>
      <w:r w:rsidR="005C1A10" w:rsidRPr="007D17A2">
        <w:rPr>
          <w:rFonts w:ascii="Times New Roman" w:hAnsi="Times New Roman" w:cs="Times New Roman"/>
        </w:rPr>
        <w:t xml:space="preserve"> </w:t>
      </w:r>
      <w:r w:rsidR="00F73753" w:rsidRPr="007D17A2">
        <w:rPr>
          <w:rFonts w:ascii="Times New Roman" w:hAnsi="Times New Roman" w:cs="Times New Roman"/>
        </w:rPr>
        <w:t>their</w:t>
      </w:r>
      <w:r w:rsidR="00B023FC" w:rsidRPr="007D17A2">
        <w:rPr>
          <w:rFonts w:ascii="Times New Roman" w:hAnsi="Times New Roman" w:cs="Times New Roman"/>
        </w:rPr>
        <w:t xml:space="preserve"> </w:t>
      </w:r>
      <w:r w:rsidR="001F10D5" w:rsidRPr="007D17A2">
        <w:rPr>
          <w:rFonts w:ascii="Times New Roman" w:hAnsi="Times New Roman" w:cs="Times New Roman"/>
        </w:rPr>
        <w:t>introduction</w:t>
      </w:r>
      <w:r w:rsidR="00B023FC" w:rsidRPr="007D17A2">
        <w:rPr>
          <w:rFonts w:ascii="Times New Roman" w:hAnsi="Times New Roman" w:cs="Times New Roman"/>
        </w:rPr>
        <w:t xml:space="preserve"> into the marketplace.  </w:t>
      </w:r>
      <w:r w:rsidR="005C017F" w:rsidRPr="007D17A2">
        <w:rPr>
          <w:rFonts w:ascii="Times New Roman" w:hAnsi="Times New Roman" w:cs="Times New Roman"/>
        </w:rPr>
        <w:t>S</w:t>
      </w:r>
      <w:r w:rsidR="001F10D5" w:rsidRPr="007D17A2">
        <w:rPr>
          <w:rFonts w:ascii="Times New Roman" w:hAnsi="Times New Roman" w:cs="Times New Roman"/>
        </w:rPr>
        <w:t>uch</w:t>
      </w:r>
      <w:r w:rsidR="001C08B0" w:rsidRPr="007D17A2">
        <w:rPr>
          <w:rFonts w:ascii="Times New Roman" w:hAnsi="Times New Roman" w:cs="Times New Roman"/>
        </w:rPr>
        <w:t xml:space="preserve"> efforts are critical to </w:t>
      </w:r>
      <w:r w:rsidR="009769E2" w:rsidRPr="007D17A2">
        <w:rPr>
          <w:rFonts w:ascii="Times New Roman" w:hAnsi="Times New Roman" w:cs="Times New Roman"/>
        </w:rPr>
        <w:t>spur</w:t>
      </w:r>
      <w:r w:rsidR="001C08B0" w:rsidRPr="007D17A2">
        <w:rPr>
          <w:rFonts w:ascii="Times New Roman" w:hAnsi="Times New Roman" w:cs="Times New Roman"/>
        </w:rPr>
        <w:t xml:space="preserve"> investment, economic </w:t>
      </w:r>
      <w:r w:rsidR="00BF127A" w:rsidRPr="007D17A2">
        <w:rPr>
          <w:rFonts w:ascii="Times New Roman" w:hAnsi="Times New Roman" w:cs="Times New Roman"/>
        </w:rPr>
        <w:t xml:space="preserve">growth </w:t>
      </w:r>
      <w:r w:rsidR="001C08B0" w:rsidRPr="007D17A2">
        <w:rPr>
          <w:rFonts w:ascii="Times New Roman" w:hAnsi="Times New Roman" w:cs="Times New Roman"/>
        </w:rPr>
        <w:t>and job</w:t>
      </w:r>
      <w:r w:rsidR="00BF127A" w:rsidRPr="007D17A2">
        <w:rPr>
          <w:rFonts w:ascii="Times New Roman" w:hAnsi="Times New Roman" w:cs="Times New Roman"/>
        </w:rPr>
        <w:t xml:space="preserve"> creation.  Furthermore, </w:t>
      </w:r>
      <w:r w:rsidR="009769E2" w:rsidRPr="007D17A2">
        <w:rPr>
          <w:rFonts w:ascii="Times New Roman" w:hAnsi="Times New Roman" w:cs="Times New Roman"/>
        </w:rPr>
        <w:t>our actions today</w:t>
      </w:r>
      <w:r w:rsidR="00BF127A" w:rsidRPr="007D17A2">
        <w:rPr>
          <w:rFonts w:ascii="Times New Roman" w:hAnsi="Times New Roman" w:cs="Times New Roman"/>
        </w:rPr>
        <w:t xml:space="preserve"> will</w:t>
      </w:r>
      <w:r w:rsidR="001C08B0" w:rsidRPr="007D17A2">
        <w:rPr>
          <w:rFonts w:ascii="Times New Roman" w:hAnsi="Times New Roman" w:cs="Times New Roman"/>
        </w:rPr>
        <w:t xml:space="preserve"> </w:t>
      </w:r>
      <w:r w:rsidR="009769E2" w:rsidRPr="007D17A2">
        <w:rPr>
          <w:rFonts w:ascii="Times New Roman" w:hAnsi="Times New Roman" w:cs="Times New Roman"/>
        </w:rPr>
        <w:t xml:space="preserve">help </w:t>
      </w:r>
      <w:r w:rsidR="001C08B0" w:rsidRPr="007D17A2">
        <w:rPr>
          <w:rFonts w:ascii="Times New Roman" w:hAnsi="Times New Roman" w:cs="Times New Roman"/>
        </w:rPr>
        <w:t xml:space="preserve">ensure that </w:t>
      </w:r>
      <w:r w:rsidR="005C1A10" w:rsidRPr="007D17A2">
        <w:rPr>
          <w:rFonts w:ascii="Times New Roman" w:hAnsi="Times New Roman" w:cs="Times New Roman"/>
        </w:rPr>
        <w:t>the U.S</w:t>
      </w:r>
      <w:r w:rsidR="00CE0743">
        <w:rPr>
          <w:rFonts w:ascii="Times New Roman" w:hAnsi="Times New Roman" w:cs="Times New Roman"/>
        </w:rPr>
        <w:t>.</w:t>
      </w:r>
      <w:r w:rsidR="001C08B0" w:rsidRPr="007D17A2">
        <w:rPr>
          <w:rFonts w:ascii="Times New Roman" w:hAnsi="Times New Roman" w:cs="Times New Roman"/>
        </w:rPr>
        <w:t xml:space="preserve"> remain</w:t>
      </w:r>
      <w:r w:rsidR="00BF127A" w:rsidRPr="007D17A2">
        <w:rPr>
          <w:rFonts w:ascii="Times New Roman" w:hAnsi="Times New Roman" w:cs="Times New Roman"/>
        </w:rPr>
        <w:t>s</w:t>
      </w:r>
      <w:r w:rsidR="001C08B0" w:rsidRPr="007D17A2">
        <w:rPr>
          <w:rFonts w:ascii="Times New Roman" w:hAnsi="Times New Roman" w:cs="Times New Roman"/>
        </w:rPr>
        <w:t xml:space="preserve"> </w:t>
      </w:r>
      <w:r w:rsidR="00F73753" w:rsidRPr="007D17A2">
        <w:rPr>
          <w:rFonts w:ascii="Times New Roman" w:hAnsi="Times New Roman" w:cs="Times New Roman"/>
        </w:rPr>
        <w:t xml:space="preserve">the </w:t>
      </w:r>
      <w:r w:rsidR="00BF127A" w:rsidRPr="007D17A2">
        <w:rPr>
          <w:rFonts w:ascii="Times New Roman" w:hAnsi="Times New Roman" w:cs="Times New Roman"/>
        </w:rPr>
        <w:t>world leader in</w:t>
      </w:r>
      <w:r w:rsidR="001C08B0" w:rsidRPr="007D17A2">
        <w:rPr>
          <w:rFonts w:ascii="Times New Roman" w:hAnsi="Times New Roman" w:cs="Times New Roman"/>
        </w:rPr>
        <w:t xml:space="preserve"> </w:t>
      </w:r>
      <w:r w:rsidR="00FC2272" w:rsidRPr="007D17A2">
        <w:rPr>
          <w:rFonts w:ascii="Times New Roman" w:hAnsi="Times New Roman" w:cs="Times New Roman"/>
        </w:rPr>
        <w:t xml:space="preserve">the </w:t>
      </w:r>
      <w:r w:rsidR="001C08B0" w:rsidRPr="007D17A2">
        <w:rPr>
          <w:rFonts w:ascii="Times New Roman" w:hAnsi="Times New Roman" w:cs="Times New Roman"/>
        </w:rPr>
        <w:t xml:space="preserve">wireless </w:t>
      </w:r>
      <w:r w:rsidR="00FC2272" w:rsidRPr="007D17A2">
        <w:rPr>
          <w:rFonts w:ascii="Times New Roman" w:hAnsi="Times New Roman" w:cs="Times New Roman"/>
        </w:rPr>
        <w:t>sector</w:t>
      </w:r>
      <w:r w:rsidR="009769E2" w:rsidRPr="007D17A2">
        <w:rPr>
          <w:rFonts w:ascii="Times New Roman" w:hAnsi="Times New Roman" w:cs="Times New Roman"/>
        </w:rPr>
        <w:t>, as we have always been</w:t>
      </w:r>
      <w:r w:rsidR="001C08B0" w:rsidRPr="007D17A2">
        <w:rPr>
          <w:rFonts w:ascii="Times New Roman" w:hAnsi="Times New Roman" w:cs="Times New Roman"/>
        </w:rPr>
        <w:t xml:space="preserve">.  </w:t>
      </w:r>
    </w:p>
    <w:p w:rsidR="00BF127A" w:rsidRPr="007D17A2" w:rsidRDefault="00F73753" w:rsidP="00164857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 xml:space="preserve">Among the many actions </w:t>
      </w:r>
      <w:r w:rsidR="001F10D5" w:rsidRPr="007D17A2">
        <w:rPr>
          <w:rFonts w:ascii="Times New Roman" w:hAnsi="Times New Roman" w:cs="Times New Roman"/>
        </w:rPr>
        <w:t>we take today</w:t>
      </w:r>
      <w:r w:rsidR="00141736" w:rsidRPr="007D17A2">
        <w:rPr>
          <w:rFonts w:ascii="Times New Roman" w:hAnsi="Times New Roman" w:cs="Times New Roman"/>
        </w:rPr>
        <w:t xml:space="preserve">, </w:t>
      </w:r>
      <w:r w:rsidR="00BF127A" w:rsidRPr="007D17A2">
        <w:rPr>
          <w:rFonts w:ascii="Times New Roman" w:hAnsi="Times New Roman" w:cs="Times New Roman"/>
        </w:rPr>
        <w:t>our</w:t>
      </w:r>
      <w:r w:rsidR="00862A3F" w:rsidRPr="007D17A2">
        <w:rPr>
          <w:rFonts w:ascii="Times New Roman" w:hAnsi="Times New Roman" w:cs="Times New Roman"/>
        </w:rPr>
        <w:t xml:space="preserve"> order simplifies </w:t>
      </w:r>
      <w:r w:rsidR="00A62D77" w:rsidRPr="007D17A2">
        <w:rPr>
          <w:rFonts w:ascii="Times New Roman" w:hAnsi="Times New Roman" w:cs="Times New Roman"/>
        </w:rPr>
        <w:t xml:space="preserve">and harmonizes </w:t>
      </w:r>
      <w:r w:rsidR="00862A3F" w:rsidRPr="007D17A2">
        <w:rPr>
          <w:rFonts w:ascii="Times New Roman" w:hAnsi="Times New Roman" w:cs="Times New Roman"/>
        </w:rPr>
        <w:t xml:space="preserve">the </w:t>
      </w:r>
      <w:r w:rsidR="006B3295" w:rsidRPr="007D17A2">
        <w:rPr>
          <w:rFonts w:ascii="Times New Roman" w:hAnsi="Times New Roman" w:cs="Times New Roman"/>
        </w:rPr>
        <w:t>FCC’s rules</w:t>
      </w:r>
      <w:r w:rsidR="00862A3F" w:rsidRPr="007D17A2">
        <w:rPr>
          <w:rFonts w:ascii="Times New Roman" w:hAnsi="Times New Roman" w:cs="Times New Roman"/>
        </w:rPr>
        <w:t xml:space="preserve"> </w:t>
      </w:r>
      <w:r w:rsidR="0082000D" w:rsidRPr="007D17A2">
        <w:rPr>
          <w:rFonts w:ascii="Times New Roman" w:hAnsi="Times New Roman" w:cs="Times New Roman"/>
        </w:rPr>
        <w:t xml:space="preserve">for </w:t>
      </w:r>
      <w:r w:rsidR="00862A3F" w:rsidRPr="007D17A2">
        <w:rPr>
          <w:rFonts w:ascii="Times New Roman" w:hAnsi="Times New Roman" w:cs="Times New Roman"/>
        </w:rPr>
        <w:t>experimental licensing</w:t>
      </w:r>
      <w:r w:rsidR="00A62D77" w:rsidRPr="007D17A2">
        <w:rPr>
          <w:rFonts w:ascii="Times New Roman" w:hAnsi="Times New Roman" w:cs="Times New Roman"/>
        </w:rPr>
        <w:t xml:space="preserve"> by</w:t>
      </w:r>
      <w:r w:rsidR="00862A3F" w:rsidRPr="007D17A2">
        <w:rPr>
          <w:rFonts w:ascii="Times New Roman" w:hAnsi="Times New Roman" w:cs="Times New Roman"/>
        </w:rPr>
        <w:t xml:space="preserve"> </w:t>
      </w:r>
      <w:r w:rsidR="00BF127A" w:rsidRPr="007D17A2">
        <w:rPr>
          <w:rFonts w:ascii="Times New Roman" w:hAnsi="Times New Roman" w:cs="Times New Roman"/>
        </w:rPr>
        <w:t>mov</w:t>
      </w:r>
      <w:r w:rsidR="00862A3F" w:rsidRPr="007D17A2">
        <w:rPr>
          <w:rFonts w:ascii="Times New Roman" w:hAnsi="Times New Roman" w:cs="Times New Roman"/>
        </w:rPr>
        <w:t xml:space="preserve">ing all of the Commission’s rules into one </w:t>
      </w:r>
      <w:r w:rsidR="009769E2" w:rsidRPr="007D17A2">
        <w:rPr>
          <w:rFonts w:ascii="Times New Roman" w:hAnsi="Times New Roman" w:cs="Times New Roman"/>
        </w:rPr>
        <w:t>section</w:t>
      </w:r>
      <w:r w:rsidR="00862A3F" w:rsidRPr="007D17A2">
        <w:rPr>
          <w:rFonts w:ascii="Times New Roman" w:hAnsi="Times New Roman" w:cs="Times New Roman"/>
        </w:rPr>
        <w:t xml:space="preserve">.  </w:t>
      </w:r>
      <w:r w:rsidR="00FC2272" w:rsidRPr="007D17A2">
        <w:rPr>
          <w:rFonts w:ascii="Times New Roman" w:hAnsi="Times New Roman" w:cs="Times New Roman"/>
        </w:rPr>
        <w:t>The ability to</w:t>
      </w:r>
      <w:r w:rsidR="00916B15" w:rsidRPr="007D17A2">
        <w:rPr>
          <w:rFonts w:ascii="Times New Roman" w:hAnsi="Times New Roman" w:cs="Times New Roman"/>
        </w:rPr>
        <w:t xml:space="preserve"> locate all </w:t>
      </w:r>
      <w:r w:rsidR="00A16096" w:rsidRPr="007D17A2">
        <w:rPr>
          <w:rFonts w:ascii="Times New Roman" w:hAnsi="Times New Roman" w:cs="Times New Roman"/>
        </w:rPr>
        <w:t>of these rules in</w:t>
      </w:r>
      <w:r w:rsidR="00916B15" w:rsidRPr="007D17A2">
        <w:rPr>
          <w:rFonts w:ascii="Times New Roman" w:hAnsi="Times New Roman" w:cs="Times New Roman"/>
        </w:rPr>
        <w:t xml:space="preserve"> one place to provide clear </w:t>
      </w:r>
      <w:r w:rsidR="00A62D77" w:rsidRPr="007D17A2">
        <w:rPr>
          <w:rFonts w:ascii="Times New Roman" w:hAnsi="Times New Roman" w:cs="Times New Roman"/>
        </w:rPr>
        <w:t xml:space="preserve">and consistent </w:t>
      </w:r>
      <w:r w:rsidR="00916B15" w:rsidRPr="007D17A2">
        <w:rPr>
          <w:rFonts w:ascii="Times New Roman" w:hAnsi="Times New Roman" w:cs="Times New Roman"/>
        </w:rPr>
        <w:t xml:space="preserve">guidance to innovators </w:t>
      </w:r>
      <w:r w:rsidR="00FC2272" w:rsidRPr="007D17A2">
        <w:rPr>
          <w:rFonts w:ascii="Times New Roman" w:hAnsi="Times New Roman" w:cs="Times New Roman"/>
        </w:rPr>
        <w:t xml:space="preserve">is </w:t>
      </w:r>
      <w:r w:rsidR="009769E2" w:rsidRPr="007D17A2">
        <w:rPr>
          <w:rFonts w:ascii="Times New Roman" w:hAnsi="Times New Roman" w:cs="Times New Roman"/>
        </w:rPr>
        <w:t>the least we could do in the pursuit of</w:t>
      </w:r>
      <w:r w:rsidR="00FC2272" w:rsidRPr="007D17A2">
        <w:rPr>
          <w:rFonts w:ascii="Times New Roman" w:hAnsi="Times New Roman" w:cs="Times New Roman"/>
        </w:rPr>
        <w:t xml:space="preserve"> government</w:t>
      </w:r>
      <w:r w:rsidR="009769E2" w:rsidRPr="007D17A2">
        <w:rPr>
          <w:rFonts w:ascii="Times New Roman" w:hAnsi="Times New Roman" w:cs="Times New Roman"/>
        </w:rPr>
        <w:t xml:space="preserve"> best practices</w:t>
      </w:r>
      <w:r w:rsidR="00916B15" w:rsidRPr="007D17A2">
        <w:rPr>
          <w:rFonts w:ascii="Times New Roman" w:hAnsi="Times New Roman" w:cs="Times New Roman"/>
        </w:rPr>
        <w:t xml:space="preserve">.  </w:t>
      </w:r>
    </w:p>
    <w:p w:rsidR="004D0BBA" w:rsidRPr="007D17A2" w:rsidRDefault="004D0BBA" w:rsidP="00164857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 xml:space="preserve">I </w:t>
      </w:r>
      <w:r w:rsidR="00854847" w:rsidRPr="007D17A2">
        <w:rPr>
          <w:rFonts w:ascii="Times New Roman" w:hAnsi="Times New Roman" w:cs="Times New Roman"/>
        </w:rPr>
        <w:t xml:space="preserve">also </w:t>
      </w:r>
      <w:r w:rsidRPr="007D17A2">
        <w:rPr>
          <w:rFonts w:ascii="Times New Roman" w:hAnsi="Times New Roman" w:cs="Times New Roman"/>
        </w:rPr>
        <w:t xml:space="preserve">appreciate that we </w:t>
      </w:r>
      <w:r w:rsidR="00854847" w:rsidRPr="007D17A2">
        <w:rPr>
          <w:rFonts w:ascii="Times New Roman" w:hAnsi="Times New Roman" w:cs="Times New Roman"/>
        </w:rPr>
        <w:t xml:space="preserve">are </w:t>
      </w:r>
      <w:r w:rsidRPr="007D17A2">
        <w:rPr>
          <w:rFonts w:ascii="Times New Roman" w:hAnsi="Times New Roman" w:cs="Times New Roman"/>
        </w:rPr>
        <w:t>tak</w:t>
      </w:r>
      <w:r w:rsidR="00854847" w:rsidRPr="007D17A2">
        <w:rPr>
          <w:rFonts w:ascii="Times New Roman" w:hAnsi="Times New Roman" w:cs="Times New Roman"/>
        </w:rPr>
        <w:t>ing</w:t>
      </w:r>
      <w:r w:rsidRPr="007D17A2">
        <w:rPr>
          <w:rFonts w:ascii="Times New Roman" w:hAnsi="Times New Roman" w:cs="Times New Roman"/>
        </w:rPr>
        <w:t xml:space="preserve"> steps to modernize </w:t>
      </w:r>
      <w:r w:rsidR="00074786" w:rsidRPr="007D17A2">
        <w:rPr>
          <w:rFonts w:ascii="Times New Roman" w:hAnsi="Times New Roman" w:cs="Times New Roman"/>
        </w:rPr>
        <w:t xml:space="preserve">and streamline </w:t>
      </w:r>
      <w:r w:rsidRPr="007D17A2">
        <w:rPr>
          <w:rFonts w:ascii="Times New Roman" w:hAnsi="Times New Roman" w:cs="Times New Roman"/>
        </w:rPr>
        <w:t xml:space="preserve">our rules.  For instance, we </w:t>
      </w:r>
      <w:r w:rsidR="00854847" w:rsidRPr="007D17A2">
        <w:rPr>
          <w:rFonts w:ascii="Times New Roman" w:hAnsi="Times New Roman" w:cs="Times New Roman"/>
        </w:rPr>
        <w:t>will now apply the same limit on</w:t>
      </w:r>
      <w:r w:rsidRPr="007D17A2">
        <w:rPr>
          <w:rFonts w:ascii="Times New Roman" w:hAnsi="Times New Roman" w:cs="Times New Roman"/>
        </w:rPr>
        <w:t xml:space="preserve"> </w:t>
      </w:r>
      <w:r w:rsidR="00854847" w:rsidRPr="007D17A2">
        <w:rPr>
          <w:rFonts w:ascii="Times New Roman" w:hAnsi="Times New Roman" w:cs="Times New Roman"/>
        </w:rPr>
        <w:t xml:space="preserve">the number of </w:t>
      </w:r>
      <w:r w:rsidRPr="007D17A2">
        <w:rPr>
          <w:rFonts w:ascii="Times New Roman" w:hAnsi="Times New Roman" w:cs="Times New Roman"/>
        </w:rPr>
        <w:t xml:space="preserve">devices that can be imported for testing </w:t>
      </w:r>
      <w:r w:rsidR="00854847" w:rsidRPr="007D17A2">
        <w:rPr>
          <w:rFonts w:ascii="Times New Roman" w:hAnsi="Times New Roman" w:cs="Times New Roman"/>
        </w:rPr>
        <w:t>regardless of whether the</w:t>
      </w:r>
      <w:r w:rsidRPr="007D17A2">
        <w:rPr>
          <w:rFonts w:ascii="Times New Roman" w:hAnsi="Times New Roman" w:cs="Times New Roman"/>
        </w:rPr>
        <w:t xml:space="preserve"> device contain</w:t>
      </w:r>
      <w:r w:rsidR="00854847" w:rsidRPr="007D17A2">
        <w:rPr>
          <w:rFonts w:ascii="Times New Roman" w:hAnsi="Times New Roman" w:cs="Times New Roman"/>
        </w:rPr>
        <w:t>s</w:t>
      </w:r>
      <w:r w:rsidRPr="007D17A2">
        <w:rPr>
          <w:rFonts w:ascii="Times New Roman" w:hAnsi="Times New Roman" w:cs="Times New Roman"/>
        </w:rPr>
        <w:t xml:space="preserve"> licensed </w:t>
      </w:r>
      <w:r w:rsidR="00854847" w:rsidRPr="007D17A2">
        <w:rPr>
          <w:rFonts w:ascii="Times New Roman" w:hAnsi="Times New Roman" w:cs="Times New Roman"/>
        </w:rPr>
        <w:t>or</w:t>
      </w:r>
      <w:r w:rsidRPr="007D17A2">
        <w:rPr>
          <w:rFonts w:ascii="Times New Roman" w:hAnsi="Times New Roman" w:cs="Times New Roman"/>
        </w:rPr>
        <w:t xml:space="preserve"> unlicensed transmitters.  Our move makes common sense in today’s marketplace where many devices incorporate both licensed and unlicensed technologies.</w:t>
      </w:r>
    </w:p>
    <w:p w:rsidR="00074786" w:rsidRPr="007D17A2" w:rsidRDefault="00FB19E6" w:rsidP="00D868F5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>Further</w:t>
      </w:r>
      <w:r w:rsidR="009769E2" w:rsidRPr="007D17A2">
        <w:rPr>
          <w:rFonts w:ascii="Times New Roman" w:hAnsi="Times New Roman" w:cs="Times New Roman"/>
        </w:rPr>
        <w:t>more</w:t>
      </w:r>
      <w:r w:rsidRPr="007D17A2">
        <w:rPr>
          <w:rFonts w:ascii="Times New Roman" w:hAnsi="Times New Roman" w:cs="Times New Roman"/>
        </w:rPr>
        <w:t xml:space="preserve">, we </w:t>
      </w:r>
      <w:r w:rsidR="00BF127A" w:rsidRPr="007D17A2">
        <w:rPr>
          <w:rFonts w:ascii="Times New Roman" w:hAnsi="Times New Roman" w:cs="Times New Roman"/>
        </w:rPr>
        <w:t xml:space="preserve">are </w:t>
      </w:r>
      <w:r w:rsidRPr="007D17A2">
        <w:rPr>
          <w:rFonts w:ascii="Times New Roman" w:hAnsi="Times New Roman" w:cs="Times New Roman"/>
        </w:rPr>
        <w:t>promot</w:t>
      </w:r>
      <w:r w:rsidR="00BF127A" w:rsidRPr="007D17A2">
        <w:rPr>
          <w:rFonts w:ascii="Times New Roman" w:hAnsi="Times New Roman" w:cs="Times New Roman"/>
        </w:rPr>
        <w:t>ing</w:t>
      </w:r>
      <w:r w:rsidRPr="007D17A2">
        <w:rPr>
          <w:rFonts w:ascii="Times New Roman" w:hAnsi="Times New Roman" w:cs="Times New Roman"/>
        </w:rPr>
        <w:t xml:space="preserve"> research</w:t>
      </w:r>
      <w:r w:rsidR="00164857" w:rsidRPr="007D17A2">
        <w:rPr>
          <w:rFonts w:ascii="Times New Roman" w:hAnsi="Times New Roman" w:cs="Times New Roman"/>
        </w:rPr>
        <w:t xml:space="preserve"> and development</w:t>
      </w:r>
      <w:r w:rsidRPr="007D17A2">
        <w:rPr>
          <w:rFonts w:ascii="Times New Roman" w:hAnsi="Times New Roman" w:cs="Times New Roman"/>
        </w:rPr>
        <w:t xml:space="preserve"> by </w:t>
      </w:r>
      <w:r w:rsidR="00AB437E" w:rsidRPr="007D17A2">
        <w:rPr>
          <w:rFonts w:ascii="Times New Roman" w:hAnsi="Times New Roman" w:cs="Times New Roman"/>
        </w:rPr>
        <w:t xml:space="preserve">creating new </w:t>
      </w:r>
      <w:r w:rsidR="00074786" w:rsidRPr="007D17A2">
        <w:rPr>
          <w:rFonts w:ascii="Times New Roman" w:hAnsi="Times New Roman" w:cs="Times New Roman"/>
        </w:rPr>
        <w:t xml:space="preserve">categories of </w:t>
      </w:r>
      <w:r w:rsidR="00AB437E" w:rsidRPr="007D17A2">
        <w:rPr>
          <w:rFonts w:ascii="Times New Roman" w:hAnsi="Times New Roman" w:cs="Times New Roman"/>
        </w:rPr>
        <w:t xml:space="preserve">licenses to </w:t>
      </w:r>
      <w:r w:rsidR="00467AC9" w:rsidRPr="007D17A2">
        <w:rPr>
          <w:rFonts w:ascii="Times New Roman" w:hAnsi="Times New Roman" w:cs="Times New Roman"/>
        </w:rPr>
        <w:t>augment our conventional experimental licensing regime</w:t>
      </w:r>
      <w:r w:rsidR="00AB437E" w:rsidRPr="007D17A2">
        <w:rPr>
          <w:rFonts w:ascii="Times New Roman" w:hAnsi="Times New Roman" w:cs="Times New Roman"/>
        </w:rPr>
        <w:t xml:space="preserve">, including a </w:t>
      </w:r>
      <w:r w:rsidR="00FE5D25" w:rsidRPr="007D17A2">
        <w:rPr>
          <w:rFonts w:ascii="Times New Roman" w:hAnsi="Times New Roman" w:cs="Times New Roman"/>
        </w:rPr>
        <w:t xml:space="preserve">program </w:t>
      </w:r>
      <w:r w:rsidR="00AB437E" w:rsidRPr="007D17A2">
        <w:rPr>
          <w:rFonts w:ascii="Times New Roman" w:hAnsi="Times New Roman" w:cs="Times New Roman"/>
        </w:rPr>
        <w:t xml:space="preserve">experimental license that will that will provide greater </w:t>
      </w:r>
      <w:r w:rsidR="009769E2" w:rsidRPr="007D17A2">
        <w:rPr>
          <w:rFonts w:ascii="Times New Roman" w:hAnsi="Times New Roman" w:cs="Times New Roman"/>
        </w:rPr>
        <w:t xml:space="preserve">freedom and </w:t>
      </w:r>
      <w:r w:rsidR="00AB437E" w:rsidRPr="007D17A2">
        <w:rPr>
          <w:rFonts w:ascii="Times New Roman" w:hAnsi="Times New Roman" w:cs="Times New Roman"/>
        </w:rPr>
        <w:t>flexibility to qualified applicants and speed up the regulatory process.</w:t>
      </w:r>
      <w:r w:rsidR="0007473C" w:rsidRPr="007D17A2">
        <w:rPr>
          <w:rFonts w:ascii="Times New Roman" w:hAnsi="Times New Roman" w:cs="Times New Roman"/>
        </w:rPr>
        <w:t xml:space="preserve"> </w:t>
      </w:r>
      <w:r w:rsidR="00FE5D25" w:rsidRPr="007D17A2">
        <w:rPr>
          <w:rFonts w:ascii="Times New Roman" w:hAnsi="Times New Roman" w:cs="Times New Roman"/>
        </w:rPr>
        <w:t xml:space="preserve"> </w:t>
      </w:r>
      <w:r w:rsidR="00A16096" w:rsidRPr="007D17A2">
        <w:rPr>
          <w:rFonts w:ascii="Times New Roman" w:hAnsi="Times New Roman" w:cs="Times New Roman"/>
        </w:rPr>
        <w:t>I recognize that s</w:t>
      </w:r>
      <w:r w:rsidR="00A00AB9" w:rsidRPr="007D17A2">
        <w:rPr>
          <w:rFonts w:ascii="Times New Roman" w:hAnsi="Times New Roman" w:cs="Times New Roman"/>
        </w:rPr>
        <w:t>ome</w:t>
      </w:r>
      <w:r w:rsidR="00E5034A" w:rsidRPr="007D17A2">
        <w:rPr>
          <w:rFonts w:ascii="Times New Roman" w:hAnsi="Times New Roman" w:cs="Times New Roman"/>
        </w:rPr>
        <w:t xml:space="preserve"> </w:t>
      </w:r>
      <w:r w:rsidR="00BF127A" w:rsidRPr="007D17A2">
        <w:rPr>
          <w:rFonts w:ascii="Times New Roman" w:hAnsi="Times New Roman" w:cs="Times New Roman"/>
        </w:rPr>
        <w:t xml:space="preserve">commenters </w:t>
      </w:r>
      <w:r w:rsidR="00E5034A" w:rsidRPr="007D17A2">
        <w:rPr>
          <w:rFonts w:ascii="Times New Roman" w:hAnsi="Times New Roman" w:cs="Times New Roman"/>
        </w:rPr>
        <w:t xml:space="preserve">have </w:t>
      </w:r>
      <w:r w:rsidR="00BF127A" w:rsidRPr="007D17A2">
        <w:rPr>
          <w:rFonts w:ascii="Times New Roman" w:hAnsi="Times New Roman" w:cs="Times New Roman"/>
        </w:rPr>
        <w:t>express</w:t>
      </w:r>
      <w:r w:rsidR="00E5034A" w:rsidRPr="007D17A2">
        <w:rPr>
          <w:rFonts w:ascii="Times New Roman" w:hAnsi="Times New Roman" w:cs="Times New Roman"/>
        </w:rPr>
        <w:t>ed concern</w:t>
      </w:r>
      <w:r w:rsidR="0007473C" w:rsidRPr="007D17A2">
        <w:rPr>
          <w:rFonts w:ascii="Times New Roman" w:hAnsi="Times New Roman" w:cs="Times New Roman"/>
        </w:rPr>
        <w:t xml:space="preserve"> that this new </w:t>
      </w:r>
      <w:r w:rsidR="005C017F" w:rsidRPr="007D17A2">
        <w:rPr>
          <w:rFonts w:ascii="Times New Roman" w:hAnsi="Times New Roman" w:cs="Times New Roman"/>
        </w:rPr>
        <w:t xml:space="preserve">program </w:t>
      </w:r>
      <w:r w:rsidR="0007473C" w:rsidRPr="007D17A2">
        <w:rPr>
          <w:rFonts w:ascii="Times New Roman" w:hAnsi="Times New Roman" w:cs="Times New Roman"/>
        </w:rPr>
        <w:t xml:space="preserve">license </w:t>
      </w:r>
      <w:r w:rsidR="00164857" w:rsidRPr="007D17A2">
        <w:rPr>
          <w:rFonts w:ascii="Times New Roman" w:hAnsi="Times New Roman" w:cs="Times New Roman"/>
        </w:rPr>
        <w:t xml:space="preserve">is </w:t>
      </w:r>
      <w:r w:rsidR="005C1A10" w:rsidRPr="007D17A2">
        <w:rPr>
          <w:rFonts w:ascii="Times New Roman" w:hAnsi="Times New Roman" w:cs="Times New Roman"/>
        </w:rPr>
        <w:t>more</w:t>
      </w:r>
      <w:r w:rsidR="0007473C" w:rsidRPr="007D17A2">
        <w:rPr>
          <w:rFonts w:ascii="Times New Roman" w:hAnsi="Times New Roman" w:cs="Times New Roman"/>
        </w:rPr>
        <w:t xml:space="preserve"> likely to cause harmful interference</w:t>
      </w:r>
      <w:r w:rsidR="00E5034A" w:rsidRPr="007D17A2">
        <w:rPr>
          <w:rFonts w:ascii="Times New Roman" w:hAnsi="Times New Roman" w:cs="Times New Roman"/>
        </w:rPr>
        <w:t xml:space="preserve">.  </w:t>
      </w:r>
      <w:r w:rsidR="00074786" w:rsidRPr="007D17A2">
        <w:rPr>
          <w:rFonts w:ascii="Times New Roman" w:hAnsi="Times New Roman" w:cs="Times New Roman"/>
        </w:rPr>
        <w:t xml:space="preserve">These new program license rules, however, will impose sensible requirements to reduce the potential of harmful interference. </w:t>
      </w:r>
      <w:r w:rsidR="007A590A" w:rsidRPr="007D17A2">
        <w:rPr>
          <w:rFonts w:ascii="Times New Roman" w:hAnsi="Times New Roman" w:cs="Times New Roman"/>
        </w:rPr>
        <w:t xml:space="preserve"> </w:t>
      </w:r>
      <w:r w:rsidR="007D17A2" w:rsidRPr="007D17A2">
        <w:rPr>
          <w:rFonts w:ascii="Times New Roman" w:hAnsi="Times New Roman" w:cs="Times New Roman"/>
        </w:rPr>
        <w:t>Additionally</w:t>
      </w:r>
      <w:r w:rsidR="007A590A" w:rsidRPr="007D17A2">
        <w:rPr>
          <w:rFonts w:ascii="Times New Roman" w:hAnsi="Times New Roman" w:cs="Times New Roman"/>
        </w:rPr>
        <w:t>, experimental licensees must stop testing if they cause harmful interference to an incumbent licensee’s operations.</w:t>
      </w:r>
      <w:r w:rsidR="00074786" w:rsidRPr="007D17A2">
        <w:rPr>
          <w:rFonts w:ascii="Times New Roman" w:hAnsi="Times New Roman" w:cs="Times New Roman"/>
        </w:rPr>
        <w:t xml:space="preserve"> </w:t>
      </w:r>
    </w:p>
    <w:p w:rsidR="00DA575D" w:rsidRPr="007D17A2" w:rsidRDefault="00A16096" w:rsidP="00D868F5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>I</w:t>
      </w:r>
      <w:r w:rsidR="001F10D5" w:rsidRPr="007D17A2">
        <w:rPr>
          <w:rFonts w:ascii="Times New Roman" w:hAnsi="Times New Roman" w:cs="Times New Roman"/>
        </w:rPr>
        <w:t xml:space="preserve">n </w:t>
      </w:r>
      <w:r w:rsidR="007A590A" w:rsidRPr="007D17A2">
        <w:rPr>
          <w:rFonts w:ascii="Times New Roman" w:hAnsi="Times New Roman" w:cs="Times New Roman"/>
        </w:rPr>
        <w:t>formulating these rules</w:t>
      </w:r>
      <w:r w:rsidR="001F10D5" w:rsidRPr="007D17A2">
        <w:rPr>
          <w:rFonts w:ascii="Times New Roman" w:hAnsi="Times New Roman" w:cs="Times New Roman"/>
        </w:rPr>
        <w:t xml:space="preserve">, we </w:t>
      </w:r>
      <w:r w:rsidR="009769E2" w:rsidRPr="007D17A2">
        <w:rPr>
          <w:rFonts w:ascii="Times New Roman" w:hAnsi="Times New Roman" w:cs="Times New Roman"/>
        </w:rPr>
        <w:t>have tried</w:t>
      </w:r>
      <w:r w:rsidR="001F10D5" w:rsidRPr="007D17A2">
        <w:rPr>
          <w:rFonts w:ascii="Times New Roman" w:hAnsi="Times New Roman" w:cs="Times New Roman"/>
        </w:rPr>
        <w:t xml:space="preserve"> to balance the needs of experimental and incumbent licensees.  I am hopeful that all affected licensees will work with the Commission – and particularly the dedicated staff of the Office of Engineering and Technology – to </w:t>
      </w:r>
      <w:r w:rsidR="00BF127A" w:rsidRPr="007D17A2">
        <w:rPr>
          <w:rFonts w:ascii="Times New Roman" w:hAnsi="Times New Roman" w:cs="Times New Roman"/>
        </w:rPr>
        <w:t>improve</w:t>
      </w:r>
      <w:r w:rsidR="001F10D5" w:rsidRPr="007D17A2">
        <w:rPr>
          <w:rFonts w:ascii="Times New Roman" w:hAnsi="Times New Roman" w:cs="Times New Roman"/>
        </w:rPr>
        <w:t xml:space="preserve"> this process, if necessary.</w:t>
      </w:r>
      <w:r w:rsidRPr="007D17A2">
        <w:rPr>
          <w:rFonts w:ascii="Times New Roman" w:hAnsi="Times New Roman" w:cs="Times New Roman"/>
        </w:rPr>
        <w:t xml:space="preserve">  </w:t>
      </w:r>
    </w:p>
    <w:p w:rsidR="005C7377" w:rsidRPr="007D17A2" w:rsidRDefault="00572065" w:rsidP="00D868F5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>I appreciate the Chairman’s willingness to incorporate edits and I thank</w:t>
      </w:r>
      <w:r w:rsidR="00951F7A" w:rsidRPr="007D17A2">
        <w:rPr>
          <w:rFonts w:ascii="Times New Roman" w:hAnsi="Times New Roman" w:cs="Times New Roman"/>
        </w:rPr>
        <w:t xml:space="preserve"> </w:t>
      </w:r>
      <w:r w:rsidR="00164857" w:rsidRPr="007D17A2">
        <w:rPr>
          <w:rFonts w:ascii="Times New Roman" w:hAnsi="Times New Roman" w:cs="Times New Roman"/>
        </w:rPr>
        <w:t>OET for their hard work on this</w:t>
      </w:r>
      <w:r w:rsidR="00951F7A" w:rsidRPr="007D17A2">
        <w:rPr>
          <w:rFonts w:ascii="Times New Roman" w:hAnsi="Times New Roman" w:cs="Times New Roman"/>
        </w:rPr>
        <w:t xml:space="preserve"> order.</w:t>
      </w:r>
      <w:r w:rsidR="00E055E4" w:rsidRPr="007D17A2">
        <w:rPr>
          <w:rFonts w:ascii="Times New Roman" w:hAnsi="Times New Roman" w:cs="Times New Roman"/>
        </w:rPr>
        <w:t xml:space="preserve"> </w:t>
      </w:r>
    </w:p>
    <w:sectPr w:rsidR="005C7377" w:rsidRPr="007D1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5F" w:rsidRDefault="0002655F" w:rsidP="00B94854">
      <w:pPr>
        <w:spacing w:after="0" w:line="240" w:lineRule="auto"/>
      </w:pPr>
      <w:r>
        <w:separator/>
      </w:r>
    </w:p>
  </w:endnote>
  <w:endnote w:type="continuationSeparator" w:id="0">
    <w:p w:rsidR="0002655F" w:rsidRDefault="0002655F" w:rsidP="00B9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B" w:rsidRDefault="00DB0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B" w:rsidRDefault="00DB0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B" w:rsidRDefault="00DB0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5F" w:rsidRDefault="0002655F" w:rsidP="00B94854">
      <w:pPr>
        <w:spacing w:after="0" w:line="240" w:lineRule="auto"/>
      </w:pPr>
      <w:r>
        <w:separator/>
      </w:r>
    </w:p>
  </w:footnote>
  <w:footnote w:type="continuationSeparator" w:id="0">
    <w:p w:rsidR="0002655F" w:rsidRDefault="0002655F" w:rsidP="00B9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B" w:rsidRDefault="00DB0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B" w:rsidRDefault="00DB0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B" w:rsidRDefault="00DB0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E4"/>
    <w:rsid w:val="0001403D"/>
    <w:rsid w:val="0002655F"/>
    <w:rsid w:val="00071A49"/>
    <w:rsid w:val="0007473C"/>
    <w:rsid w:val="00074786"/>
    <w:rsid w:val="00141736"/>
    <w:rsid w:val="00164857"/>
    <w:rsid w:val="0017263E"/>
    <w:rsid w:val="001C08B0"/>
    <w:rsid w:val="001F10D5"/>
    <w:rsid w:val="00256302"/>
    <w:rsid w:val="002B4626"/>
    <w:rsid w:val="002B51B0"/>
    <w:rsid w:val="0030429F"/>
    <w:rsid w:val="00304387"/>
    <w:rsid w:val="00350DD8"/>
    <w:rsid w:val="003D6B6B"/>
    <w:rsid w:val="0044353C"/>
    <w:rsid w:val="0044738B"/>
    <w:rsid w:val="00467AC9"/>
    <w:rsid w:val="004D0BBA"/>
    <w:rsid w:val="00572065"/>
    <w:rsid w:val="005C017F"/>
    <w:rsid w:val="005C1A10"/>
    <w:rsid w:val="005C7377"/>
    <w:rsid w:val="00683408"/>
    <w:rsid w:val="006B3295"/>
    <w:rsid w:val="007A590A"/>
    <w:rsid w:val="007D17A2"/>
    <w:rsid w:val="007E3D47"/>
    <w:rsid w:val="0082000D"/>
    <w:rsid w:val="00854847"/>
    <w:rsid w:val="00862A3F"/>
    <w:rsid w:val="008B693E"/>
    <w:rsid w:val="00916B15"/>
    <w:rsid w:val="00951F7A"/>
    <w:rsid w:val="009769E2"/>
    <w:rsid w:val="00A00AB9"/>
    <w:rsid w:val="00A16096"/>
    <w:rsid w:val="00A44CAC"/>
    <w:rsid w:val="00A5345F"/>
    <w:rsid w:val="00A62D77"/>
    <w:rsid w:val="00A652EA"/>
    <w:rsid w:val="00AB437E"/>
    <w:rsid w:val="00B023FC"/>
    <w:rsid w:val="00B100B2"/>
    <w:rsid w:val="00B12084"/>
    <w:rsid w:val="00B14424"/>
    <w:rsid w:val="00B406F8"/>
    <w:rsid w:val="00B80172"/>
    <w:rsid w:val="00B94854"/>
    <w:rsid w:val="00BF127A"/>
    <w:rsid w:val="00C06ECE"/>
    <w:rsid w:val="00C73498"/>
    <w:rsid w:val="00C94B21"/>
    <w:rsid w:val="00CE0743"/>
    <w:rsid w:val="00D204EC"/>
    <w:rsid w:val="00D24138"/>
    <w:rsid w:val="00D868F5"/>
    <w:rsid w:val="00DA575D"/>
    <w:rsid w:val="00DB020B"/>
    <w:rsid w:val="00DB3E09"/>
    <w:rsid w:val="00E055E4"/>
    <w:rsid w:val="00E23F52"/>
    <w:rsid w:val="00E5034A"/>
    <w:rsid w:val="00F4281F"/>
    <w:rsid w:val="00F73753"/>
    <w:rsid w:val="00F82CB0"/>
    <w:rsid w:val="00FB19E6"/>
    <w:rsid w:val="00FC2272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54"/>
  </w:style>
  <w:style w:type="paragraph" w:styleId="Footer">
    <w:name w:val="footer"/>
    <w:basedOn w:val="Normal"/>
    <w:link w:val="FooterChar"/>
    <w:uiPriority w:val="99"/>
    <w:unhideWhenUsed/>
    <w:rsid w:val="00B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54"/>
  </w:style>
  <w:style w:type="paragraph" w:styleId="Footer">
    <w:name w:val="footer"/>
    <w:basedOn w:val="Normal"/>
    <w:link w:val="FooterChar"/>
    <w:uiPriority w:val="99"/>
    <w:unhideWhenUsed/>
    <w:rsid w:val="00B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2013-01-31T20:54:00Z</dcterms:created>
  <dcterms:modified xsi:type="dcterms:W3CDTF">2013-01-31T20:54:00Z</dcterms:modified>
  <cp:category> </cp:category>
  <cp:contentStatus> </cp:contentStatus>
</cp:coreProperties>
</file>